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FA0" w:rsidRDefault="00292FA0">
      <w:pPr>
        <w:pStyle w:val="ConsPlusTitlePage"/>
      </w:pPr>
      <w:bookmarkStart w:id="0" w:name="_GoBack"/>
      <w:bookmarkEnd w:id="0"/>
    </w:p>
    <w:p w:rsidR="00292FA0" w:rsidRDefault="00292FA0">
      <w:pPr>
        <w:pStyle w:val="ConsPlusNormal"/>
        <w:outlineLvl w:val="0"/>
      </w:pPr>
    </w:p>
    <w:p w:rsidR="00292FA0" w:rsidRDefault="00292FA0">
      <w:pPr>
        <w:pStyle w:val="ConsPlusTitle"/>
        <w:jc w:val="center"/>
        <w:outlineLvl w:val="0"/>
      </w:pPr>
      <w:r>
        <w:t>ПРАВИТЕЛЬСТВО ТУЛЬСКОЙ ОБЛАСТИ</w:t>
      </w:r>
    </w:p>
    <w:p w:rsidR="00292FA0" w:rsidRDefault="00292FA0">
      <w:pPr>
        <w:pStyle w:val="ConsPlusTitle"/>
        <w:jc w:val="center"/>
      </w:pPr>
    </w:p>
    <w:p w:rsidR="00292FA0" w:rsidRDefault="00292FA0">
      <w:pPr>
        <w:pStyle w:val="ConsPlusTitle"/>
        <w:jc w:val="center"/>
      </w:pPr>
      <w:r>
        <w:t>ПОСТАНОВЛЕНИЕ</w:t>
      </w:r>
    </w:p>
    <w:p w:rsidR="00292FA0" w:rsidRDefault="00292FA0">
      <w:pPr>
        <w:pStyle w:val="ConsPlusTitle"/>
        <w:jc w:val="center"/>
      </w:pPr>
      <w:r>
        <w:t>от 22 октября 2013 г. N 571</w:t>
      </w:r>
    </w:p>
    <w:p w:rsidR="00292FA0" w:rsidRDefault="00292FA0">
      <w:pPr>
        <w:pStyle w:val="ConsPlusTitle"/>
        <w:jc w:val="center"/>
      </w:pPr>
    </w:p>
    <w:p w:rsidR="00292FA0" w:rsidRDefault="00292FA0">
      <w:pPr>
        <w:pStyle w:val="ConsPlusTitle"/>
        <w:jc w:val="center"/>
      </w:pPr>
      <w:r>
        <w:t>ОБ УТВЕРЖДЕНИИ ГОСУДАРСТВЕННОЙ ПРОГРАММЫ ТУЛЬСКОЙ ОБЛАСТИ</w:t>
      </w:r>
    </w:p>
    <w:p w:rsidR="00292FA0" w:rsidRDefault="00292FA0">
      <w:pPr>
        <w:pStyle w:val="ConsPlusTitle"/>
        <w:jc w:val="center"/>
      </w:pPr>
      <w:r>
        <w:t>"РАЗВИТИЕ СЕЛЬСКОГО ХОЗЯЙСТВА ТУЛЬСКОЙ ОБЛАСТИ"</w:t>
      </w:r>
    </w:p>
    <w:p w:rsidR="00292FA0" w:rsidRDefault="00292FA0">
      <w:pPr>
        <w:pStyle w:val="ConsPlusNormal"/>
        <w:jc w:val="center"/>
      </w:pPr>
    </w:p>
    <w:p w:rsidR="00292FA0" w:rsidRDefault="00292FA0">
      <w:pPr>
        <w:pStyle w:val="ConsPlusNormal"/>
        <w:jc w:val="center"/>
      </w:pPr>
      <w:r>
        <w:t>Список изменяющих документов</w:t>
      </w:r>
    </w:p>
    <w:p w:rsidR="00292FA0" w:rsidRDefault="00292FA0">
      <w:pPr>
        <w:pStyle w:val="ConsPlusNormal"/>
        <w:jc w:val="center"/>
      </w:pPr>
      <w:r>
        <w:t>(в ред. Постановлений правительства Тульской области</w:t>
      </w:r>
    </w:p>
    <w:p w:rsidR="00292FA0" w:rsidRDefault="00292FA0">
      <w:pPr>
        <w:pStyle w:val="ConsPlusNormal"/>
        <w:jc w:val="center"/>
      </w:pPr>
      <w:r>
        <w:t xml:space="preserve">от 22.07.2014 </w:t>
      </w:r>
      <w:hyperlink r:id="rId5" w:history="1">
        <w:r>
          <w:rPr>
            <w:color w:val="0000FF"/>
          </w:rPr>
          <w:t>N 365</w:t>
        </w:r>
      </w:hyperlink>
      <w:r>
        <w:t xml:space="preserve">, от 01.10.2014 </w:t>
      </w:r>
      <w:hyperlink r:id="rId6" w:history="1">
        <w:r>
          <w:rPr>
            <w:color w:val="0000FF"/>
          </w:rPr>
          <w:t>N 490</w:t>
        </w:r>
      </w:hyperlink>
      <w:r>
        <w:t xml:space="preserve">, от 16.12.2014 </w:t>
      </w:r>
      <w:hyperlink r:id="rId7" w:history="1">
        <w:r>
          <w:rPr>
            <w:color w:val="0000FF"/>
          </w:rPr>
          <w:t>N 645</w:t>
        </w:r>
      </w:hyperlink>
      <w:r>
        <w:t>,</w:t>
      </w:r>
    </w:p>
    <w:p w:rsidR="00292FA0" w:rsidRDefault="00292FA0">
      <w:pPr>
        <w:pStyle w:val="ConsPlusNormal"/>
        <w:jc w:val="center"/>
      </w:pPr>
      <w:r>
        <w:t xml:space="preserve">от 21.05.2015 </w:t>
      </w:r>
      <w:hyperlink r:id="rId8" w:history="1">
        <w:r>
          <w:rPr>
            <w:color w:val="0000FF"/>
          </w:rPr>
          <w:t>N 238</w:t>
        </w:r>
      </w:hyperlink>
      <w:r>
        <w:t xml:space="preserve">, от 25.06.2015 </w:t>
      </w:r>
      <w:hyperlink r:id="rId9" w:history="1">
        <w:r>
          <w:rPr>
            <w:color w:val="0000FF"/>
          </w:rPr>
          <w:t>N 300</w:t>
        </w:r>
      </w:hyperlink>
      <w:r>
        <w:t xml:space="preserve">, от 27.08.2015 </w:t>
      </w:r>
      <w:hyperlink r:id="rId10" w:history="1">
        <w:r>
          <w:rPr>
            <w:color w:val="0000FF"/>
          </w:rPr>
          <w:t>N 402</w:t>
        </w:r>
      </w:hyperlink>
      <w:r>
        <w:t>,</w:t>
      </w:r>
    </w:p>
    <w:p w:rsidR="00292FA0" w:rsidRDefault="00292FA0">
      <w:pPr>
        <w:pStyle w:val="ConsPlusNormal"/>
        <w:jc w:val="center"/>
      </w:pPr>
      <w:r>
        <w:t xml:space="preserve">от 15.09.2015 </w:t>
      </w:r>
      <w:hyperlink r:id="rId11" w:history="1">
        <w:r>
          <w:rPr>
            <w:color w:val="0000FF"/>
          </w:rPr>
          <w:t>N 426</w:t>
        </w:r>
      </w:hyperlink>
      <w:r>
        <w:t xml:space="preserve">, от 04.02.2016 </w:t>
      </w:r>
      <w:hyperlink r:id="rId12" w:history="1">
        <w:r>
          <w:rPr>
            <w:color w:val="0000FF"/>
          </w:rPr>
          <w:t>N 42</w:t>
        </w:r>
      </w:hyperlink>
      <w:r>
        <w:t xml:space="preserve">, от 14.06.2016 </w:t>
      </w:r>
      <w:hyperlink r:id="rId13" w:history="1">
        <w:r>
          <w:rPr>
            <w:color w:val="0000FF"/>
          </w:rPr>
          <w:t>N 225</w:t>
        </w:r>
      </w:hyperlink>
      <w:r>
        <w:t>,</w:t>
      </w:r>
    </w:p>
    <w:p w:rsidR="00292FA0" w:rsidRDefault="00292FA0">
      <w:pPr>
        <w:pStyle w:val="ConsPlusNormal"/>
        <w:jc w:val="center"/>
      </w:pPr>
      <w:r>
        <w:t xml:space="preserve">от 30.06.2016 </w:t>
      </w:r>
      <w:hyperlink r:id="rId14" w:history="1">
        <w:r>
          <w:rPr>
            <w:color w:val="0000FF"/>
          </w:rPr>
          <w:t>N 279</w:t>
        </w:r>
      </w:hyperlink>
      <w:r>
        <w:t xml:space="preserve">, от 07.07.2016 </w:t>
      </w:r>
      <w:hyperlink r:id="rId15" w:history="1">
        <w:r>
          <w:rPr>
            <w:color w:val="0000FF"/>
          </w:rPr>
          <w:t>N 298</w:t>
        </w:r>
      </w:hyperlink>
      <w:r>
        <w:t xml:space="preserve">, от 04.08.2016 </w:t>
      </w:r>
      <w:hyperlink r:id="rId16" w:history="1">
        <w:r>
          <w:rPr>
            <w:color w:val="0000FF"/>
          </w:rPr>
          <w:t>N 354</w:t>
        </w:r>
      </w:hyperlink>
      <w:r>
        <w:t>,</w:t>
      </w:r>
    </w:p>
    <w:p w:rsidR="00292FA0" w:rsidRDefault="00292FA0">
      <w:pPr>
        <w:pStyle w:val="ConsPlusNormal"/>
        <w:jc w:val="center"/>
      </w:pPr>
      <w:r>
        <w:t xml:space="preserve">от 01.03.2017 </w:t>
      </w:r>
      <w:hyperlink r:id="rId17" w:history="1">
        <w:r>
          <w:rPr>
            <w:color w:val="0000FF"/>
          </w:rPr>
          <w:t>N 77</w:t>
        </w:r>
      </w:hyperlink>
      <w:r>
        <w:t>)</w:t>
      </w:r>
    </w:p>
    <w:p w:rsidR="00292FA0" w:rsidRDefault="00292FA0">
      <w:pPr>
        <w:pStyle w:val="ConsPlusNormal"/>
      </w:pPr>
    </w:p>
    <w:p w:rsidR="00292FA0" w:rsidRDefault="00292FA0">
      <w:pPr>
        <w:pStyle w:val="ConsPlusNormal"/>
        <w:ind w:firstLine="540"/>
        <w:jc w:val="both"/>
      </w:pPr>
      <w:r>
        <w:t xml:space="preserve">В соответствии с </w:t>
      </w:r>
      <w:hyperlink r:id="rId18" w:history="1">
        <w:r>
          <w:rPr>
            <w:color w:val="0000FF"/>
          </w:rPr>
          <w:t>Постановлением</w:t>
        </w:r>
      </w:hyperlink>
      <w:r>
        <w:t xml:space="preserve"> правительства Тульской области от 27.12.2012 N 771 "Об утверждении Порядка разработки, реализации и оценки эффективности государственных программ Тульской области", на основании </w:t>
      </w:r>
      <w:hyperlink r:id="rId19" w:history="1">
        <w:r>
          <w:rPr>
            <w:color w:val="0000FF"/>
          </w:rPr>
          <w:t>статьи 48</w:t>
        </w:r>
      </w:hyperlink>
      <w:r>
        <w:t xml:space="preserve"> Устава (Основного Закона) Тульской области правительство Тульской области постановляет:</w:t>
      </w:r>
    </w:p>
    <w:p w:rsidR="00292FA0" w:rsidRDefault="00292FA0">
      <w:pPr>
        <w:pStyle w:val="ConsPlusNormal"/>
        <w:jc w:val="both"/>
      </w:pPr>
      <w:r>
        <w:t xml:space="preserve">(в ред. </w:t>
      </w:r>
      <w:hyperlink r:id="rId20" w:history="1">
        <w:r>
          <w:rPr>
            <w:color w:val="0000FF"/>
          </w:rPr>
          <w:t>Постановления</w:t>
        </w:r>
      </w:hyperlink>
      <w:r>
        <w:t xml:space="preserve"> правительства Тульской области от 27.08.2015 N 402)</w:t>
      </w:r>
    </w:p>
    <w:p w:rsidR="00292FA0" w:rsidRDefault="00292FA0">
      <w:pPr>
        <w:pStyle w:val="ConsPlusNormal"/>
        <w:ind w:firstLine="540"/>
        <w:jc w:val="both"/>
      </w:pPr>
      <w:r>
        <w:t xml:space="preserve">1. Утвердить государственную </w:t>
      </w:r>
      <w:hyperlink w:anchor="P37" w:history="1">
        <w:r>
          <w:rPr>
            <w:color w:val="0000FF"/>
          </w:rPr>
          <w:t>программу</w:t>
        </w:r>
      </w:hyperlink>
      <w:r>
        <w:t xml:space="preserve"> Тульской области "Развитие сельского хозяйства Тульской области".</w:t>
      </w:r>
    </w:p>
    <w:p w:rsidR="00292FA0" w:rsidRDefault="00292FA0">
      <w:pPr>
        <w:pStyle w:val="ConsPlusNormal"/>
        <w:ind w:firstLine="540"/>
        <w:jc w:val="both"/>
      </w:pPr>
      <w:r>
        <w:t>2. Управлению пресс-службы правительства Тульской области опубликовать Постановление в средствах массовой информации.</w:t>
      </w:r>
    </w:p>
    <w:p w:rsidR="00292FA0" w:rsidRDefault="00292FA0">
      <w:pPr>
        <w:pStyle w:val="ConsPlusNormal"/>
        <w:ind w:firstLine="540"/>
        <w:jc w:val="both"/>
      </w:pPr>
      <w:r>
        <w:t>3. Постановление вступает в силу со дня опубликования.</w:t>
      </w:r>
    </w:p>
    <w:p w:rsidR="00292FA0" w:rsidRDefault="00292FA0">
      <w:pPr>
        <w:pStyle w:val="ConsPlusNormal"/>
      </w:pPr>
    </w:p>
    <w:p w:rsidR="00292FA0" w:rsidRDefault="00292FA0">
      <w:pPr>
        <w:pStyle w:val="ConsPlusNormal"/>
        <w:jc w:val="right"/>
      </w:pPr>
      <w:r>
        <w:t>Первый заместитель губернатора</w:t>
      </w:r>
    </w:p>
    <w:p w:rsidR="00292FA0" w:rsidRDefault="00292FA0">
      <w:pPr>
        <w:pStyle w:val="ConsPlusNormal"/>
        <w:jc w:val="right"/>
      </w:pPr>
      <w:r>
        <w:t>Тульской области - председатель</w:t>
      </w:r>
    </w:p>
    <w:p w:rsidR="00292FA0" w:rsidRDefault="00292FA0">
      <w:pPr>
        <w:pStyle w:val="ConsPlusNormal"/>
        <w:jc w:val="right"/>
      </w:pPr>
      <w:r>
        <w:t>правительства Тульской области</w:t>
      </w:r>
    </w:p>
    <w:p w:rsidR="00292FA0" w:rsidRDefault="00292FA0">
      <w:pPr>
        <w:pStyle w:val="ConsPlusNormal"/>
        <w:jc w:val="right"/>
      </w:pPr>
      <w:r>
        <w:t>Ю.М.АНДРИАНОВ</w:t>
      </w: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jc w:val="right"/>
        <w:outlineLvl w:val="0"/>
      </w:pPr>
      <w:r>
        <w:t>Приложение</w:t>
      </w:r>
    </w:p>
    <w:p w:rsidR="00292FA0" w:rsidRDefault="00292FA0">
      <w:pPr>
        <w:pStyle w:val="ConsPlusNormal"/>
        <w:jc w:val="right"/>
      </w:pPr>
      <w:r>
        <w:t>к Постановлению правительства</w:t>
      </w:r>
    </w:p>
    <w:p w:rsidR="00292FA0" w:rsidRDefault="00292FA0">
      <w:pPr>
        <w:pStyle w:val="ConsPlusNormal"/>
        <w:jc w:val="right"/>
      </w:pPr>
      <w:r>
        <w:t>Тульской области</w:t>
      </w:r>
    </w:p>
    <w:p w:rsidR="00292FA0" w:rsidRDefault="00292FA0">
      <w:pPr>
        <w:pStyle w:val="ConsPlusNormal"/>
        <w:jc w:val="right"/>
      </w:pPr>
      <w:r>
        <w:t>от 22.10.2013 N 571</w:t>
      </w:r>
    </w:p>
    <w:p w:rsidR="00292FA0" w:rsidRDefault="00292FA0">
      <w:pPr>
        <w:pStyle w:val="ConsPlusNormal"/>
      </w:pPr>
    </w:p>
    <w:p w:rsidR="00292FA0" w:rsidRDefault="00292FA0">
      <w:pPr>
        <w:pStyle w:val="ConsPlusTitle"/>
        <w:jc w:val="center"/>
      </w:pPr>
      <w:bookmarkStart w:id="1" w:name="P37"/>
      <w:bookmarkEnd w:id="1"/>
      <w:r>
        <w:t>ГОСУДАРСТВЕННАЯ ПРОГРАММА</w:t>
      </w:r>
    </w:p>
    <w:p w:rsidR="00292FA0" w:rsidRDefault="00292FA0">
      <w:pPr>
        <w:pStyle w:val="ConsPlusTitle"/>
        <w:jc w:val="center"/>
      </w:pPr>
      <w:r>
        <w:t>ТУЛЬСКОЙ ОБЛАСТИ "РАЗВИТИЕ СЕЛЬСКОГО ХОЗЯЙСТВА</w:t>
      </w:r>
    </w:p>
    <w:p w:rsidR="00292FA0" w:rsidRDefault="00292FA0">
      <w:pPr>
        <w:pStyle w:val="ConsPlusTitle"/>
        <w:jc w:val="center"/>
      </w:pPr>
      <w:r>
        <w:t>ТУЛЬСКОЙ ОБЛАСТИ"</w:t>
      </w:r>
    </w:p>
    <w:p w:rsidR="00292FA0" w:rsidRDefault="00292FA0">
      <w:pPr>
        <w:pStyle w:val="ConsPlusNormal"/>
        <w:jc w:val="center"/>
      </w:pPr>
    </w:p>
    <w:p w:rsidR="00292FA0" w:rsidRDefault="00292FA0">
      <w:pPr>
        <w:pStyle w:val="ConsPlusNormal"/>
        <w:jc w:val="center"/>
      </w:pPr>
      <w:r>
        <w:t>Список изменяющих документов</w:t>
      </w:r>
    </w:p>
    <w:p w:rsidR="00292FA0" w:rsidRDefault="00292FA0">
      <w:pPr>
        <w:pStyle w:val="ConsPlusNormal"/>
        <w:jc w:val="center"/>
      </w:pPr>
      <w:r>
        <w:t xml:space="preserve">(в ред. </w:t>
      </w:r>
      <w:hyperlink r:id="rId21" w:history="1">
        <w:r>
          <w:rPr>
            <w:color w:val="0000FF"/>
          </w:rPr>
          <w:t>Постановления</w:t>
        </w:r>
      </w:hyperlink>
      <w:r>
        <w:t xml:space="preserve"> правительства Тульской области</w:t>
      </w:r>
    </w:p>
    <w:p w:rsidR="00292FA0" w:rsidRDefault="00292FA0">
      <w:pPr>
        <w:pStyle w:val="ConsPlusNormal"/>
        <w:jc w:val="center"/>
      </w:pPr>
      <w:r>
        <w:t>от 01.03.2017 N 77)</w:t>
      </w:r>
    </w:p>
    <w:p w:rsidR="00292FA0" w:rsidRDefault="00292FA0">
      <w:pPr>
        <w:pStyle w:val="ConsPlusNormal"/>
      </w:pPr>
    </w:p>
    <w:p w:rsidR="00292FA0" w:rsidRDefault="00292FA0">
      <w:pPr>
        <w:pStyle w:val="ConsPlusNormal"/>
        <w:jc w:val="center"/>
        <w:outlineLvl w:val="1"/>
      </w:pPr>
      <w:r>
        <w:t>ПАСПОРТ</w:t>
      </w:r>
    </w:p>
    <w:p w:rsidR="00292FA0" w:rsidRDefault="00292FA0">
      <w:pPr>
        <w:pStyle w:val="ConsPlusNormal"/>
        <w:jc w:val="center"/>
      </w:pPr>
      <w:r>
        <w:t>государственной программы Тульской области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Borders>
              <w:top w:val="single" w:sz="4" w:space="0" w:color="auto"/>
              <w:bottom w:val="single" w:sz="4" w:space="0" w:color="auto"/>
            </w:tcBorders>
          </w:tcPr>
          <w:p w:rsidR="00292FA0" w:rsidRDefault="00292FA0">
            <w:pPr>
              <w:pStyle w:val="ConsPlusNormal"/>
            </w:pPr>
            <w:r>
              <w:lastRenderedPageBreak/>
              <w:t>Ответственный исполнитель программы</w:t>
            </w:r>
          </w:p>
        </w:tc>
        <w:tc>
          <w:tcPr>
            <w:tcW w:w="6261" w:type="dxa"/>
            <w:tcBorders>
              <w:top w:val="single" w:sz="4" w:space="0" w:color="auto"/>
              <w:bottom w:val="single" w:sz="4" w:space="0" w:color="auto"/>
            </w:tcBorders>
          </w:tcPr>
          <w:p w:rsidR="00292FA0" w:rsidRDefault="00292FA0">
            <w:pPr>
              <w:pStyle w:val="ConsPlusNormal"/>
            </w:pPr>
            <w:r>
              <w:t>Министерство сельского хозяйства Тульской области</w:t>
            </w:r>
          </w:p>
        </w:tc>
      </w:tr>
      <w:tr w:rsidR="00292FA0">
        <w:tc>
          <w:tcPr>
            <w:tcW w:w="2778" w:type="dxa"/>
            <w:tcBorders>
              <w:top w:val="single" w:sz="4" w:space="0" w:color="auto"/>
              <w:bottom w:val="single" w:sz="4" w:space="0" w:color="auto"/>
            </w:tcBorders>
          </w:tcPr>
          <w:p w:rsidR="00292FA0" w:rsidRDefault="00292FA0">
            <w:pPr>
              <w:pStyle w:val="ConsPlusNormal"/>
            </w:pPr>
            <w:r>
              <w:t>Соисполнители программы</w:t>
            </w:r>
          </w:p>
        </w:tc>
        <w:tc>
          <w:tcPr>
            <w:tcW w:w="6261" w:type="dxa"/>
            <w:tcBorders>
              <w:top w:val="single" w:sz="4" w:space="0" w:color="auto"/>
              <w:bottom w:val="single" w:sz="4" w:space="0" w:color="auto"/>
            </w:tcBorders>
          </w:tcPr>
          <w:p w:rsidR="00292FA0" w:rsidRDefault="00292FA0">
            <w:pPr>
              <w:pStyle w:val="ConsPlusNormal"/>
            </w:pPr>
            <w:r>
              <w:t>Комитет ветеринарии Тульской области</w:t>
            </w:r>
          </w:p>
        </w:tc>
      </w:tr>
      <w:tr w:rsidR="00292FA0">
        <w:tc>
          <w:tcPr>
            <w:tcW w:w="2778" w:type="dxa"/>
            <w:tcBorders>
              <w:top w:val="single" w:sz="4" w:space="0" w:color="auto"/>
              <w:bottom w:val="single" w:sz="4" w:space="0" w:color="auto"/>
            </w:tcBorders>
          </w:tcPr>
          <w:p w:rsidR="00292FA0" w:rsidRDefault="00292FA0">
            <w:pPr>
              <w:pStyle w:val="ConsPlusNormal"/>
            </w:pPr>
            <w:r>
              <w:t>Программно-целевые инструменты программы</w:t>
            </w:r>
          </w:p>
        </w:tc>
        <w:tc>
          <w:tcPr>
            <w:tcW w:w="6261" w:type="dxa"/>
            <w:tcBorders>
              <w:top w:val="single" w:sz="4" w:space="0" w:color="auto"/>
              <w:bottom w:val="single" w:sz="4" w:space="0" w:color="auto"/>
            </w:tcBorders>
          </w:tcPr>
          <w:p w:rsidR="00292FA0" w:rsidRDefault="00003594">
            <w:pPr>
              <w:pStyle w:val="ConsPlusNormal"/>
            </w:pPr>
            <w:hyperlink w:anchor="P817" w:history="1">
              <w:r w:rsidR="00292FA0">
                <w:rPr>
                  <w:color w:val="0000FF"/>
                </w:rPr>
                <w:t>Подпрограмма 1</w:t>
              </w:r>
            </w:hyperlink>
            <w:r w:rsidR="00292FA0">
              <w:t>. "Развитие подотрасли растениеводства, переработки и реализации продукции растениеводства";</w:t>
            </w:r>
          </w:p>
          <w:p w:rsidR="00292FA0" w:rsidRDefault="00003594">
            <w:pPr>
              <w:pStyle w:val="ConsPlusNormal"/>
            </w:pPr>
            <w:hyperlink w:anchor="P1574" w:history="1">
              <w:r w:rsidR="00292FA0">
                <w:rPr>
                  <w:color w:val="0000FF"/>
                </w:rPr>
                <w:t>Подпрограмма 2</w:t>
              </w:r>
            </w:hyperlink>
            <w:r w:rsidR="00292FA0">
              <w:t>. "Развитие подотрасли животноводства, переработки и реализации продукции животноводства";</w:t>
            </w:r>
          </w:p>
          <w:p w:rsidR="00292FA0" w:rsidRDefault="00003594">
            <w:pPr>
              <w:pStyle w:val="ConsPlusNormal"/>
            </w:pPr>
            <w:hyperlink w:anchor="P2381" w:history="1">
              <w:r w:rsidR="00292FA0">
                <w:rPr>
                  <w:color w:val="0000FF"/>
                </w:rPr>
                <w:t>Подпрограмма 3</w:t>
              </w:r>
            </w:hyperlink>
            <w:r w:rsidR="00292FA0">
              <w:t>. "Поддержка малых форм хозяйствования";</w:t>
            </w:r>
          </w:p>
          <w:p w:rsidR="00292FA0" w:rsidRDefault="00003594">
            <w:pPr>
              <w:pStyle w:val="ConsPlusNormal"/>
            </w:pPr>
            <w:hyperlink w:anchor="P2875" w:history="1">
              <w:r w:rsidR="00292FA0">
                <w:rPr>
                  <w:color w:val="0000FF"/>
                </w:rPr>
                <w:t>Подпрограмма 4</w:t>
              </w:r>
            </w:hyperlink>
            <w:r w:rsidR="00292FA0">
              <w:t>. "Устойчивое развитие сельских территорий на 2014 - 2017 годы и на период до 2021 года";</w:t>
            </w:r>
          </w:p>
          <w:p w:rsidR="00292FA0" w:rsidRDefault="00003594">
            <w:pPr>
              <w:pStyle w:val="ConsPlusNormal"/>
            </w:pPr>
            <w:hyperlink w:anchor="P3634" w:history="1">
              <w:r w:rsidR="00292FA0">
                <w:rPr>
                  <w:color w:val="0000FF"/>
                </w:rPr>
                <w:t>Подпрограмма 5</w:t>
              </w:r>
            </w:hyperlink>
            <w:r w:rsidR="00292FA0">
              <w:t>. "Обеспечение эпизоотического и ветеринарно-санитарного благополучия территории Тульской области";</w:t>
            </w:r>
          </w:p>
          <w:p w:rsidR="00292FA0" w:rsidRDefault="00003594">
            <w:pPr>
              <w:pStyle w:val="ConsPlusNormal"/>
            </w:pPr>
            <w:hyperlink w:anchor="P4630" w:history="1">
              <w:r w:rsidR="00292FA0">
                <w:rPr>
                  <w:color w:val="0000FF"/>
                </w:rPr>
                <w:t>Подпрограмма 6</w:t>
              </w:r>
            </w:hyperlink>
            <w:r w:rsidR="00292FA0">
              <w:t>. "Недопущение распространения и ликвидация африканской чумы свиней на территории Тульской области";</w:t>
            </w:r>
          </w:p>
          <w:p w:rsidR="00292FA0" w:rsidRDefault="00003594">
            <w:pPr>
              <w:pStyle w:val="ConsPlusNormal"/>
            </w:pPr>
            <w:hyperlink w:anchor="P5299" w:history="1">
              <w:r w:rsidR="00292FA0">
                <w:rPr>
                  <w:color w:val="0000FF"/>
                </w:rPr>
                <w:t>Подпрограмма 7</w:t>
              </w:r>
            </w:hyperlink>
            <w:r w:rsidR="00292FA0">
              <w:t>. "Обеспечение предоставления государственных услуг (работ) государственными учреждениями ветеринарии в сфере ветеринарии";</w:t>
            </w:r>
          </w:p>
          <w:p w:rsidR="00292FA0" w:rsidRDefault="00003594">
            <w:pPr>
              <w:pStyle w:val="ConsPlusNormal"/>
            </w:pPr>
            <w:hyperlink w:anchor="P5596" w:history="1">
              <w:r w:rsidR="00292FA0">
                <w:rPr>
                  <w:color w:val="0000FF"/>
                </w:rPr>
                <w:t>Подпрограмма 8</w:t>
              </w:r>
            </w:hyperlink>
            <w:r w:rsidR="00292FA0">
              <w:t>. "Обеспечение реализации государственной программы";</w:t>
            </w:r>
          </w:p>
          <w:p w:rsidR="00292FA0" w:rsidRDefault="00003594">
            <w:pPr>
              <w:pStyle w:val="ConsPlusNormal"/>
            </w:pPr>
            <w:hyperlink w:anchor="P6018" w:history="1">
              <w:r w:rsidR="00292FA0">
                <w:rPr>
                  <w:color w:val="0000FF"/>
                </w:rPr>
                <w:t>Подпрограмма 9</w:t>
              </w:r>
            </w:hyperlink>
            <w:r w:rsidR="00292FA0">
              <w:t>. "Развитие мелиорации земель сельскохозяйственного назначения Тульской области на период 2014 - 2021 годы";</w:t>
            </w:r>
          </w:p>
          <w:p w:rsidR="00292FA0" w:rsidRDefault="00003594">
            <w:pPr>
              <w:pStyle w:val="ConsPlusNormal"/>
            </w:pPr>
            <w:hyperlink w:anchor="P6400" w:history="1">
              <w:r w:rsidR="00292FA0">
                <w:rPr>
                  <w:color w:val="0000FF"/>
                </w:rPr>
                <w:t>Подпрограмма А</w:t>
              </w:r>
            </w:hyperlink>
            <w:r w:rsidR="00292FA0">
              <w:t>. "Развитие оптово-распределительных центров и инфраструктуры системы социального питания"</w:t>
            </w:r>
          </w:p>
        </w:tc>
      </w:tr>
      <w:tr w:rsidR="00292FA0">
        <w:tc>
          <w:tcPr>
            <w:tcW w:w="2778" w:type="dxa"/>
            <w:tcBorders>
              <w:top w:val="single" w:sz="4" w:space="0" w:color="auto"/>
              <w:bottom w:val="single" w:sz="4" w:space="0" w:color="auto"/>
            </w:tcBorders>
          </w:tcPr>
          <w:p w:rsidR="00292FA0" w:rsidRDefault="00292FA0">
            <w:pPr>
              <w:pStyle w:val="ConsPlusNormal"/>
            </w:pPr>
            <w:r>
              <w:t>Цель программы</w:t>
            </w:r>
          </w:p>
        </w:tc>
        <w:tc>
          <w:tcPr>
            <w:tcW w:w="6261" w:type="dxa"/>
            <w:tcBorders>
              <w:top w:val="single" w:sz="4" w:space="0" w:color="auto"/>
              <w:bottom w:val="single" w:sz="4" w:space="0" w:color="auto"/>
            </w:tcBorders>
          </w:tcPr>
          <w:p w:rsidR="00292FA0" w:rsidRDefault="00292FA0">
            <w:pPr>
              <w:pStyle w:val="ConsPlusNormal"/>
            </w:pPr>
            <w:r>
              <w:t>Развитие агропромышленного потенциала Тульской области на основе финансовой устойчивости сельскохозяйственных предприятий, модернизации сельскохозяйственного производства и устойчивого развития сельских территорий</w:t>
            </w:r>
          </w:p>
        </w:tc>
      </w:tr>
      <w:tr w:rsidR="00292FA0">
        <w:tc>
          <w:tcPr>
            <w:tcW w:w="2778" w:type="dxa"/>
            <w:tcBorders>
              <w:top w:val="single" w:sz="4" w:space="0" w:color="auto"/>
              <w:bottom w:val="single" w:sz="4" w:space="0" w:color="auto"/>
            </w:tcBorders>
          </w:tcPr>
          <w:p w:rsidR="00292FA0" w:rsidRDefault="00292FA0">
            <w:pPr>
              <w:pStyle w:val="ConsPlusNormal"/>
            </w:pPr>
            <w:r>
              <w:t>Задачи программы</w:t>
            </w:r>
          </w:p>
        </w:tc>
        <w:tc>
          <w:tcPr>
            <w:tcW w:w="6261" w:type="dxa"/>
            <w:tcBorders>
              <w:top w:val="single" w:sz="4" w:space="0" w:color="auto"/>
              <w:bottom w:val="single" w:sz="4" w:space="0" w:color="auto"/>
            </w:tcBorders>
          </w:tcPr>
          <w:p w:rsidR="00292FA0" w:rsidRDefault="00292FA0">
            <w:pPr>
              <w:pStyle w:val="ConsPlusNormal"/>
            </w:pPr>
            <w:r>
              <w:t>Обеспечение продовольственной безопасности и независимости Тульской области в отрасли растениеводства путем повышения финансовой устойчивости предприятий агропромышленного комплекса в отрасли растениеводства;</w:t>
            </w:r>
          </w:p>
          <w:p w:rsidR="00292FA0" w:rsidRDefault="00292FA0">
            <w:pPr>
              <w:pStyle w:val="ConsPlusNormal"/>
            </w:pPr>
            <w:r>
              <w:t>обеспечение продовольственной безопасности и независимости Тульской области в отрасли животноводства путем повышения финансовой устойчивости предприятий агропромышленного комплекса в отрасли животноводства;</w:t>
            </w:r>
          </w:p>
          <w:p w:rsidR="00292FA0" w:rsidRDefault="00292FA0">
            <w:pPr>
              <w:pStyle w:val="ConsPlusNormal"/>
            </w:pPr>
            <w:r>
              <w:t>развитие малых форм хозяйствования Тульской области;</w:t>
            </w:r>
          </w:p>
          <w:p w:rsidR="00292FA0" w:rsidRDefault="00292FA0">
            <w:pPr>
              <w:pStyle w:val="ConsPlusNormal"/>
            </w:pPr>
            <w:r>
              <w:t>создание комфортных условий жизнедеятельности в сельской местности в Тульской области;</w:t>
            </w:r>
          </w:p>
          <w:p w:rsidR="00292FA0" w:rsidRDefault="00292FA0">
            <w:pPr>
              <w:pStyle w:val="ConsPlusNormal"/>
            </w:pPr>
            <w:r>
              <w:t>обеспечение эпизоотического и ветеринарно-санитарного благополучия территории Тульской области, предупреждение заноса особо опасных болезней на территорию Тульской области;</w:t>
            </w:r>
          </w:p>
          <w:p w:rsidR="00292FA0" w:rsidRDefault="00292FA0">
            <w:pPr>
              <w:pStyle w:val="ConsPlusNormal"/>
            </w:pPr>
            <w:r>
              <w:t>обеспечение ветеринарно-санитарного благополучия Тульской области по африканской чуме свиней;</w:t>
            </w:r>
          </w:p>
          <w:p w:rsidR="00292FA0" w:rsidRDefault="00292FA0">
            <w:pPr>
              <w:pStyle w:val="ConsPlusNormal"/>
            </w:pPr>
            <w:r>
              <w:t>оказание услуг государственными учреждениями ветеринарии Тульской области;</w:t>
            </w:r>
          </w:p>
          <w:p w:rsidR="00292FA0" w:rsidRDefault="00292FA0">
            <w:pPr>
              <w:pStyle w:val="ConsPlusNormal"/>
            </w:pPr>
            <w:r>
              <w:t xml:space="preserve">обеспечение эффективной деятельности министерства сельского хозяйства Тульской области и комитета ветеринарии </w:t>
            </w:r>
            <w:r>
              <w:lastRenderedPageBreak/>
              <w:t>Тульской области в сфере развития сельского хозяйства и регулирования рынков сельскохозяйственной продукции, сырья и продовольствия;</w:t>
            </w:r>
          </w:p>
          <w:p w:rsidR="00292FA0" w:rsidRDefault="00292FA0">
            <w:pPr>
              <w:pStyle w:val="ConsPlusNormal"/>
            </w:pPr>
            <w:r>
              <w:t>повышение продуктивности и устойчивости сельскохозяйственного производства и плодородия почв Тульской области средствами комплексной мелиорации в условиях изменения климата и природных аномалий;</w:t>
            </w:r>
          </w:p>
          <w:p w:rsidR="00292FA0" w:rsidRDefault="00292FA0">
            <w:pPr>
              <w:pStyle w:val="ConsPlusNormal"/>
            </w:pPr>
            <w:r>
              <w:t>обеспечение сбыта сельскохозяйственной продукции, повышение ее товарности за счет создания условий для ее сезонного хранения и подработки</w:t>
            </w:r>
          </w:p>
        </w:tc>
      </w:tr>
      <w:tr w:rsidR="00292FA0">
        <w:tblPrEx>
          <w:tblBorders>
            <w:insideH w:val="none" w:sz="0" w:space="0" w:color="auto"/>
          </w:tblBorders>
        </w:tblPrEx>
        <w:tc>
          <w:tcPr>
            <w:tcW w:w="2778" w:type="dxa"/>
            <w:tcBorders>
              <w:top w:val="single" w:sz="4" w:space="0" w:color="auto"/>
              <w:bottom w:val="nil"/>
            </w:tcBorders>
          </w:tcPr>
          <w:p w:rsidR="00292FA0" w:rsidRDefault="00292FA0">
            <w:pPr>
              <w:pStyle w:val="ConsPlusNormal"/>
            </w:pPr>
            <w:r>
              <w:lastRenderedPageBreak/>
              <w:t>Показатели программы</w:t>
            </w:r>
          </w:p>
        </w:tc>
        <w:tc>
          <w:tcPr>
            <w:tcW w:w="6261" w:type="dxa"/>
            <w:tcBorders>
              <w:top w:val="single" w:sz="4" w:space="0" w:color="auto"/>
              <w:bottom w:val="nil"/>
            </w:tcBorders>
          </w:tcPr>
          <w:p w:rsidR="00292FA0" w:rsidRDefault="00292FA0">
            <w:pPr>
              <w:pStyle w:val="ConsPlusNormal"/>
            </w:pPr>
            <w:r>
              <w:t>Индекс производства продукции сельского хозяйства в хозяйствах всех категорий (в сопоставимых ценах), % к предыдущему году;</w:t>
            </w:r>
          </w:p>
          <w:p w:rsidR="00292FA0" w:rsidRDefault="00292FA0">
            <w:pPr>
              <w:pStyle w:val="ConsPlusNormal"/>
            </w:pPr>
            <w:r>
              <w:t>индекс производства продукции растениеводства в хозяйствах всех категорий (в сопоставимых ценах), % к предыдущему году;</w:t>
            </w:r>
          </w:p>
          <w:p w:rsidR="00292FA0" w:rsidRDefault="00292FA0">
            <w:pPr>
              <w:pStyle w:val="ConsPlusNormal"/>
            </w:pPr>
            <w:r>
              <w:t>индекс производства продукции животноводства в хозяйствах всех категорий (в сопоставимых ценах), % к предыдущему году;</w:t>
            </w:r>
          </w:p>
          <w:p w:rsidR="00292FA0" w:rsidRDefault="00292FA0">
            <w:pPr>
              <w:pStyle w:val="ConsPlusNormal"/>
            </w:pPr>
            <w:r>
              <w:t>прирост высокопроизводительных рабочих мест, % к предыдущему году;</w:t>
            </w:r>
          </w:p>
          <w:p w:rsidR="00292FA0" w:rsidRDefault="00292FA0">
            <w:pPr>
              <w:pStyle w:val="ConsPlusNormal"/>
            </w:pPr>
            <w:r>
              <w:t>индекс производительности труда относительно уровня 2011 года, %;</w:t>
            </w:r>
          </w:p>
          <w:p w:rsidR="00292FA0" w:rsidRDefault="00292FA0">
            <w:pPr>
              <w:pStyle w:val="ConsPlusNormal"/>
            </w:pPr>
            <w:r>
              <w:t>рост реальной заработной платы относительно уровня 2011 года, %;</w:t>
            </w:r>
          </w:p>
          <w:p w:rsidR="00292FA0" w:rsidRDefault="00292FA0">
            <w:pPr>
              <w:pStyle w:val="ConsPlusNormal"/>
            </w:pPr>
            <w:r>
              <w:t>объем инвестиций в основной капитал (за исключением бюджетных средств), тыс. рублей;</w:t>
            </w:r>
          </w:p>
          <w:p w:rsidR="00292FA0" w:rsidRDefault="00292FA0">
            <w:pPr>
              <w:pStyle w:val="ConsPlusNormal"/>
            </w:pPr>
            <w:r>
              <w:t>коэффициент обновления основных фондов, %;</w:t>
            </w:r>
          </w:p>
          <w:p w:rsidR="00292FA0" w:rsidRDefault="00292FA0">
            <w:pPr>
              <w:pStyle w:val="ConsPlusNormal"/>
            </w:pPr>
            <w:r>
              <w:t>прирост инвестиций в основной капитал без учета бюджетных средств, % к предыдущему году;</w:t>
            </w:r>
          </w:p>
          <w:p w:rsidR="00292FA0" w:rsidRDefault="00292FA0">
            <w:pPr>
              <w:pStyle w:val="ConsPlusNormal"/>
            </w:pPr>
            <w:r>
              <w:t>производство продукции сельского хозяйства, млн. рублей;</w:t>
            </w:r>
          </w:p>
          <w:p w:rsidR="00292FA0" w:rsidRDefault="00292FA0">
            <w:pPr>
              <w:pStyle w:val="ConsPlusNormal"/>
            </w:pPr>
            <w:r>
              <w:t>количество рабочих мест в отрасли, единиц;</w:t>
            </w:r>
          </w:p>
          <w:p w:rsidR="00292FA0" w:rsidRDefault="00292FA0">
            <w:pPr>
              <w:pStyle w:val="ConsPlusNormal"/>
            </w:pPr>
            <w:r>
              <w:t>обеспеченность продукцией, %:</w:t>
            </w:r>
          </w:p>
          <w:p w:rsidR="00292FA0" w:rsidRDefault="00292FA0">
            <w:pPr>
              <w:pStyle w:val="ConsPlusNormal"/>
            </w:pPr>
            <w:r>
              <w:t>молоко,</w:t>
            </w:r>
          </w:p>
          <w:p w:rsidR="00292FA0" w:rsidRDefault="00292FA0">
            <w:pPr>
              <w:pStyle w:val="ConsPlusNormal"/>
            </w:pPr>
            <w:r>
              <w:t>мясо,</w:t>
            </w:r>
          </w:p>
          <w:p w:rsidR="00292FA0" w:rsidRDefault="00292FA0">
            <w:pPr>
              <w:pStyle w:val="ConsPlusNormal"/>
            </w:pPr>
            <w:r>
              <w:t>яйцо,</w:t>
            </w:r>
          </w:p>
          <w:p w:rsidR="00292FA0" w:rsidRDefault="00292FA0">
            <w:pPr>
              <w:pStyle w:val="ConsPlusNormal"/>
            </w:pPr>
            <w:r>
              <w:t>хлеб и хлебобулочные изделия,</w:t>
            </w:r>
          </w:p>
          <w:p w:rsidR="00292FA0" w:rsidRDefault="00292FA0">
            <w:pPr>
              <w:pStyle w:val="ConsPlusNormal"/>
            </w:pPr>
            <w:r>
              <w:t>картофель и овощи;</w:t>
            </w:r>
          </w:p>
          <w:p w:rsidR="00292FA0" w:rsidRDefault="00292FA0">
            <w:pPr>
              <w:pStyle w:val="ConsPlusNormal"/>
            </w:pPr>
            <w:r>
              <w:t>производство в хозяйствах всех категорий зерновых и зернобобовых культур в год, тыс. тонн;</w:t>
            </w:r>
          </w:p>
          <w:p w:rsidR="00292FA0" w:rsidRDefault="00292FA0">
            <w:pPr>
              <w:pStyle w:val="ConsPlusNormal"/>
            </w:pPr>
            <w:r>
              <w:t>производство в хозяйствах всех категорий сахарной свеклы в год, тыс. тонн;</w:t>
            </w:r>
          </w:p>
          <w:p w:rsidR="00292FA0" w:rsidRDefault="00292FA0">
            <w:pPr>
              <w:pStyle w:val="ConsPlusNormal"/>
            </w:pPr>
            <w:r>
              <w:t>производство в хозяйствах всех категорий картофеля в год, тыс. тонн;</w:t>
            </w:r>
          </w:p>
          <w:p w:rsidR="00292FA0" w:rsidRDefault="00292FA0">
            <w:pPr>
              <w:pStyle w:val="ConsPlusNormal"/>
            </w:pPr>
            <w:r>
              <w:t>площадь закладки многолетних насаждений, тыс. гектаров;</w:t>
            </w:r>
          </w:p>
          <w:p w:rsidR="00292FA0" w:rsidRDefault="00292FA0">
            <w:pPr>
              <w:pStyle w:val="ConsPlusNormal"/>
            </w:pPr>
            <w:r>
              <w:t>площадь, засеваемая элитными семенами, в общей площади посевов в год, тыс. гектаров;</w:t>
            </w:r>
          </w:p>
          <w:p w:rsidR="00292FA0" w:rsidRDefault="00292FA0">
            <w:pPr>
              <w:pStyle w:val="ConsPlusNormal"/>
            </w:pPr>
            <w:r>
              <w:t>уровень интенсивности использования посевных площадей в год, тонн/га;</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растениеводства, тыс. рублей;</w:t>
            </w:r>
          </w:p>
          <w:p w:rsidR="00292FA0" w:rsidRDefault="00292FA0">
            <w:pPr>
              <w:pStyle w:val="ConsPlusNormal"/>
            </w:pPr>
            <w:r>
              <w:t xml:space="preserve">объем субсидируемых инвестиционных кредитов (займов), </w:t>
            </w:r>
            <w:r>
              <w:lastRenderedPageBreak/>
              <w:t>предоставленных по инвестиционным кредитам (займам), полученным на цели развития растениеводства, тыс. руб.;</w:t>
            </w:r>
          </w:p>
          <w:p w:rsidR="00292FA0" w:rsidRDefault="00292FA0">
            <w:pPr>
              <w:pStyle w:val="ConsPlusNormal"/>
            </w:pPr>
            <w:r>
              <w:t>застрахованные площади посевов (посадок) сельскохозяйственных культур в год, тыс. гектаров;</w:t>
            </w:r>
          </w:p>
          <w:p w:rsidR="00292FA0" w:rsidRDefault="00292FA0">
            <w:pPr>
              <w:pStyle w:val="ConsPlusNormal"/>
            </w:pPr>
            <w:r>
              <w:t>производство скота и птицы на убой в хозяйствах всех категорий (в живом весе) в год, тыс. тонн;</w:t>
            </w:r>
          </w:p>
          <w:p w:rsidR="00292FA0" w:rsidRDefault="00292FA0">
            <w:pPr>
              <w:pStyle w:val="ConsPlusNormal"/>
            </w:pPr>
            <w:r>
              <w:t>производство молока в хозяйствах всех категорий в год, тыс. тонн;</w:t>
            </w:r>
          </w:p>
          <w:p w:rsidR="00292FA0" w:rsidRDefault="00292FA0">
            <w:pPr>
              <w:pStyle w:val="ConsPlusNormal"/>
            </w:pPr>
            <w:r>
              <w:t>маточное поголовье овец и коз в сельскохозяйственных организациях, крестьянских (фермерских) хозяйствах, включая индивидуальных предпринимателей, в год, тыс. голов;</w:t>
            </w:r>
          </w:p>
          <w:p w:rsidR="00292FA0" w:rsidRDefault="00292FA0">
            <w:pPr>
              <w:pStyle w:val="ConsPlusNormal"/>
            </w:pPr>
            <w:r>
              <w:t>численность племенного поголовья сельскохозяйственных животных в год, тыс. условных голов;</w:t>
            </w:r>
          </w:p>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животноводства, тыс. рублей;</w:t>
            </w:r>
          </w:p>
          <w:p w:rsidR="00292FA0" w:rsidRDefault="00292FA0">
            <w:pPr>
              <w:pStyle w:val="ConsPlusNormal"/>
            </w:pPr>
            <w:r>
              <w:t>объем субсидируемых инвестиционных кредитов (займов), предоставленных по инвестиционным кредитам (займам), полученным на цели развития животноводства, тыс. рублей;</w:t>
            </w:r>
          </w:p>
          <w:p w:rsidR="00292FA0" w:rsidRDefault="00292FA0">
            <w:pPr>
              <w:pStyle w:val="ConsPlusNormal"/>
            </w:pPr>
            <w:r>
              <w:t>застрахованное поголовье сельскохозяйственных животных в год, тыс. условных голов;</w:t>
            </w:r>
          </w:p>
          <w:p w:rsidR="00292FA0" w:rsidRDefault="00292FA0">
            <w:pPr>
              <w:pStyle w:val="ConsPlusNormal"/>
            </w:pPr>
            <w: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единиц;</w:t>
            </w:r>
          </w:p>
          <w:p w:rsidR="00292FA0" w:rsidRDefault="00292FA0">
            <w:pPr>
              <w:pStyle w:val="ConsPlusNormal"/>
            </w:pPr>
            <w:r>
              <w:t>количество построенных или реконструированных семейных животноводческих ферм, единиц;</w:t>
            </w:r>
          </w:p>
          <w:p w:rsidR="00292FA0" w:rsidRDefault="00292FA0">
            <w:pPr>
              <w:pStyle w:val="ConsPlusNormal"/>
            </w:pPr>
            <w:r>
              <w:t>площадь земельных участков, оформленных в собственность крестьянскими (фермерскими) хозяйствами, тыс. гектаров;</w:t>
            </w:r>
          </w:p>
          <w:p w:rsidR="00292FA0" w:rsidRDefault="00292FA0">
            <w:pPr>
              <w:pStyle w:val="ConsPlusNormal"/>
            </w:pPr>
            <w:r>
              <w:t>объем субсидируемых краткосрочных, среднесрочных и долгосрочных кредитов (займов), полученных малыми формами хозяйствования, тыс. рублей;</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протяженность газопроводов среднего и низкого давления, уличных газовых сетей, проложенных с целью газификации жилых домов и квартир, км;</w:t>
            </w:r>
          </w:p>
          <w:p w:rsidR="00292FA0" w:rsidRDefault="00292FA0">
            <w:pPr>
              <w:pStyle w:val="ConsPlusNormal"/>
            </w:pPr>
            <w:r>
              <w:t>протяженность реконструированных и введенных вновь систем водоснабжения, км;</w:t>
            </w:r>
          </w:p>
          <w:p w:rsidR="00292FA0" w:rsidRDefault="00292FA0">
            <w:pPr>
              <w:pStyle w:val="ConsPlusNormal"/>
            </w:pPr>
            <w:r>
              <w:t>общая протяженность построенных (реконструированных)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 км;</w:t>
            </w:r>
          </w:p>
          <w:p w:rsidR="00292FA0" w:rsidRDefault="00292FA0">
            <w:pPr>
              <w:pStyle w:val="ConsPlusNormal"/>
            </w:pPr>
            <w:r>
              <w:t>количество мест в введенных в действие учреждениях культурно-досугового типа, единиц;</w:t>
            </w:r>
          </w:p>
          <w:p w:rsidR="00292FA0" w:rsidRDefault="00292FA0">
            <w:pPr>
              <w:pStyle w:val="ConsPlusNormal"/>
            </w:pPr>
            <w:r>
              <w:t>общая площадь построенного (приобретенного) жилья для граждан, проживающих в сельской местности и нуждающихся в улучшении жилищных условий, кв. м;</w:t>
            </w:r>
          </w:p>
          <w:p w:rsidR="00292FA0" w:rsidRDefault="00292FA0">
            <w:pPr>
              <w:pStyle w:val="ConsPlusNormal"/>
            </w:pPr>
            <w:r>
              <w:t>общая площадь построенного (приобретенного) жилья для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кв. м;</w:t>
            </w:r>
          </w:p>
          <w:p w:rsidR="00292FA0" w:rsidRDefault="00292FA0">
            <w:pPr>
              <w:pStyle w:val="ConsPlusNormal"/>
            </w:pPr>
            <w:r>
              <w:t xml:space="preserve">количество членов молодых семей и молодых специалистов, </w:t>
            </w:r>
            <w:r>
              <w:lastRenderedPageBreak/>
              <w:t>построивших или купивших жилье в сельской местности, человек;</w:t>
            </w:r>
          </w:p>
          <w:p w:rsidR="00292FA0" w:rsidRDefault="00292FA0">
            <w:pPr>
              <w:pStyle w:val="ConsPlusNormal"/>
            </w:pPr>
            <w:r>
              <w:t>количество участников мероприятий по развитию жилищного строительства и членов их семей, улучшивших свои жилищные условия, человек;</w:t>
            </w:r>
          </w:p>
          <w:p w:rsidR="00292FA0" w:rsidRDefault="00292FA0">
            <w:pPr>
              <w:pStyle w:val="ConsPlusNormal"/>
            </w:pPr>
            <w:r>
              <w:t>количество реализованных проектов местных инициатив граждан, проживающих в сельской местности, получивших грантовую поддержку, единиц;</w:t>
            </w:r>
          </w:p>
          <w:p w:rsidR="00292FA0" w:rsidRDefault="00292FA0">
            <w:pPr>
              <w:pStyle w:val="ConsPlusNormal"/>
            </w:pPr>
            <w:r>
              <w:t>доля продуктивных животных, охваченных мероприятиями по профилактике заразных болезней, в том числе общих для человека и животных, %;</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доля продуктивных животных, охваченных мероприятиями по профилактике особо опасных болезней животных, %;</w:t>
            </w:r>
          </w:p>
          <w:p w:rsidR="00292FA0" w:rsidRDefault="00292FA0">
            <w:pPr>
              <w:pStyle w:val="ConsPlusNormal"/>
            </w:pPr>
            <w:r>
              <w:t>доля хозяйствующих субъектов, подвергнутых профилактической ветеринарной дезинфекции, дезинвазии, дезинсекции и дератизации, %;</w:t>
            </w:r>
          </w:p>
          <w:p w:rsidR="00292FA0" w:rsidRDefault="00292FA0">
            <w:pPr>
              <w:pStyle w:val="ConsPlusNormal"/>
            </w:pPr>
            <w:r>
              <w:t>уровень оснащения ветеринарных лабораторий и лабораторно-диагностических отделов, %;</w:t>
            </w:r>
          </w:p>
          <w:p w:rsidR="00292FA0" w:rsidRDefault="00292FA0">
            <w:pPr>
              <w:pStyle w:val="ConsPlusNormal"/>
            </w:pPr>
            <w:r>
              <w:t>доля зданий ветеринарной службы, приведенных в соответствие с нормативно-техническими требованиями, %;</w:t>
            </w:r>
          </w:p>
          <w:p w:rsidR="00292FA0" w:rsidRDefault="00292FA0">
            <w:pPr>
              <w:pStyle w:val="ConsPlusNormal"/>
            </w:pPr>
            <w:r>
              <w:t>количество проведенных исследований биологического воздействия на окружающую среду скотомогильников, единиц;</w:t>
            </w:r>
          </w:p>
          <w:p w:rsidR="00292FA0" w:rsidRDefault="00292FA0">
            <w:pPr>
              <w:pStyle w:val="ConsPlusNormal"/>
            </w:pPr>
            <w:r>
              <w:t>количество ликвидированных земляных ям (скотомогильников), единиц;</w:t>
            </w:r>
          </w:p>
          <w:p w:rsidR="00292FA0" w:rsidRDefault="00292FA0">
            <w:pPr>
              <w:pStyle w:val="ConsPlusNormal"/>
            </w:pPr>
            <w:r>
              <w:t>доля ветеринарных специалистов, прошедших курсы повышения квалификации, %;</w:t>
            </w:r>
          </w:p>
          <w:p w:rsidR="00292FA0" w:rsidRDefault="00292FA0">
            <w:pPr>
              <w:pStyle w:val="ConsPlusNormal"/>
            </w:pPr>
            <w:r>
              <w:t>количество сформированных мобильных ветеринарных постов, единиц;</w:t>
            </w:r>
          </w:p>
          <w:p w:rsidR="00292FA0" w:rsidRDefault="00292FA0">
            <w:pPr>
              <w:pStyle w:val="ConsPlusNormal"/>
            </w:pPr>
            <w:r>
              <w:t>количество новых подкормочных площадок и живоловушек, единиц;</w:t>
            </w:r>
          </w:p>
          <w:p w:rsidR="00292FA0" w:rsidRDefault="00292FA0">
            <w:pPr>
              <w:pStyle w:val="ConsPlusNormal"/>
            </w:pPr>
            <w:r>
              <w:t>количество исследованных проб от домашних свиней и диких кабанов на АЧС, единиц;</w:t>
            </w:r>
          </w:p>
          <w:p w:rsidR="00292FA0" w:rsidRDefault="00292FA0">
            <w:pPr>
              <w:pStyle w:val="ConsPlusNormal"/>
            </w:pPr>
            <w:r>
              <w:t>количество мобильных крематоров, единиц;</w:t>
            </w:r>
          </w:p>
          <w:p w:rsidR="00292FA0" w:rsidRDefault="00292FA0">
            <w:pPr>
              <w:pStyle w:val="ConsPlusNormal"/>
            </w:pPr>
            <w:r>
              <w:t>процент охваченного поголовья системой идентификации и электронного учета домашних свиней, %;</w:t>
            </w:r>
          </w:p>
          <w:p w:rsidR="00292FA0" w:rsidRDefault="00292FA0">
            <w:pPr>
              <w:pStyle w:val="ConsPlusNormal"/>
            </w:pPr>
            <w:r>
              <w:t>количество прошедших повышение квалификации ветеринарных специалистов по вопросам организации диагностики и ликвидации вспышек АЧС, человек;</w:t>
            </w:r>
          </w:p>
          <w:p w:rsidR="00292FA0" w:rsidRDefault="00292FA0">
            <w:pPr>
              <w:pStyle w:val="ConsPlusNormal"/>
            </w:pPr>
            <w:r>
              <w:t>количество дооснащенных предприятий промышленного свиноводства дополнительным оборудованием, предназначенным для снижения риска заноса инфекционных заболеваний, единиц;</w:t>
            </w:r>
          </w:p>
          <w:p w:rsidR="00292FA0" w:rsidRDefault="00292FA0">
            <w:pPr>
              <w:pStyle w:val="ConsPlusNormal"/>
            </w:pPr>
            <w:r>
              <w:t>количество личных подсобных хозяйств и крестьянских (фермерских) хозяйств, переведенных на альтернативные свиноводства направления животноводства, единиц;</w:t>
            </w:r>
          </w:p>
        </w:tc>
      </w:tr>
      <w:tr w:rsidR="00292FA0">
        <w:tblPrEx>
          <w:tblBorders>
            <w:insideH w:val="none" w:sz="0" w:space="0" w:color="auto"/>
          </w:tblBorders>
        </w:tblPrEx>
        <w:tc>
          <w:tcPr>
            <w:tcW w:w="2778" w:type="dxa"/>
            <w:tcBorders>
              <w:top w:val="nil"/>
              <w:bottom w:val="single" w:sz="4" w:space="0" w:color="auto"/>
            </w:tcBorders>
          </w:tcPr>
          <w:p w:rsidR="00292FA0" w:rsidRDefault="00292FA0">
            <w:pPr>
              <w:pStyle w:val="ConsPlusNormal"/>
            </w:pPr>
          </w:p>
        </w:tc>
        <w:tc>
          <w:tcPr>
            <w:tcW w:w="6261" w:type="dxa"/>
            <w:tcBorders>
              <w:top w:val="nil"/>
              <w:bottom w:val="single" w:sz="4" w:space="0" w:color="auto"/>
            </w:tcBorders>
          </w:tcPr>
          <w:p w:rsidR="00292FA0" w:rsidRDefault="00292FA0">
            <w:pPr>
              <w:pStyle w:val="ConsPlusNormal"/>
            </w:pPr>
            <w:r>
              <w:t>количество подготовленных, изданных и распространенных методических рекомендаций и информационных материалов, единиц;</w:t>
            </w:r>
          </w:p>
          <w:p w:rsidR="00292FA0" w:rsidRDefault="00292FA0">
            <w:pPr>
              <w:pStyle w:val="ConsPlusNormal"/>
            </w:pPr>
            <w:r>
              <w:t xml:space="preserve">сохранение существующего уровня участия Тульской области в реализации Государственной </w:t>
            </w:r>
            <w:hyperlink r:id="rId22" w:history="1">
              <w:r>
                <w:rPr>
                  <w:color w:val="0000FF"/>
                </w:rPr>
                <w:t>программы</w:t>
              </w:r>
            </w:hyperlink>
            <w:r>
              <w:t xml:space="preserve"> Российской Федерации развития сельского хозяйства и регулирования </w:t>
            </w:r>
            <w:r>
              <w:lastRenderedPageBreak/>
              <w:t>рынков сельскохозяйственной продукции, сырья и продовольствия на 2013 - 2020 годы, %;</w:t>
            </w:r>
          </w:p>
          <w:p w:rsidR="00292FA0" w:rsidRDefault="00292FA0">
            <w:pPr>
              <w:pStyle w:val="ConsPlusNormal"/>
            </w:pPr>
            <w:r>
              <w:t>площадь вовлеченных в оборот выбывших сельскохозяйственных угодий за счет проведения культуртехнических мероприятий сельскохозяйственными товаропроизводителями, тыс. гектаров;</w:t>
            </w:r>
          </w:p>
          <w:p w:rsidR="00292FA0" w:rsidRDefault="00292FA0">
            <w:pPr>
              <w:pStyle w:val="ConsPlusNormal"/>
            </w:pPr>
            <w:r>
              <w:t>площадь введенных в эксплуатацию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 тыс. га;</w:t>
            </w:r>
          </w:p>
          <w:p w:rsidR="00292FA0" w:rsidRDefault="00292FA0">
            <w:pPr>
              <w:pStyle w:val="ConsPlusNormal"/>
            </w:pPr>
            <w:r>
              <w:t>объем новых мощностей единовременного хранения оптово-распределительных центров, тыс. тонн</w:t>
            </w:r>
          </w:p>
        </w:tc>
      </w:tr>
      <w:tr w:rsidR="00292FA0">
        <w:tc>
          <w:tcPr>
            <w:tcW w:w="2778" w:type="dxa"/>
            <w:tcBorders>
              <w:top w:val="single" w:sz="4" w:space="0" w:color="auto"/>
              <w:bottom w:val="single" w:sz="4" w:space="0" w:color="auto"/>
            </w:tcBorders>
          </w:tcPr>
          <w:p w:rsidR="00292FA0" w:rsidRDefault="00292FA0">
            <w:pPr>
              <w:pStyle w:val="ConsPlusNormal"/>
            </w:pPr>
            <w:r>
              <w:lastRenderedPageBreak/>
              <w:t>Этапы и сроки реализации программы</w:t>
            </w:r>
          </w:p>
        </w:tc>
        <w:tc>
          <w:tcPr>
            <w:tcW w:w="6261" w:type="dxa"/>
            <w:tcBorders>
              <w:top w:val="single" w:sz="4" w:space="0" w:color="auto"/>
              <w:bottom w:val="single" w:sz="4" w:space="0" w:color="auto"/>
            </w:tcBorders>
          </w:tcPr>
          <w:p w:rsidR="00292FA0" w:rsidRDefault="00292FA0">
            <w:pPr>
              <w:pStyle w:val="ConsPlusNormal"/>
            </w:pPr>
            <w:r>
              <w:t>Государственная программа реализуется в один этап: 2014 - 2021 годы</w:t>
            </w:r>
          </w:p>
        </w:tc>
      </w:tr>
      <w:tr w:rsidR="00292FA0">
        <w:tblPrEx>
          <w:tblBorders>
            <w:insideH w:val="none" w:sz="0" w:space="0" w:color="auto"/>
          </w:tblBorders>
        </w:tblPrEx>
        <w:tc>
          <w:tcPr>
            <w:tcW w:w="2778" w:type="dxa"/>
            <w:tcBorders>
              <w:top w:val="single" w:sz="4" w:space="0" w:color="auto"/>
              <w:bottom w:val="nil"/>
            </w:tcBorders>
          </w:tcPr>
          <w:p w:rsidR="00292FA0" w:rsidRDefault="00292FA0">
            <w:pPr>
              <w:pStyle w:val="ConsPlusNormal"/>
            </w:pPr>
            <w:r>
              <w:t>Объем ресурсного обеспечения программы</w:t>
            </w:r>
          </w:p>
        </w:tc>
        <w:tc>
          <w:tcPr>
            <w:tcW w:w="6261" w:type="dxa"/>
            <w:tcBorders>
              <w:top w:val="single" w:sz="4" w:space="0" w:color="auto"/>
              <w:bottom w:val="nil"/>
            </w:tcBorders>
          </w:tcPr>
          <w:p w:rsidR="00292FA0" w:rsidRDefault="00292FA0">
            <w:pPr>
              <w:pStyle w:val="ConsPlusNormal"/>
            </w:pPr>
            <w:r>
              <w:t>Общий объем финансирования программы:</w:t>
            </w:r>
          </w:p>
          <w:p w:rsidR="00292FA0" w:rsidRDefault="00292FA0">
            <w:pPr>
              <w:pStyle w:val="ConsPlusNormal"/>
            </w:pPr>
            <w:r>
              <w:t>общий объем финансирования - 18988834,8 тыс. рублей, в том числе:</w:t>
            </w:r>
          </w:p>
          <w:p w:rsidR="00292FA0" w:rsidRDefault="00292FA0">
            <w:pPr>
              <w:pStyle w:val="ConsPlusNormal"/>
            </w:pPr>
            <w:r>
              <w:t>2014 год - 2834538,0 тыс. рублей;</w:t>
            </w:r>
          </w:p>
          <w:p w:rsidR="00292FA0" w:rsidRDefault="00292FA0">
            <w:pPr>
              <w:pStyle w:val="ConsPlusNormal"/>
            </w:pPr>
            <w:r>
              <w:t>2015 год - 3013408,8 тыс. рублей;</w:t>
            </w:r>
          </w:p>
          <w:p w:rsidR="00292FA0" w:rsidRDefault="00292FA0">
            <w:pPr>
              <w:pStyle w:val="ConsPlusNormal"/>
            </w:pPr>
            <w:r>
              <w:t>2016 год - 2332685,9 тыс. рублей;</w:t>
            </w:r>
          </w:p>
          <w:p w:rsidR="00292FA0" w:rsidRDefault="00292FA0">
            <w:pPr>
              <w:pStyle w:val="ConsPlusNormal"/>
            </w:pPr>
            <w:r>
              <w:t>2017 год - 1515933,2 тыс. рублей;</w:t>
            </w:r>
          </w:p>
          <w:p w:rsidR="00292FA0" w:rsidRDefault="00292FA0">
            <w:pPr>
              <w:pStyle w:val="ConsPlusNormal"/>
            </w:pPr>
            <w:r>
              <w:t>2018 год - 1576728,5 тыс. рублей;</w:t>
            </w:r>
          </w:p>
          <w:p w:rsidR="00292FA0" w:rsidRDefault="00292FA0">
            <w:pPr>
              <w:pStyle w:val="ConsPlusNormal"/>
            </w:pPr>
            <w:r>
              <w:t>2019 год - 1628278,8 тыс. рублей;</w:t>
            </w:r>
          </w:p>
          <w:p w:rsidR="00292FA0" w:rsidRDefault="00292FA0">
            <w:pPr>
              <w:pStyle w:val="ConsPlusNormal"/>
            </w:pPr>
            <w:r>
              <w:t>2020 год - 3035880,8 тыс. рублей;</w:t>
            </w:r>
          </w:p>
          <w:p w:rsidR="00292FA0" w:rsidRDefault="00292FA0">
            <w:pPr>
              <w:pStyle w:val="ConsPlusNormal"/>
            </w:pPr>
            <w:r>
              <w:t>2021 год - 3051380,8 тыс. рублей,</w:t>
            </w:r>
          </w:p>
          <w:p w:rsidR="00292FA0" w:rsidRDefault="00292FA0">
            <w:pPr>
              <w:pStyle w:val="ConsPlusNormal"/>
            </w:pPr>
            <w:r>
              <w:t>из них:</w:t>
            </w:r>
          </w:p>
          <w:p w:rsidR="00292FA0" w:rsidRDefault="00292FA0">
            <w:pPr>
              <w:pStyle w:val="ConsPlusNormal"/>
            </w:pPr>
            <w:r>
              <w:t>средства федерального бюджета - 4144885,3 тыс. рублей, в том числе:</w:t>
            </w:r>
          </w:p>
          <w:p w:rsidR="00292FA0" w:rsidRDefault="00292FA0">
            <w:pPr>
              <w:pStyle w:val="ConsPlusNormal"/>
            </w:pPr>
            <w:r>
              <w:t>2014 год - 1418234,1 тыс. рублей;</w:t>
            </w:r>
          </w:p>
          <w:p w:rsidR="00292FA0" w:rsidRDefault="00292FA0">
            <w:pPr>
              <w:pStyle w:val="ConsPlusNormal"/>
            </w:pPr>
            <w:r>
              <w:t>2015 год - 1643177,2 тыс. рублей;</w:t>
            </w:r>
          </w:p>
          <w:p w:rsidR="00292FA0" w:rsidRDefault="00292FA0">
            <w:pPr>
              <w:pStyle w:val="ConsPlusNormal"/>
            </w:pPr>
            <w:r>
              <w:t>2016 год - 1062697,5 тыс. рублей;</w:t>
            </w:r>
          </w:p>
          <w:p w:rsidR="00292FA0" w:rsidRDefault="00292FA0">
            <w:pPr>
              <w:pStyle w:val="ConsPlusNormal"/>
            </w:pPr>
            <w:r>
              <w:t>2017 год - 20776,5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w:t>
            </w:r>
          </w:p>
          <w:p w:rsidR="00292FA0" w:rsidRDefault="00292FA0">
            <w:pPr>
              <w:pStyle w:val="ConsPlusNormal"/>
            </w:pPr>
            <w:r>
              <w:t>11164927,0 тыс. рублей, в том числе:</w:t>
            </w:r>
          </w:p>
          <w:p w:rsidR="00292FA0" w:rsidRDefault="00292FA0">
            <w:pPr>
              <w:pStyle w:val="ConsPlusNormal"/>
            </w:pPr>
            <w:r>
              <w:t>2014 год - 1316494,6 тыс. рублей;</w:t>
            </w:r>
          </w:p>
          <w:p w:rsidR="00292FA0" w:rsidRDefault="00292FA0">
            <w:pPr>
              <w:pStyle w:val="ConsPlusNormal"/>
            </w:pPr>
            <w:r>
              <w:t>2015 год - 1015010,1 тыс. рублей;</w:t>
            </w:r>
          </w:p>
          <w:p w:rsidR="00292FA0" w:rsidRDefault="00292FA0">
            <w:pPr>
              <w:pStyle w:val="ConsPlusNormal"/>
            </w:pPr>
            <w:r>
              <w:t>2016 год - 906935,1 тыс. рублей;</w:t>
            </w:r>
          </w:p>
          <w:p w:rsidR="00292FA0" w:rsidRDefault="00292FA0">
            <w:pPr>
              <w:pStyle w:val="ConsPlusNormal"/>
            </w:pPr>
            <w:r>
              <w:t>2017 год - 956836,8 тыс. рублей;</w:t>
            </w:r>
          </w:p>
          <w:p w:rsidR="00292FA0" w:rsidRDefault="00292FA0">
            <w:pPr>
              <w:pStyle w:val="ConsPlusNormal"/>
            </w:pPr>
            <w:r>
              <w:t>2018 год - 1046004,0 тыс. рублей;</w:t>
            </w:r>
          </w:p>
          <w:p w:rsidR="00292FA0" w:rsidRDefault="00292FA0">
            <w:pPr>
              <w:pStyle w:val="ConsPlusNormal"/>
            </w:pPr>
            <w:r>
              <w:t>2019 год - 1045248,8 тыс. рублей;</w:t>
            </w:r>
          </w:p>
          <w:p w:rsidR="00292FA0" w:rsidRDefault="00292FA0">
            <w:pPr>
              <w:pStyle w:val="ConsPlusNormal"/>
            </w:pPr>
            <w:r>
              <w:t>2020 год - 2431448,8 тыс. рублей;</w:t>
            </w:r>
          </w:p>
          <w:p w:rsidR="00292FA0" w:rsidRDefault="00292FA0">
            <w:pPr>
              <w:pStyle w:val="ConsPlusNormal"/>
            </w:pPr>
            <w:r>
              <w:t>2021 год - 2446948,8 тыс. рублей;</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средства бюджета муниципальных образований - 38302,5 тыс. рублей, в том числе:</w:t>
            </w:r>
          </w:p>
          <w:p w:rsidR="00292FA0" w:rsidRDefault="00292FA0">
            <w:pPr>
              <w:pStyle w:val="ConsPlusNormal"/>
            </w:pPr>
            <w:r>
              <w:t>2014 год - 17129,7 тыс. рублей;</w:t>
            </w:r>
          </w:p>
          <w:p w:rsidR="00292FA0" w:rsidRDefault="00292FA0">
            <w:pPr>
              <w:pStyle w:val="ConsPlusNormal"/>
            </w:pPr>
            <w:r>
              <w:t>2015 год - 6830,6 тыс. рублей;</w:t>
            </w:r>
          </w:p>
          <w:p w:rsidR="00292FA0" w:rsidRDefault="00292FA0">
            <w:pPr>
              <w:pStyle w:val="ConsPlusNormal"/>
            </w:pPr>
            <w:r>
              <w:lastRenderedPageBreak/>
              <w:t>2016 год - 9959,8 тыс. рублей;</w:t>
            </w:r>
          </w:p>
          <w:p w:rsidR="00292FA0" w:rsidRDefault="00292FA0">
            <w:pPr>
              <w:pStyle w:val="ConsPlusNormal"/>
            </w:pPr>
            <w:r>
              <w:t>2017 год - 2756,9 тыс. рублей;</w:t>
            </w:r>
          </w:p>
          <w:p w:rsidR="00292FA0" w:rsidRDefault="00292FA0">
            <w:pPr>
              <w:pStyle w:val="ConsPlusNormal"/>
            </w:pPr>
            <w:r>
              <w:t>2018 год - 1625,5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внебюджетные источники - 3640720,0 тыс. рублей, в том числе:</w:t>
            </w:r>
          </w:p>
          <w:p w:rsidR="00292FA0" w:rsidRDefault="00292FA0">
            <w:pPr>
              <w:pStyle w:val="ConsPlusNormal"/>
            </w:pPr>
            <w:r>
              <w:t>2014 год - 82679,6 тыс. рублей;</w:t>
            </w:r>
          </w:p>
          <w:p w:rsidR="00292FA0" w:rsidRDefault="00292FA0">
            <w:pPr>
              <w:pStyle w:val="ConsPlusNormal"/>
            </w:pPr>
            <w:r>
              <w:t>2015 год - 348390,9 тыс. рублей;</w:t>
            </w:r>
          </w:p>
          <w:p w:rsidR="00292FA0" w:rsidRDefault="00292FA0">
            <w:pPr>
              <w:pStyle w:val="ConsPlusNormal"/>
            </w:pPr>
            <w:r>
              <w:t>2016 год - 353093,5 тыс. рублей;</w:t>
            </w:r>
          </w:p>
          <w:p w:rsidR="00292FA0" w:rsidRDefault="00292FA0">
            <w:pPr>
              <w:pStyle w:val="ConsPlusNormal"/>
            </w:pPr>
            <w:r>
              <w:t>2017 год - 535563,0 тыс. рублей;</w:t>
            </w:r>
          </w:p>
          <w:p w:rsidR="00292FA0" w:rsidRDefault="00292FA0">
            <w:pPr>
              <w:pStyle w:val="ConsPlusNormal"/>
            </w:pPr>
            <w:r>
              <w:t>2018 год - 529099,0 тыс. рублей;</w:t>
            </w:r>
          </w:p>
          <w:p w:rsidR="00292FA0" w:rsidRDefault="00292FA0">
            <w:pPr>
              <w:pStyle w:val="ConsPlusNormal"/>
            </w:pPr>
            <w:r>
              <w:t>2019 год - 583030,0 тыс. рублей;</w:t>
            </w:r>
          </w:p>
          <w:p w:rsidR="00292FA0" w:rsidRDefault="00292FA0">
            <w:pPr>
              <w:pStyle w:val="ConsPlusNormal"/>
            </w:pPr>
            <w:r>
              <w:t>2020 год - 604432,0 тыс. рублей;</w:t>
            </w:r>
          </w:p>
          <w:p w:rsidR="00292FA0" w:rsidRDefault="00292FA0">
            <w:pPr>
              <w:pStyle w:val="ConsPlusNormal"/>
            </w:pPr>
            <w:r>
              <w:t>2021 год - 604432,0 тыс. рублей.</w:t>
            </w:r>
          </w:p>
          <w:p w:rsidR="00292FA0" w:rsidRDefault="00003594">
            <w:pPr>
              <w:pStyle w:val="ConsPlusNormal"/>
            </w:pPr>
            <w:hyperlink w:anchor="P817" w:history="1">
              <w:r w:rsidR="00292FA0">
                <w:rPr>
                  <w:color w:val="0000FF"/>
                </w:rPr>
                <w:t>Подпрограмма 1</w:t>
              </w:r>
            </w:hyperlink>
            <w:r w:rsidR="00292FA0">
              <w:t>. "Развитие подотрасли растениеводства, переработки и реализации продукции растениеводства" - общий объем финансирования - 6274066,8 тыс. рублей, в том числе:</w:t>
            </w:r>
          </w:p>
          <w:p w:rsidR="00292FA0" w:rsidRDefault="00292FA0">
            <w:pPr>
              <w:pStyle w:val="ConsPlusNormal"/>
            </w:pPr>
            <w:r>
              <w:t>2014 год - 950975,1 тыс. рублей;</w:t>
            </w:r>
          </w:p>
          <w:p w:rsidR="00292FA0" w:rsidRDefault="00292FA0">
            <w:pPr>
              <w:pStyle w:val="ConsPlusNormal"/>
            </w:pPr>
            <w:r>
              <w:t>2015 год - 1010825,8 тыс. рублей;</w:t>
            </w:r>
          </w:p>
          <w:p w:rsidR="00292FA0" w:rsidRDefault="00292FA0">
            <w:pPr>
              <w:pStyle w:val="ConsPlusNormal"/>
            </w:pPr>
            <w:r>
              <w:t>2016 год - 711265,9 тыс. рублей;</w:t>
            </w:r>
          </w:p>
          <w:p w:rsidR="00292FA0" w:rsidRDefault="00292FA0">
            <w:pPr>
              <w:pStyle w:val="ConsPlusNormal"/>
            </w:pPr>
            <w:r>
              <w:t>2017 год - 223120,0 тыс. рублей;</w:t>
            </w:r>
          </w:p>
          <w:p w:rsidR="00292FA0" w:rsidRDefault="00292FA0">
            <w:pPr>
              <w:pStyle w:val="ConsPlusNormal"/>
            </w:pPr>
            <w:r>
              <w:t>2018 год - 273120,0 тыс. рублей;</w:t>
            </w:r>
          </w:p>
          <w:p w:rsidR="00292FA0" w:rsidRDefault="00292FA0">
            <w:pPr>
              <w:pStyle w:val="ConsPlusNormal"/>
            </w:pPr>
            <w:r>
              <w:t>2019 год - 273120,0 тыс. рублей;</w:t>
            </w:r>
          </w:p>
          <w:p w:rsidR="00292FA0" w:rsidRDefault="00292FA0">
            <w:pPr>
              <w:pStyle w:val="ConsPlusNormal"/>
            </w:pPr>
            <w:r>
              <w:t>2020 год - 1414320,0 тыс. рублей;</w:t>
            </w:r>
          </w:p>
          <w:p w:rsidR="00292FA0" w:rsidRDefault="00292FA0">
            <w:pPr>
              <w:pStyle w:val="ConsPlusNormal"/>
            </w:pPr>
            <w:r>
              <w:t>2021 год - 1417320,0 тыс. рублей.</w:t>
            </w:r>
          </w:p>
          <w:p w:rsidR="00292FA0" w:rsidRDefault="00292FA0">
            <w:pPr>
              <w:pStyle w:val="ConsPlusNormal"/>
            </w:pPr>
            <w:r>
              <w:t>Из них:</w:t>
            </w:r>
          </w:p>
          <w:p w:rsidR="00292FA0" w:rsidRDefault="00292FA0">
            <w:pPr>
              <w:pStyle w:val="ConsPlusNormal"/>
            </w:pPr>
            <w:r>
              <w:t>средства федерального бюджета - 1916414,9 тыс. рублей, в том числе:</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2014 год - 666569,1 тыс. рублей;</w:t>
            </w:r>
          </w:p>
          <w:p w:rsidR="00292FA0" w:rsidRDefault="00292FA0">
            <w:pPr>
              <w:pStyle w:val="ConsPlusNormal"/>
            </w:pPr>
            <w:r>
              <w:t>2015 год - 742819,9 тыс. рублей;</w:t>
            </w:r>
          </w:p>
          <w:p w:rsidR="00292FA0" w:rsidRDefault="00292FA0">
            <w:pPr>
              <w:pStyle w:val="ConsPlusNormal"/>
            </w:pPr>
            <w:r>
              <w:t>2016 год - 507025,9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- 4357651,9 тыс. рублей, в том числе:</w:t>
            </w:r>
          </w:p>
          <w:p w:rsidR="00292FA0" w:rsidRDefault="00292FA0">
            <w:pPr>
              <w:pStyle w:val="ConsPlusNormal"/>
            </w:pPr>
            <w:r>
              <w:t>2014 год - 284406,0 тыс. рублей;</w:t>
            </w:r>
          </w:p>
          <w:p w:rsidR="00292FA0" w:rsidRDefault="00292FA0">
            <w:pPr>
              <w:pStyle w:val="ConsPlusNormal"/>
            </w:pPr>
            <w:r>
              <w:t>2015 год - 268005,9 тыс. рублей;</w:t>
            </w:r>
          </w:p>
          <w:p w:rsidR="00292FA0" w:rsidRDefault="00292FA0">
            <w:pPr>
              <w:pStyle w:val="ConsPlusNormal"/>
            </w:pPr>
            <w:r>
              <w:t>2016 год - 204240,0 тыс. рублей;</w:t>
            </w:r>
          </w:p>
          <w:p w:rsidR="00292FA0" w:rsidRDefault="00292FA0">
            <w:pPr>
              <w:pStyle w:val="ConsPlusNormal"/>
            </w:pPr>
            <w:r>
              <w:t>2017 год - 223120,0 тыс. рублей;</w:t>
            </w:r>
          </w:p>
          <w:p w:rsidR="00292FA0" w:rsidRDefault="00292FA0">
            <w:pPr>
              <w:pStyle w:val="ConsPlusNormal"/>
            </w:pPr>
            <w:r>
              <w:t>2018 год - 273120,0 тыс. рублей;</w:t>
            </w:r>
          </w:p>
          <w:p w:rsidR="00292FA0" w:rsidRDefault="00292FA0">
            <w:pPr>
              <w:pStyle w:val="ConsPlusNormal"/>
            </w:pPr>
            <w:r>
              <w:t>2019 год - 273120,0 тыс. рублей;</w:t>
            </w:r>
          </w:p>
          <w:p w:rsidR="00292FA0" w:rsidRDefault="00292FA0">
            <w:pPr>
              <w:pStyle w:val="ConsPlusNormal"/>
            </w:pPr>
            <w:r>
              <w:t>2020 год - 1414320,0 тыс. рублей;</w:t>
            </w:r>
          </w:p>
          <w:p w:rsidR="00292FA0" w:rsidRDefault="00292FA0">
            <w:pPr>
              <w:pStyle w:val="ConsPlusNormal"/>
            </w:pPr>
            <w:r>
              <w:t>2021 год - 1417320,0 тыс. рублей.</w:t>
            </w:r>
          </w:p>
          <w:p w:rsidR="00292FA0" w:rsidRDefault="00003594">
            <w:pPr>
              <w:pStyle w:val="ConsPlusNormal"/>
            </w:pPr>
            <w:hyperlink w:anchor="P1574" w:history="1">
              <w:r w:rsidR="00292FA0">
                <w:rPr>
                  <w:color w:val="0000FF"/>
                </w:rPr>
                <w:t>Подпрограмма 2</w:t>
              </w:r>
            </w:hyperlink>
            <w:r w:rsidR="00292FA0">
              <w:t>. "Развитие подотрасли животноводства, переработки и реализации продукции животноводства" - общий объем финансирования - 4745843,3 тыс. рублей, в том числе:</w:t>
            </w:r>
          </w:p>
          <w:p w:rsidR="00292FA0" w:rsidRDefault="00292FA0">
            <w:pPr>
              <w:pStyle w:val="ConsPlusNormal"/>
            </w:pPr>
            <w:r>
              <w:t>2014 год - 1142614,2 тыс. рублей;</w:t>
            </w:r>
          </w:p>
          <w:p w:rsidR="00292FA0" w:rsidRDefault="00292FA0">
            <w:pPr>
              <w:pStyle w:val="ConsPlusNormal"/>
            </w:pPr>
            <w:r>
              <w:lastRenderedPageBreak/>
              <w:t>2015 год - 993189,7 тыс. рублей;</w:t>
            </w:r>
          </w:p>
          <w:p w:rsidR="00292FA0" w:rsidRDefault="00292FA0">
            <w:pPr>
              <w:pStyle w:val="ConsPlusNormal"/>
            </w:pPr>
            <w:r>
              <w:t>2016 год - 611639,2 тыс. рублей;</w:t>
            </w:r>
          </w:p>
          <w:p w:rsidR="00292FA0" w:rsidRDefault="00292FA0">
            <w:pPr>
              <w:pStyle w:val="ConsPlusNormal"/>
            </w:pPr>
            <w:r>
              <w:t>2017 год - 301969,4 тыс. рублей;</w:t>
            </w:r>
          </w:p>
          <w:p w:rsidR="00292FA0" w:rsidRDefault="00292FA0">
            <w:pPr>
              <w:pStyle w:val="ConsPlusNormal"/>
            </w:pPr>
            <w:r>
              <w:t>2018 год - 360982,7 тыс. рублей;</w:t>
            </w:r>
          </w:p>
          <w:p w:rsidR="00292FA0" w:rsidRDefault="00292FA0">
            <w:pPr>
              <w:pStyle w:val="ConsPlusNormal"/>
            </w:pPr>
            <w:r>
              <w:t>2019 год - 360982,7 тыс. рублей;</w:t>
            </w:r>
          </w:p>
          <w:p w:rsidR="00292FA0" w:rsidRDefault="00292FA0">
            <w:pPr>
              <w:pStyle w:val="ConsPlusNormal"/>
            </w:pPr>
            <w:r>
              <w:t>2020 год - 480982,7 тыс. рублей;</w:t>
            </w:r>
          </w:p>
          <w:p w:rsidR="00292FA0" w:rsidRDefault="00292FA0">
            <w:pPr>
              <w:pStyle w:val="ConsPlusNormal"/>
            </w:pPr>
            <w:r>
              <w:t>2021 год - 493482,7 тыс. рублей.</w:t>
            </w:r>
          </w:p>
          <w:p w:rsidR="00292FA0" w:rsidRDefault="00292FA0">
            <w:pPr>
              <w:pStyle w:val="ConsPlusNormal"/>
            </w:pPr>
            <w:r>
              <w:t>Из них:</w:t>
            </w:r>
          </w:p>
          <w:p w:rsidR="00292FA0" w:rsidRDefault="00292FA0">
            <w:pPr>
              <w:pStyle w:val="ConsPlusNormal"/>
            </w:pPr>
            <w:r>
              <w:t>средства федерального бюджета - 1611518,8 тыс. рублей, в том числе:</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2014 год - 603635,2 тыс. рублей;</w:t>
            </w:r>
          </w:p>
          <w:p w:rsidR="00292FA0" w:rsidRDefault="00292FA0">
            <w:pPr>
              <w:pStyle w:val="ConsPlusNormal"/>
            </w:pPr>
            <w:r>
              <w:t>2015 год - 649888,8 тыс. рублей;</w:t>
            </w:r>
          </w:p>
          <w:p w:rsidR="00292FA0" w:rsidRDefault="00292FA0">
            <w:pPr>
              <w:pStyle w:val="ConsPlusNormal"/>
            </w:pPr>
            <w:r>
              <w:t>2016 год - 357994,8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- 3134324,5 тыс. рублей, в том числе:</w:t>
            </w:r>
          </w:p>
          <w:p w:rsidR="00292FA0" w:rsidRDefault="00292FA0">
            <w:pPr>
              <w:pStyle w:val="ConsPlusNormal"/>
            </w:pPr>
            <w:r>
              <w:t>2014 год - 538979,0 тыс. рублей;</w:t>
            </w:r>
          </w:p>
          <w:p w:rsidR="00292FA0" w:rsidRDefault="00292FA0">
            <w:pPr>
              <w:pStyle w:val="ConsPlusNormal"/>
            </w:pPr>
            <w:r>
              <w:t>2015 год - 343300,9 тыс. рублей;</w:t>
            </w:r>
          </w:p>
          <w:p w:rsidR="00292FA0" w:rsidRDefault="00292FA0">
            <w:pPr>
              <w:pStyle w:val="ConsPlusNormal"/>
            </w:pPr>
            <w:r>
              <w:t>2016 год - 253644,4 тыс. рублей;</w:t>
            </w:r>
          </w:p>
          <w:p w:rsidR="00292FA0" w:rsidRDefault="00292FA0">
            <w:pPr>
              <w:pStyle w:val="ConsPlusNormal"/>
            </w:pPr>
            <w:r>
              <w:t>2017 год - 301969,4 тыс. рублей;</w:t>
            </w:r>
          </w:p>
          <w:p w:rsidR="00292FA0" w:rsidRDefault="00292FA0">
            <w:pPr>
              <w:pStyle w:val="ConsPlusNormal"/>
            </w:pPr>
            <w:r>
              <w:t>2018 год - 360982,7 тыс. рублей;</w:t>
            </w:r>
          </w:p>
          <w:p w:rsidR="00292FA0" w:rsidRDefault="00292FA0">
            <w:pPr>
              <w:pStyle w:val="ConsPlusNormal"/>
            </w:pPr>
            <w:r>
              <w:t>2019 год - 360982,7 тыс. рублей;</w:t>
            </w:r>
          </w:p>
          <w:p w:rsidR="00292FA0" w:rsidRDefault="00292FA0">
            <w:pPr>
              <w:pStyle w:val="ConsPlusNormal"/>
            </w:pPr>
            <w:r>
              <w:t>2020 год - 480982,7 тыс. рублей;</w:t>
            </w:r>
          </w:p>
          <w:p w:rsidR="00292FA0" w:rsidRDefault="00292FA0">
            <w:pPr>
              <w:pStyle w:val="ConsPlusNormal"/>
            </w:pPr>
            <w:r>
              <w:t>2021 год - 493482,7 тыс. рублей.</w:t>
            </w:r>
          </w:p>
          <w:p w:rsidR="00292FA0" w:rsidRDefault="00003594">
            <w:pPr>
              <w:pStyle w:val="ConsPlusNormal"/>
            </w:pPr>
            <w:hyperlink w:anchor="P2381" w:history="1">
              <w:r w:rsidR="00292FA0">
                <w:rPr>
                  <w:color w:val="0000FF"/>
                </w:rPr>
                <w:t>Подпрограмма 3</w:t>
              </w:r>
            </w:hyperlink>
            <w:r w:rsidR="00292FA0">
              <w:t>. "Поддержка малых форм хозяйствования" - общий объем финансирования - 540248,9 тыс. рублей, в том числе:</w:t>
            </w:r>
          </w:p>
          <w:p w:rsidR="00292FA0" w:rsidRDefault="00292FA0">
            <w:pPr>
              <w:pStyle w:val="ConsPlusNormal"/>
            </w:pPr>
            <w:r>
              <w:t>2014 год - 100730,7 тыс. рублей;</w:t>
            </w:r>
          </w:p>
          <w:p w:rsidR="00292FA0" w:rsidRDefault="00292FA0">
            <w:pPr>
              <w:pStyle w:val="ConsPlusNormal"/>
            </w:pPr>
            <w:r>
              <w:t>2015 год - 104259,4 тыс. рублей;</w:t>
            </w:r>
          </w:p>
          <w:p w:rsidR="00292FA0" w:rsidRDefault="00292FA0">
            <w:pPr>
              <w:pStyle w:val="ConsPlusNormal"/>
            </w:pPr>
            <w:r>
              <w:t>2016 год - 92758,8 тыс. рублей;</w:t>
            </w:r>
          </w:p>
          <w:p w:rsidR="00292FA0" w:rsidRDefault="00292FA0">
            <w:pPr>
              <w:pStyle w:val="ConsPlusNormal"/>
            </w:pPr>
            <w:r>
              <w:t>2017 год - 46500,0 тыс. рублей;</w:t>
            </w:r>
          </w:p>
          <w:p w:rsidR="00292FA0" w:rsidRDefault="00292FA0">
            <w:pPr>
              <w:pStyle w:val="ConsPlusNormal"/>
            </w:pPr>
            <w:r>
              <w:t>2018 год - 46500,0 тыс. рублей;</w:t>
            </w:r>
          </w:p>
          <w:p w:rsidR="00292FA0" w:rsidRDefault="00292FA0">
            <w:pPr>
              <w:pStyle w:val="ConsPlusNormal"/>
            </w:pPr>
            <w:r>
              <w:t>2019 год - 46500,0 тыс. рублей;</w:t>
            </w:r>
          </w:p>
          <w:p w:rsidR="00292FA0" w:rsidRDefault="00292FA0">
            <w:pPr>
              <w:pStyle w:val="ConsPlusNormal"/>
            </w:pPr>
            <w:r>
              <w:t>2020 год - 51500,0 тыс. рублей;</w:t>
            </w:r>
          </w:p>
          <w:p w:rsidR="00292FA0" w:rsidRDefault="00292FA0">
            <w:pPr>
              <w:pStyle w:val="ConsPlusNormal"/>
            </w:pPr>
            <w:r>
              <w:t>2021 год - 51500,0 тыс. рублей.</w:t>
            </w:r>
          </w:p>
          <w:p w:rsidR="00292FA0" w:rsidRDefault="00292FA0">
            <w:pPr>
              <w:pStyle w:val="ConsPlusNormal"/>
            </w:pPr>
            <w:r>
              <w:t>Из них:</w:t>
            </w:r>
          </w:p>
          <w:p w:rsidR="00292FA0" w:rsidRDefault="00292FA0">
            <w:pPr>
              <w:pStyle w:val="ConsPlusNormal"/>
            </w:pPr>
            <w:r>
              <w:t>средства федерального бюджета - 196879,0 тыс. рублей, в том числе:</w:t>
            </w:r>
          </w:p>
          <w:p w:rsidR="00292FA0" w:rsidRDefault="00292FA0">
            <w:pPr>
              <w:pStyle w:val="ConsPlusNormal"/>
            </w:pPr>
            <w:r>
              <w:t>2014 год - 60560,8 тыс. рублей;</w:t>
            </w:r>
          </w:p>
          <w:p w:rsidR="00292FA0" w:rsidRDefault="00292FA0">
            <w:pPr>
              <w:pStyle w:val="ConsPlusNormal"/>
            </w:pPr>
            <w:r>
              <w:t>2015 год - 75314,4 тыс. рублей;</w:t>
            </w:r>
          </w:p>
          <w:p w:rsidR="00292FA0" w:rsidRDefault="00292FA0">
            <w:pPr>
              <w:pStyle w:val="ConsPlusNormal"/>
            </w:pPr>
            <w:r>
              <w:t>2016 год - 61003,8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 xml:space="preserve">средства бюджета Тульской области - 343369,9 тыс. рублей, в </w:t>
            </w:r>
            <w:r>
              <w:lastRenderedPageBreak/>
              <w:t>том числе:</w:t>
            </w:r>
          </w:p>
          <w:p w:rsidR="00292FA0" w:rsidRDefault="00292FA0">
            <w:pPr>
              <w:pStyle w:val="ConsPlusNormal"/>
            </w:pPr>
            <w:r>
              <w:t>2014 год - 40169,9 тыс. рублей;</w:t>
            </w:r>
          </w:p>
          <w:p w:rsidR="00292FA0" w:rsidRDefault="00292FA0">
            <w:pPr>
              <w:pStyle w:val="ConsPlusNormal"/>
            </w:pPr>
            <w:r>
              <w:t>2015 год - 28945,0 тыс. рублей;</w:t>
            </w:r>
          </w:p>
          <w:p w:rsidR="00292FA0" w:rsidRDefault="00292FA0">
            <w:pPr>
              <w:pStyle w:val="ConsPlusNormal"/>
            </w:pPr>
            <w:r>
              <w:t>2016 год - 31755,0 тыс. рублей;</w:t>
            </w:r>
          </w:p>
          <w:p w:rsidR="00292FA0" w:rsidRDefault="00292FA0">
            <w:pPr>
              <w:pStyle w:val="ConsPlusNormal"/>
            </w:pPr>
            <w:r>
              <w:t>2017 год - 46500,0 тыс. рублей;</w:t>
            </w:r>
          </w:p>
          <w:p w:rsidR="00292FA0" w:rsidRDefault="00292FA0">
            <w:pPr>
              <w:pStyle w:val="ConsPlusNormal"/>
            </w:pPr>
            <w:r>
              <w:t>2018 год - 46500,0 тыс. рублей;</w:t>
            </w:r>
          </w:p>
          <w:p w:rsidR="00292FA0" w:rsidRDefault="00292FA0">
            <w:pPr>
              <w:pStyle w:val="ConsPlusNormal"/>
            </w:pPr>
            <w:r>
              <w:t>2019 год - 46500,0 тыс. рублей;</w:t>
            </w:r>
          </w:p>
          <w:p w:rsidR="00292FA0" w:rsidRDefault="00292FA0">
            <w:pPr>
              <w:pStyle w:val="ConsPlusNormal"/>
            </w:pPr>
            <w:r>
              <w:t>2020 год - 51500,0 тыс. рублей;</w:t>
            </w:r>
          </w:p>
          <w:p w:rsidR="00292FA0" w:rsidRDefault="00292FA0">
            <w:pPr>
              <w:pStyle w:val="ConsPlusNormal"/>
            </w:pPr>
            <w:r>
              <w:t>2021 год - 51500,0 тыс. рублей.</w:t>
            </w:r>
          </w:p>
          <w:p w:rsidR="00292FA0" w:rsidRDefault="00003594">
            <w:pPr>
              <w:pStyle w:val="ConsPlusNormal"/>
            </w:pPr>
            <w:hyperlink w:anchor="P2875" w:history="1">
              <w:r w:rsidR="00292FA0">
                <w:rPr>
                  <w:color w:val="0000FF"/>
                </w:rPr>
                <w:t>Подпрограмма 4</w:t>
              </w:r>
            </w:hyperlink>
            <w:r w:rsidR="00292FA0">
              <w:t>. "Устойчивое развитие сельских территорий на 2014-2017 годы и на период до 2021 года" - общий объем финансирования - 655439,1 тыс. рублей, в том числе:</w:t>
            </w:r>
          </w:p>
          <w:p w:rsidR="00292FA0" w:rsidRDefault="00292FA0">
            <w:pPr>
              <w:pStyle w:val="ConsPlusNormal"/>
            </w:pPr>
            <w:r>
              <w:t>2014 год - 223446,7 тыс. рублей;</w:t>
            </w:r>
          </w:p>
          <w:p w:rsidR="00292FA0" w:rsidRDefault="00292FA0">
            <w:pPr>
              <w:pStyle w:val="ConsPlusNormal"/>
            </w:pPr>
            <w:r>
              <w:t>2015 год - 124735,7 тыс. рублей;</w:t>
            </w:r>
          </w:p>
          <w:p w:rsidR="00292FA0" w:rsidRDefault="00292FA0">
            <w:pPr>
              <w:pStyle w:val="ConsPlusNormal"/>
            </w:pPr>
            <w:r>
              <w:t>2016 год - 142162,5 тыс. рублей;</w:t>
            </w:r>
          </w:p>
          <w:p w:rsidR="00292FA0" w:rsidRDefault="00292FA0">
            <w:pPr>
              <w:pStyle w:val="ConsPlusNormal"/>
            </w:pPr>
            <w:r>
              <w:t>2017 год - 72574,7 тыс. рублей;</w:t>
            </w:r>
          </w:p>
          <w:p w:rsidR="00292FA0" w:rsidRDefault="00292FA0">
            <w:pPr>
              <w:pStyle w:val="ConsPlusNormal"/>
            </w:pPr>
            <w:r>
              <w:t>2018 год - 25379,5 тыс. рублей;</w:t>
            </w:r>
          </w:p>
          <w:p w:rsidR="00292FA0" w:rsidRDefault="00292FA0">
            <w:pPr>
              <w:pStyle w:val="ConsPlusNormal"/>
            </w:pPr>
            <w:r>
              <w:t>2019 год - 22380,0 тыс. рублей;</w:t>
            </w:r>
          </w:p>
          <w:p w:rsidR="00292FA0" w:rsidRDefault="00292FA0">
            <w:pPr>
              <w:pStyle w:val="ConsPlusNormal"/>
            </w:pPr>
            <w:r>
              <w:t>2020 год - 22380,0 тыс. рублей;</w:t>
            </w:r>
          </w:p>
          <w:p w:rsidR="00292FA0" w:rsidRDefault="00292FA0">
            <w:pPr>
              <w:pStyle w:val="ConsPlusNormal"/>
            </w:pPr>
            <w:r>
              <w:t>2021 год - 22380,0 тыс. рублей.</w:t>
            </w:r>
          </w:p>
          <w:p w:rsidR="00292FA0" w:rsidRDefault="00292FA0">
            <w:pPr>
              <w:pStyle w:val="ConsPlusNormal"/>
            </w:pPr>
            <w:r>
              <w:t>Из них:</w:t>
            </w:r>
          </w:p>
          <w:p w:rsidR="00292FA0" w:rsidRDefault="00292FA0">
            <w:pPr>
              <w:pStyle w:val="ConsPlusNormal"/>
            </w:pPr>
            <w:r>
              <w:t>средства федерального бюджета - 154363,7 тыс. рублей, в том числе:</w:t>
            </w:r>
          </w:p>
          <w:p w:rsidR="00292FA0" w:rsidRDefault="00292FA0">
            <w:pPr>
              <w:pStyle w:val="ConsPlusNormal"/>
            </w:pPr>
            <w:r>
              <w:t>2014 год - 71667,0 тыс. рублей;</w:t>
            </w:r>
          </w:p>
          <w:p w:rsidR="00292FA0" w:rsidRDefault="00292FA0">
            <w:pPr>
              <w:pStyle w:val="ConsPlusNormal"/>
            </w:pPr>
            <w:r>
              <w:t>2015 год - 33789,9 тыс. рублей;</w:t>
            </w:r>
          </w:p>
          <w:p w:rsidR="00292FA0" w:rsidRDefault="00292FA0">
            <w:pPr>
              <w:pStyle w:val="ConsPlusNormal"/>
            </w:pPr>
            <w:r>
              <w:t>2016 год - 28130,3 тыс. рублей;</w:t>
            </w:r>
          </w:p>
          <w:p w:rsidR="00292FA0" w:rsidRDefault="00292FA0">
            <w:pPr>
              <w:pStyle w:val="ConsPlusNormal"/>
            </w:pPr>
            <w:r>
              <w:t>2017 год - 20776,5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- 387003,5 тыс. рублей, в том числе:</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2014 год - 107550,0 тыс. рублей;</w:t>
            </w:r>
          </w:p>
          <w:p w:rsidR="00292FA0" w:rsidRDefault="00292FA0">
            <w:pPr>
              <w:pStyle w:val="ConsPlusNormal"/>
            </w:pPr>
            <w:r>
              <w:t>2015 год - 68724,3 тыс. рублей;</w:t>
            </w:r>
          </w:p>
          <w:p w:rsidR="00292FA0" w:rsidRDefault="00292FA0">
            <w:pPr>
              <w:pStyle w:val="ConsPlusNormal"/>
            </w:pPr>
            <w:r>
              <w:t>2016 год - 98541,9 тыс. рублей;</w:t>
            </w:r>
          </w:p>
          <w:p w:rsidR="00292FA0" w:rsidRDefault="00292FA0">
            <w:pPr>
              <w:pStyle w:val="ConsPlusNormal"/>
            </w:pPr>
            <w:r>
              <w:t>2017 год - 42667,3 тыс. рублей;</w:t>
            </w:r>
          </w:p>
          <w:p w:rsidR="00292FA0" w:rsidRDefault="00292FA0">
            <w:pPr>
              <w:pStyle w:val="ConsPlusNormal"/>
            </w:pPr>
            <w:r>
              <w:t>2018 год - 17380,0 тыс. рублей;</w:t>
            </w:r>
          </w:p>
          <w:p w:rsidR="00292FA0" w:rsidRDefault="00292FA0">
            <w:pPr>
              <w:pStyle w:val="ConsPlusNormal"/>
            </w:pPr>
            <w:r>
              <w:t>2019 год - 17380,0 тыс. рублей;</w:t>
            </w:r>
          </w:p>
          <w:p w:rsidR="00292FA0" w:rsidRDefault="00292FA0">
            <w:pPr>
              <w:pStyle w:val="ConsPlusNormal"/>
            </w:pPr>
            <w:r>
              <w:t>2020 год - 17380,0 тыс. рублей;</w:t>
            </w:r>
          </w:p>
          <w:p w:rsidR="00292FA0" w:rsidRDefault="00292FA0">
            <w:pPr>
              <w:pStyle w:val="ConsPlusNormal"/>
            </w:pPr>
            <w:r>
              <w:t>2021 год - 17380,0 тыс. рублей;</w:t>
            </w:r>
          </w:p>
          <w:p w:rsidR="00292FA0" w:rsidRDefault="00292FA0">
            <w:pPr>
              <w:pStyle w:val="ConsPlusNormal"/>
            </w:pPr>
            <w:r>
              <w:t>средства бюджета муниципальных образований - 38302,5 тыс. рублей, в том числе:</w:t>
            </w:r>
          </w:p>
          <w:p w:rsidR="00292FA0" w:rsidRDefault="00292FA0">
            <w:pPr>
              <w:pStyle w:val="ConsPlusNormal"/>
            </w:pPr>
            <w:r>
              <w:t>2014 год - 17129,7 тыс. рублей;</w:t>
            </w:r>
          </w:p>
          <w:p w:rsidR="00292FA0" w:rsidRDefault="00292FA0">
            <w:pPr>
              <w:pStyle w:val="ConsPlusNormal"/>
            </w:pPr>
            <w:r>
              <w:t>2015 год - 6830,6 тыс. рублей;</w:t>
            </w:r>
          </w:p>
          <w:p w:rsidR="00292FA0" w:rsidRDefault="00292FA0">
            <w:pPr>
              <w:pStyle w:val="ConsPlusNormal"/>
            </w:pPr>
            <w:r>
              <w:t>2016 год - 9959,8 тыс. рублей;</w:t>
            </w:r>
          </w:p>
          <w:p w:rsidR="00292FA0" w:rsidRDefault="00292FA0">
            <w:pPr>
              <w:pStyle w:val="ConsPlusNormal"/>
            </w:pPr>
            <w:r>
              <w:t>2017 год - 2756,9 тыс. рублей;</w:t>
            </w:r>
          </w:p>
          <w:p w:rsidR="00292FA0" w:rsidRDefault="00292FA0">
            <w:pPr>
              <w:pStyle w:val="ConsPlusNormal"/>
            </w:pPr>
            <w:r>
              <w:t>2018 год - 1625,5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внебюджетные источники - 75769,4 тыс. рублей, в том числе:</w:t>
            </w:r>
          </w:p>
          <w:p w:rsidR="00292FA0" w:rsidRDefault="00292FA0">
            <w:pPr>
              <w:pStyle w:val="ConsPlusNormal"/>
            </w:pPr>
            <w:r>
              <w:lastRenderedPageBreak/>
              <w:t>2014 год - 27100,0 тыс. рублей;</w:t>
            </w:r>
          </w:p>
          <w:p w:rsidR="00292FA0" w:rsidRDefault="00292FA0">
            <w:pPr>
              <w:pStyle w:val="ConsPlusNormal"/>
            </w:pPr>
            <w:r>
              <w:t>2015 год - 15390,9 тыс. рублей;</w:t>
            </w:r>
          </w:p>
          <w:p w:rsidR="00292FA0" w:rsidRDefault="00292FA0">
            <w:pPr>
              <w:pStyle w:val="ConsPlusNormal"/>
            </w:pPr>
            <w:r>
              <w:t>2016 год - 5530,5 тыс. рублей;</w:t>
            </w:r>
          </w:p>
          <w:p w:rsidR="00292FA0" w:rsidRDefault="00292FA0">
            <w:pPr>
              <w:pStyle w:val="ConsPlusNormal"/>
            </w:pPr>
            <w:r>
              <w:t>2017 год - 6374,0 тыс. рублей;</w:t>
            </w:r>
          </w:p>
          <w:p w:rsidR="00292FA0" w:rsidRDefault="00292FA0">
            <w:pPr>
              <w:pStyle w:val="ConsPlusNormal"/>
            </w:pPr>
            <w:r>
              <w:t>2018 год - 6374,0 тыс. рублей;</w:t>
            </w:r>
          </w:p>
          <w:p w:rsidR="00292FA0" w:rsidRDefault="00292FA0">
            <w:pPr>
              <w:pStyle w:val="ConsPlusNormal"/>
            </w:pPr>
            <w:r>
              <w:t>2019 год - 5000,0 тыс. рублей;</w:t>
            </w:r>
          </w:p>
          <w:p w:rsidR="00292FA0" w:rsidRDefault="00292FA0">
            <w:pPr>
              <w:pStyle w:val="ConsPlusNormal"/>
            </w:pPr>
            <w:r>
              <w:t>2020 год - 5000,0 тыс. рублей;</w:t>
            </w:r>
          </w:p>
          <w:p w:rsidR="00292FA0" w:rsidRDefault="00292FA0">
            <w:pPr>
              <w:pStyle w:val="ConsPlusNormal"/>
            </w:pPr>
            <w:r>
              <w:t>2021 год - 5000,0 тыс. рублей.</w:t>
            </w:r>
          </w:p>
          <w:p w:rsidR="00292FA0" w:rsidRDefault="00003594">
            <w:pPr>
              <w:pStyle w:val="ConsPlusNormal"/>
            </w:pPr>
            <w:hyperlink w:anchor="P3634" w:history="1">
              <w:r w:rsidR="00292FA0">
                <w:rPr>
                  <w:color w:val="0000FF"/>
                </w:rPr>
                <w:t>Подпрограмма 5</w:t>
              </w:r>
            </w:hyperlink>
            <w:r w:rsidR="00292FA0">
              <w:t>. "Обеспечение эпизоотического и ветеринарно-санитарного благополучия территории Тульской области" - общий объем финансирования - 185163,7 тыс. рублей, в том числе:</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2014 год - 23638,1 тыс. рублей;</w:t>
            </w:r>
          </w:p>
          <w:p w:rsidR="00292FA0" w:rsidRDefault="00292FA0">
            <w:pPr>
              <w:pStyle w:val="ConsPlusNormal"/>
            </w:pPr>
            <w:r>
              <w:t>2015 год - 5761,4 тыс. рублей;</w:t>
            </w:r>
          </w:p>
          <w:p w:rsidR="00292FA0" w:rsidRDefault="00292FA0">
            <w:pPr>
              <w:pStyle w:val="ConsPlusNormal"/>
            </w:pPr>
            <w:r>
              <w:t>2016 год - 14964,2 тыс. рублей;</w:t>
            </w:r>
          </w:p>
          <w:p w:rsidR="00292FA0" w:rsidRDefault="00292FA0">
            <w:pPr>
              <w:pStyle w:val="ConsPlusNormal"/>
            </w:pPr>
            <w:r>
              <w:t>2017 год - 28700,0 тыс. рублей;</w:t>
            </w:r>
          </w:p>
          <w:p w:rsidR="00292FA0" w:rsidRDefault="00292FA0">
            <w:pPr>
              <w:pStyle w:val="ConsPlusNormal"/>
            </w:pPr>
            <w:r>
              <w:t>2018 год - 28700,0 тыс. рублей;</w:t>
            </w:r>
          </w:p>
          <w:p w:rsidR="00292FA0" w:rsidRDefault="00292FA0">
            <w:pPr>
              <w:pStyle w:val="ConsPlusNormal"/>
            </w:pPr>
            <w:r>
              <w:t>2019 год - 27800,0 тыс. рублей;</w:t>
            </w:r>
          </w:p>
          <w:p w:rsidR="00292FA0" w:rsidRDefault="00292FA0">
            <w:pPr>
              <w:pStyle w:val="ConsPlusNormal"/>
            </w:pPr>
            <w:r>
              <w:t>2020 год - 27800,0 тыс. рублей;</w:t>
            </w:r>
          </w:p>
          <w:p w:rsidR="00292FA0" w:rsidRDefault="00292FA0">
            <w:pPr>
              <w:pStyle w:val="ConsPlusNormal"/>
            </w:pPr>
            <w:r>
              <w:t>2021 год - 27800,0 тыс. рублей.</w:t>
            </w:r>
          </w:p>
          <w:p w:rsidR="00292FA0" w:rsidRDefault="00292FA0">
            <w:pPr>
              <w:pStyle w:val="ConsPlusNormal"/>
            </w:pPr>
            <w:r>
              <w:t>Из них:</w:t>
            </w:r>
          </w:p>
          <w:p w:rsidR="00292FA0" w:rsidRDefault="00292FA0">
            <w:pPr>
              <w:pStyle w:val="ConsPlusNormal"/>
            </w:pPr>
            <w:r>
              <w:t>средства бюджета Тульской области - 185163,7 тыс. рублей, в том числе:</w:t>
            </w:r>
          </w:p>
          <w:p w:rsidR="00292FA0" w:rsidRDefault="00292FA0">
            <w:pPr>
              <w:pStyle w:val="ConsPlusNormal"/>
            </w:pPr>
            <w:r>
              <w:t>2014 год - 23638,1 тыс. рублей;</w:t>
            </w:r>
          </w:p>
          <w:p w:rsidR="00292FA0" w:rsidRDefault="00292FA0">
            <w:pPr>
              <w:pStyle w:val="ConsPlusNormal"/>
            </w:pPr>
            <w:r>
              <w:t>2015 год - 5761,4 тыс. рублей;</w:t>
            </w:r>
          </w:p>
          <w:p w:rsidR="00292FA0" w:rsidRDefault="00292FA0">
            <w:pPr>
              <w:pStyle w:val="ConsPlusNormal"/>
            </w:pPr>
            <w:r>
              <w:t>2016 год - 14964,2 тыс. рублей;</w:t>
            </w:r>
          </w:p>
          <w:p w:rsidR="00292FA0" w:rsidRDefault="00292FA0">
            <w:pPr>
              <w:pStyle w:val="ConsPlusNormal"/>
            </w:pPr>
            <w:r>
              <w:t>2017 год - 28700,0 тыс. рублей;</w:t>
            </w:r>
          </w:p>
          <w:p w:rsidR="00292FA0" w:rsidRDefault="00292FA0">
            <w:pPr>
              <w:pStyle w:val="ConsPlusNormal"/>
            </w:pPr>
            <w:r>
              <w:t>2018 год - 28700,0 тыс. рублей;</w:t>
            </w:r>
          </w:p>
          <w:p w:rsidR="00292FA0" w:rsidRDefault="00292FA0">
            <w:pPr>
              <w:pStyle w:val="ConsPlusNormal"/>
            </w:pPr>
            <w:r>
              <w:t>2019 год - 27800,0 тыс. рублей;</w:t>
            </w:r>
          </w:p>
          <w:p w:rsidR="00292FA0" w:rsidRDefault="00292FA0">
            <w:pPr>
              <w:pStyle w:val="ConsPlusNormal"/>
            </w:pPr>
            <w:r>
              <w:t>2020 год - 27800,0 тыс. рублей;</w:t>
            </w:r>
          </w:p>
          <w:p w:rsidR="00292FA0" w:rsidRDefault="00292FA0">
            <w:pPr>
              <w:pStyle w:val="ConsPlusNormal"/>
            </w:pPr>
            <w:r>
              <w:t>2021 год - 27800,0 тыс. рублей.</w:t>
            </w:r>
          </w:p>
          <w:p w:rsidR="00292FA0" w:rsidRDefault="00003594">
            <w:pPr>
              <w:pStyle w:val="ConsPlusNormal"/>
            </w:pPr>
            <w:hyperlink w:anchor="P4630" w:history="1">
              <w:r w:rsidR="00292FA0">
                <w:rPr>
                  <w:color w:val="0000FF"/>
                </w:rPr>
                <w:t>Подпрограмма 6</w:t>
              </w:r>
            </w:hyperlink>
            <w:r w:rsidR="00292FA0">
              <w:t>. "Недопущение распространения и ликвидация африканской чумы свиней на территории Тульской области" - общий объем финансирования 165900,0 тыс. рублей, в том числе:</w:t>
            </w:r>
          </w:p>
          <w:p w:rsidR="00292FA0" w:rsidRDefault="00292FA0">
            <w:pPr>
              <w:pStyle w:val="ConsPlusNormal"/>
            </w:pPr>
            <w:r>
              <w:t>2014 год - 29700,0 тыс. рублей;</w:t>
            </w:r>
          </w:p>
          <w:p w:rsidR="00292FA0" w:rsidRDefault="00292FA0">
            <w:pPr>
              <w:pStyle w:val="ConsPlusNormal"/>
            </w:pPr>
            <w:r>
              <w:t>2015 год - 5800,0 тыс. рублей;</w:t>
            </w:r>
          </w:p>
          <w:p w:rsidR="00292FA0" w:rsidRDefault="00292FA0">
            <w:pPr>
              <w:pStyle w:val="ConsPlusNormal"/>
            </w:pPr>
            <w:r>
              <w:t>2016 год - 21400,0 тыс. рублей;</w:t>
            </w:r>
          </w:p>
          <w:p w:rsidR="00292FA0" w:rsidRDefault="00292FA0">
            <w:pPr>
              <w:pStyle w:val="ConsPlusNormal"/>
            </w:pPr>
            <w:r>
              <w:t>2017 год - 20000,0 тыс. рублей;</w:t>
            </w:r>
          </w:p>
          <w:p w:rsidR="00292FA0" w:rsidRDefault="00292FA0">
            <w:pPr>
              <w:pStyle w:val="ConsPlusNormal"/>
            </w:pPr>
            <w:r>
              <w:t>2018 год - 20000,0 тыс. рублей;</w:t>
            </w:r>
          </w:p>
          <w:p w:rsidR="00292FA0" w:rsidRDefault="00292FA0">
            <w:pPr>
              <w:pStyle w:val="ConsPlusNormal"/>
            </w:pPr>
            <w:r>
              <w:t>2019 год - 13000,0 тыс. рублей;</w:t>
            </w:r>
          </w:p>
          <w:p w:rsidR="00292FA0" w:rsidRDefault="00292FA0">
            <w:pPr>
              <w:pStyle w:val="ConsPlusNormal"/>
            </w:pPr>
            <w:r>
              <w:t>2020 год - 28000,0 тыс. рублей;</w:t>
            </w:r>
          </w:p>
          <w:p w:rsidR="00292FA0" w:rsidRDefault="00292FA0">
            <w:pPr>
              <w:pStyle w:val="ConsPlusNormal"/>
            </w:pPr>
            <w:r>
              <w:t>2021 год - 28000,0 тыс. рублей.</w:t>
            </w:r>
          </w:p>
          <w:p w:rsidR="00292FA0" w:rsidRDefault="00292FA0">
            <w:pPr>
              <w:pStyle w:val="ConsPlusNormal"/>
            </w:pPr>
            <w:r>
              <w:t>Из них:</w:t>
            </w:r>
          </w:p>
          <w:p w:rsidR="00292FA0" w:rsidRDefault="00292FA0">
            <w:pPr>
              <w:pStyle w:val="ConsPlusNormal"/>
            </w:pPr>
            <w:r>
              <w:t>средства федерального бюджета - 1400,0 тыс. рублей, в том числе:</w:t>
            </w:r>
          </w:p>
          <w:p w:rsidR="00292FA0" w:rsidRDefault="00292FA0">
            <w:pPr>
              <w:pStyle w:val="ConsPlusNormal"/>
            </w:pPr>
            <w:r>
              <w:t>2014 год - 0,0 тыс. рублей;</w:t>
            </w:r>
          </w:p>
          <w:p w:rsidR="00292FA0" w:rsidRDefault="00292FA0">
            <w:pPr>
              <w:pStyle w:val="ConsPlusNormal"/>
            </w:pPr>
            <w:r>
              <w:t>2015 год - 0,0 тыс. рублей;</w:t>
            </w:r>
          </w:p>
          <w:p w:rsidR="00292FA0" w:rsidRDefault="00292FA0">
            <w:pPr>
              <w:pStyle w:val="ConsPlusNormal"/>
            </w:pPr>
            <w:r>
              <w:t>2016 год - 1400,0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lastRenderedPageBreak/>
              <w:t>2020 год - 0,0 тыс. рублей;</w:t>
            </w:r>
          </w:p>
          <w:p w:rsidR="00292FA0" w:rsidRDefault="00292FA0">
            <w:pPr>
              <w:pStyle w:val="ConsPlusNormal"/>
            </w:pPr>
            <w:r>
              <w:t>2021 год - 0,0 тыс. рублей;</w:t>
            </w:r>
          </w:p>
          <w:p w:rsidR="00292FA0" w:rsidRDefault="00292FA0">
            <w:pPr>
              <w:pStyle w:val="ConsPlusNormal"/>
            </w:pPr>
            <w:r>
              <w:t>из них:</w:t>
            </w:r>
          </w:p>
          <w:p w:rsidR="00292FA0" w:rsidRDefault="00292FA0">
            <w:pPr>
              <w:pStyle w:val="ConsPlusNormal"/>
            </w:pPr>
            <w:r>
              <w:t>средства бюджета Тульской области - 143500,0 тыс. рублей, в том числе:</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2014 год - 29700,0 тыс. рублей;</w:t>
            </w:r>
          </w:p>
          <w:p w:rsidR="00292FA0" w:rsidRDefault="00292FA0">
            <w:pPr>
              <w:pStyle w:val="ConsPlusNormal"/>
            </w:pPr>
            <w:r>
              <w:t>2015 год - 5800,0 тыс. рублей;</w:t>
            </w:r>
          </w:p>
          <w:p w:rsidR="00292FA0" w:rsidRDefault="00292FA0">
            <w:pPr>
              <w:pStyle w:val="ConsPlusNormal"/>
            </w:pPr>
            <w:r>
              <w:t>2016 год - 13000,0 тыс. рублей;</w:t>
            </w:r>
          </w:p>
          <w:p w:rsidR="00292FA0" w:rsidRDefault="00292FA0">
            <w:pPr>
              <w:pStyle w:val="ConsPlusNormal"/>
            </w:pPr>
            <w:r>
              <w:t>2017 год - 13000,0 тыс. рублей;</w:t>
            </w:r>
          </w:p>
          <w:p w:rsidR="00292FA0" w:rsidRDefault="00292FA0">
            <w:pPr>
              <w:pStyle w:val="ConsPlusNormal"/>
            </w:pPr>
            <w:r>
              <w:t>2018 год - 13000,0 тыс. рублей;</w:t>
            </w:r>
          </w:p>
          <w:p w:rsidR="00292FA0" w:rsidRDefault="00292FA0">
            <w:pPr>
              <w:pStyle w:val="ConsPlusNormal"/>
            </w:pPr>
            <w:r>
              <w:t>2019 год - 13000,0 тыс. рублей;</w:t>
            </w:r>
          </w:p>
          <w:p w:rsidR="00292FA0" w:rsidRDefault="00292FA0">
            <w:pPr>
              <w:pStyle w:val="ConsPlusNormal"/>
            </w:pPr>
            <w:r>
              <w:t>2020 год - 28000,0 тыс. рублей;</w:t>
            </w:r>
          </w:p>
          <w:p w:rsidR="00292FA0" w:rsidRDefault="00292FA0">
            <w:pPr>
              <w:pStyle w:val="ConsPlusNormal"/>
            </w:pPr>
            <w:r>
              <w:t>2021 год - 28000,0 тыс. рублей,</w:t>
            </w:r>
          </w:p>
          <w:p w:rsidR="00292FA0" w:rsidRDefault="00292FA0">
            <w:pPr>
              <w:pStyle w:val="ConsPlusNormal"/>
            </w:pPr>
            <w:r>
              <w:t>внебюджетные источники - 21000,0 тыс. рублей, в том числе:</w:t>
            </w:r>
          </w:p>
          <w:p w:rsidR="00292FA0" w:rsidRDefault="00292FA0">
            <w:pPr>
              <w:pStyle w:val="ConsPlusNormal"/>
            </w:pPr>
            <w:r>
              <w:t>2014 год - 0,0 тыс. рублей;</w:t>
            </w:r>
          </w:p>
          <w:p w:rsidR="00292FA0" w:rsidRDefault="00292FA0">
            <w:pPr>
              <w:pStyle w:val="ConsPlusNormal"/>
            </w:pPr>
            <w:r>
              <w:t>2015 год - 0,0 тыс. рублей;</w:t>
            </w:r>
          </w:p>
          <w:p w:rsidR="00292FA0" w:rsidRDefault="00292FA0">
            <w:pPr>
              <w:pStyle w:val="ConsPlusNormal"/>
            </w:pPr>
            <w:r>
              <w:t>2016 год - 7000,0 тыс. рублей;</w:t>
            </w:r>
          </w:p>
          <w:p w:rsidR="00292FA0" w:rsidRDefault="00292FA0">
            <w:pPr>
              <w:pStyle w:val="ConsPlusNormal"/>
            </w:pPr>
            <w:r>
              <w:t>2017 год - 7000,0 тыс. рублей;</w:t>
            </w:r>
          </w:p>
          <w:p w:rsidR="00292FA0" w:rsidRDefault="00292FA0">
            <w:pPr>
              <w:pStyle w:val="ConsPlusNormal"/>
            </w:pPr>
            <w:r>
              <w:t>2018 год - 7000,0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003594">
            <w:pPr>
              <w:pStyle w:val="ConsPlusNormal"/>
            </w:pPr>
            <w:hyperlink w:anchor="P5299" w:history="1">
              <w:r w:rsidR="00292FA0">
                <w:rPr>
                  <w:color w:val="0000FF"/>
                </w:rPr>
                <w:t>Подпрограмма 7</w:t>
              </w:r>
            </w:hyperlink>
            <w:r w:rsidR="00292FA0">
              <w:t>. "Обеспечение предоставления государственных услуг (работ) государственными учреждениями ветеринарии в сфере ветеринарии" - общий объем финансирования - 1778086,8 тыс. рублей, в том числе:</w:t>
            </w:r>
          </w:p>
          <w:p w:rsidR="00292FA0" w:rsidRDefault="00292FA0">
            <w:pPr>
              <w:pStyle w:val="ConsPlusNormal"/>
            </w:pPr>
            <w:r>
              <w:t>2014 год - 208585,9 тыс. рублей;</w:t>
            </w:r>
          </w:p>
          <w:p w:rsidR="00292FA0" w:rsidRDefault="00292FA0">
            <w:pPr>
              <w:pStyle w:val="ConsPlusNormal"/>
            </w:pPr>
            <w:r>
              <w:t>2015 год - 210640,0 тыс. рублей;</w:t>
            </w:r>
          </w:p>
          <w:p w:rsidR="00292FA0" w:rsidRDefault="00292FA0">
            <w:pPr>
              <w:pStyle w:val="ConsPlusNormal"/>
            </w:pPr>
            <w:r>
              <w:t>2016 год - 212526,2 тыс. рублей;</w:t>
            </w:r>
          </w:p>
          <w:p w:rsidR="00292FA0" w:rsidRDefault="00292FA0">
            <w:pPr>
              <w:pStyle w:val="ConsPlusNormal"/>
            </w:pPr>
            <w:r>
              <w:t>2017 год - 224827,1 тыс. рублей;</w:t>
            </w:r>
          </w:p>
          <w:p w:rsidR="00292FA0" w:rsidRDefault="00292FA0">
            <w:pPr>
              <w:pStyle w:val="ConsPlusNormal"/>
            </w:pPr>
            <w:r>
              <w:t>2018 год - 230268,3 тыс. рублей;</w:t>
            </w:r>
          </w:p>
          <w:p w:rsidR="00292FA0" w:rsidRDefault="00292FA0">
            <w:pPr>
              <w:pStyle w:val="ConsPlusNormal"/>
            </w:pPr>
            <w:r>
              <w:t>2019 год - 230413,1 тыс. рублей;</w:t>
            </w:r>
          </w:p>
          <w:p w:rsidR="00292FA0" w:rsidRDefault="00292FA0">
            <w:pPr>
              <w:pStyle w:val="ConsPlusNormal"/>
            </w:pPr>
            <w:r>
              <w:t>2020 год - 230413,1 тыс. рублей;</w:t>
            </w:r>
          </w:p>
          <w:p w:rsidR="00292FA0" w:rsidRDefault="00292FA0">
            <w:pPr>
              <w:pStyle w:val="ConsPlusNormal"/>
            </w:pPr>
            <w:r>
              <w:t>2021 год - 230413,1 тыс. рублей.</w:t>
            </w:r>
          </w:p>
          <w:p w:rsidR="00292FA0" w:rsidRDefault="00292FA0">
            <w:pPr>
              <w:pStyle w:val="ConsPlusNormal"/>
            </w:pPr>
            <w:r>
              <w:t>Из них:</w:t>
            </w:r>
          </w:p>
          <w:p w:rsidR="00292FA0" w:rsidRDefault="00292FA0">
            <w:pPr>
              <w:pStyle w:val="ConsPlusNormal"/>
            </w:pPr>
            <w:r>
              <w:t>средства бюджета Тульской области - 1778086,8 тыс. рублей, в том числе:</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2014 год - 208585,9 тыс. рублей;</w:t>
            </w:r>
          </w:p>
          <w:p w:rsidR="00292FA0" w:rsidRDefault="00292FA0">
            <w:pPr>
              <w:pStyle w:val="ConsPlusNormal"/>
            </w:pPr>
            <w:r>
              <w:t>2015 год - 210640,0 тыс. рублей;</w:t>
            </w:r>
          </w:p>
          <w:p w:rsidR="00292FA0" w:rsidRDefault="00292FA0">
            <w:pPr>
              <w:pStyle w:val="ConsPlusNormal"/>
            </w:pPr>
            <w:r>
              <w:t>2016 год - 212526,2 тыс. рублей;</w:t>
            </w:r>
          </w:p>
          <w:p w:rsidR="00292FA0" w:rsidRDefault="00292FA0">
            <w:pPr>
              <w:pStyle w:val="ConsPlusNormal"/>
            </w:pPr>
            <w:r>
              <w:t>2017 год - 224827,1 тыс. рублей;</w:t>
            </w:r>
          </w:p>
          <w:p w:rsidR="00292FA0" w:rsidRDefault="00292FA0">
            <w:pPr>
              <w:pStyle w:val="ConsPlusNormal"/>
            </w:pPr>
            <w:r>
              <w:t>2018 год - 230268,3 тыс. рублей;</w:t>
            </w:r>
          </w:p>
          <w:p w:rsidR="00292FA0" w:rsidRDefault="00292FA0">
            <w:pPr>
              <w:pStyle w:val="ConsPlusNormal"/>
            </w:pPr>
            <w:r>
              <w:t>2019 год - 230413,1 тыс. рублей;</w:t>
            </w:r>
          </w:p>
          <w:p w:rsidR="00292FA0" w:rsidRDefault="00292FA0">
            <w:pPr>
              <w:pStyle w:val="ConsPlusNormal"/>
            </w:pPr>
            <w:r>
              <w:t>2020 год - 230413,1 тыс. рублей</w:t>
            </w:r>
          </w:p>
          <w:p w:rsidR="00292FA0" w:rsidRDefault="00292FA0">
            <w:pPr>
              <w:pStyle w:val="ConsPlusNormal"/>
            </w:pPr>
            <w:r>
              <w:t>2021 год - 230413,1 тыс. рублей.</w:t>
            </w:r>
          </w:p>
          <w:p w:rsidR="00292FA0" w:rsidRDefault="00003594">
            <w:pPr>
              <w:pStyle w:val="ConsPlusNormal"/>
            </w:pPr>
            <w:hyperlink w:anchor="P5596" w:history="1">
              <w:r w:rsidR="00292FA0">
                <w:rPr>
                  <w:color w:val="0000FF"/>
                </w:rPr>
                <w:t>Подпрограмма 8</w:t>
              </w:r>
            </w:hyperlink>
            <w:r w:rsidR="00292FA0">
              <w:t>. "Обеспечение реализации государственной программы" - общий объем финансирования - 302573,5 тыс. рублей, в том числе:</w:t>
            </w:r>
          </w:p>
          <w:p w:rsidR="00292FA0" w:rsidRDefault="00292FA0">
            <w:pPr>
              <w:pStyle w:val="ConsPlusNormal"/>
            </w:pPr>
            <w:r>
              <w:t>2014 год - 42054,7 тыс. рублей;</w:t>
            </w:r>
          </w:p>
          <w:p w:rsidR="00292FA0" w:rsidRDefault="00292FA0">
            <w:pPr>
              <w:pStyle w:val="ConsPlusNormal"/>
            </w:pPr>
            <w:r>
              <w:t>2015 год - 38662,4 тыс. рублей;</w:t>
            </w:r>
          </w:p>
          <w:p w:rsidR="00292FA0" w:rsidRDefault="00292FA0">
            <w:pPr>
              <w:pStyle w:val="ConsPlusNormal"/>
            </w:pPr>
            <w:r>
              <w:t>2016 год - 41591,4 тыс. рублей;</w:t>
            </w:r>
          </w:p>
          <w:p w:rsidR="00292FA0" w:rsidRDefault="00292FA0">
            <w:pPr>
              <w:pStyle w:val="ConsPlusNormal"/>
            </w:pPr>
            <w:r>
              <w:lastRenderedPageBreak/>
              <w:t>2017 год - 36053,0 тыс. рублей;</w:t>
            </w:r>
          </w:p>
          <w:p w:rsidR="00292FA0" w:rsidRDefault="00292FA0">
            <w:pPr>
              <w:pStyle w:val="ConsPlusNormal"/>
            </w:pPr>
            <w:r>
              <w:t>2018 год - 36053,0 тыс. рублей;</w:t>
            </w:r>
          </w:p>
          <w:p w:rsidR="00292FA0" w:rsidRDefault="00292FA0">
            <w:pPr>
              <w:pStyle w:val="ConsPlusNormal"/>
            </w:pPr>
            <w:r>
              <w:t>2019 год - 36053,0 тыс. рублей;</w:t>
            </w:r>
          </w:p>
          <w:p w:rsidR="00292FA0" w:rsidRDefault="00292FA0">
            <w:pPr>
              <w:pStyle w:val="ConsPlusNormal"/>
            </w:pPr>
            <w:r>
              <w:t>2020 год - 36053,0 тыс. рублей;</w:t>
            </w:r>
          </w:p>
          <w:p w:rsidR="00292FA0" w:rsidRDefault="00292FA0">
            <w:pPr>
              <w:pStyle w:val="ConsPlusNormal"/>
            </w:pPr>
            <w:r>
              <w:t>2021 год - 36053,0 тыс. рублей.</w:t>
            </w:r>
          </w:p>
          <w:p w:rsidR="00292FA0" w:rsidRDefault="00292FA0">
            <w:pPr>
              <w:pStyle w:val="ConsPlusNormal"/>
            </w:pPr>
            <w:r>
              <w:t>Из них:</w:t>
            </w:r>
          </w:p>
          <w:p w:rsidR="00292FA0" w:rsidRDefault="00292FA0">
            <w:pPr>
              <w:pStyle w:val="ConsPlusNormal"/>
            </w:pPr>
            <w:r>
              <w:t>средства бюджета Тульской области - 302573,5 тыс. рублей, в том числе:</w:t>
            </w:r>
          </w:p>
          <w:p w:rsidR="00292FA0" w:rsidRDefault="00292FA0">
            <w:pPr>
              <w:pStyle w:val="ConsPlusNormal"/>
            </w:pPr>
            <w:r>
              <w:t>2014 год - 42054,7 тыс. рублей;</w:t>
            </w:r>
          </w:p>
          <w:p w:rsidR="00292FA0" w:rsidRDefault="00292FA0">
            <w:pPr>
              <w:pStyle w:val="ConsPlusNormal"/>
            </w:pPr>
            <w:r>
              <w:t>2015 год - 38662,4 тыс. рублей;</w:t>
            </w:r>
          </w:p>
          <w:p w:rsidR="00292FA0" w:rsidRDefault="00292FA0">
            <w:pPr>
              <w:pStyle w:val="ConsPlusNormal"/>
            </w:pPr>
            <w:r>
              <w:t>2016 год - 41591,4 тыс. рублей;</w:t>
            </w:r>
          </w:p>
          <w:p w:rsidR="00292FA0" w:rsidRDefault="00292FA0">
            <w:pPr>
              <w:pStyle w:val="ConsPlusNormal"/>
            </w:pPr>
            <w:r>
              <w:t>2017 год - 36053,0 тыс. рублей;</w:t>
            </w:r>
          </w:p>
          <w:p w:rsidR="00292FA0" w:rsidRDefault="00292FA0">
            <w:pPr>
              <w:pStyle w:val="ConsPlusNormal"/>
            </w:pPr>
            <w:r>
              <w:t>2018 год - 36053,0 тыс. рублей;</w:t>
            </w:r>
          </w:p>
          <w:p w:rsidR="00292FA0" w:rsidRDefault="00292FA0">
            <w:pPr>
              <w:pStyle w:val="ConsPlusNormal"/>
            </w:pPr>
            <w:r>
              <w:t>2019 год - 36053,0 тыс. рублей;</w:t>
            </w:r>
          </w:p>
          <w:p w:rsidR="00292FA0" w:rsidRDefault="00292FA0">
            <w:pPr>
              <w:pStyle w:val="ConsPlusNormal"/>
            </w:pPr>
            <w:r>
              <w:t>2020 год - 36053,0 тыс. рублей;</w:t>
            </w:r>
          </w:p>
          <w:p w:rsidR="00292FA0" w:rsidRDefault="00292FA0">
            <w:pPr>
              <w:pStyle w:val="ConsPlusNormal"/>
            </w:pPr>
            <w:r>
              <w:t>2021 год - 36053,0 тыс. рублей.</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003594">
            <w:pPr>
              <w:pStyle w:val="ConsPlusNormal"/>
            </w:pPr>
            <w:hyperlink w:anchor="P6018" w:history="1">
              <w:r w:rsidR="00292FA0">
                <w:rPr>
                  <w:color w:val="0000FF"/>
                </w:rPr>
                <w:t>Подпрограмма 9</w:t>
              </w:r>
            </w:hyperlink>
            <w:r w:rsidR="00292FA0">
              <w:t>. "Развитие мелиорации земель сельскохозяйственного назначения на период 2014-2021 годы" - общий объем финансирования - 4175326,6 тыс. рублей, в том числе:</w:t>
            </w:r>
          </w:p>
          <w:p w:rsidR="00292FA0" w:rsidRDefault="00292FA0">
            <w:pPr>
              <w:pStyle w:val="ConsPlusNormal"/>
            </w:pPr>
            <w:r>
              <w:t>2014 год - 112792,6 тыс. рублей;</w:t>
            </w:r>
          </w:p>
          <w:p w:rsidR="00292FA0" w:rsidRDefault="00292FA0">
            <w:pPr>
              <w:pStyle w:val="ConsPlusNormal"/>
            </w:pPr>
            <w:r>
              <w:t>2015 год - 432260,0 тыс. рублей;</w:t>
            </w:r>
          </w:p>
          <w:p w:rsidR="00292FA0" w:rsidRDefault="00292FA0">
            <w:pPr>
              <w:pStyle w:val="ConsPlusNormal"/>
            </w:pPr>
            <w:r>
              <w:t>2016 год - 455466,0 тыс. рублей;</w:t>
            </w:r>
          </w:p>
          <w:p w:rsidR="00292FA0" w:rsidRDefault="00292FA0">
            <w:pPr>
              <w:pStyle w:val="ConsPlusNormal"/>
            </w:pPr>
            <w:r>
              <w:t>2017 год - 552189,0 тыс. рублей;</w:t>
            </w:r>
          </w:p>
          <w:p w:rsidR="00292FA0" w:rsidRDefault="00292FA0">
            <w:pPr>
              <w:pStyle w:val="ConsPlusNormal"/>
            </w:pPr>
            <w:r>
              <w:t>2018 год - 545725,0 тыс. рублей;</w:t>
            </w:r>
          </w:p>
          <w:p w:rsidR="00292FA0" w:rsidRDefault="00292FA0">
            <w:pPr>
              <w:pStyle w:val="ConsPlusNormal"/>
            </w:pPr>
            <w:r>
              <w:t>2019 год - 608030,0 тыс. рублей;</w:t>
            </w:r>
          </w:p>
          <w:p w:rsidR="00292FA0" w:rsidRDefault="00292FA0">
            <w:pPr>
              <w:pStyle w:val="ConsPlusNormal"/>
            </w:pPr>
            <w:r>
              <w:t>2020 год - 734432,0 тыс. рублей;</w:t>
            </w:r>
          </w:p>
          <w:p w:rsidR="00292FA0" w:rsidRDefault="00292FA0">
            <w:pPr>
              <w:pStyle w:val="ConsPlusNormal"/>
            </w:pPr>
            <w:r>
              <w:t>2021 год - 734432,0 тыс. рублей.</w:t>
            </w:r>
          </w:p>
          <w:p w:rsidR="00292FA0" w:rsidRDefault="00292FA0">
            <w:pPr>
              <w:pStyle w:val="ConsPlusNormal"/>
            </w:pPr>
            <w:r>
              <w:t>Из них:</w:t>
            </w:r>
          </w:p>
          <w:p w:rsidR="00292FA0" w:rsidRDefault="00292FA0">
            <w:pPr>
              <w:pStyle w:val="ConsPlusNormal"/>
            </w:pPr>
            <w:r>
              <w:t>средства федерального бюджета - 162965,0 тыс. рублей, в том числе:</w:t>
            </w:r>
          </w:p>
          <w:p w:rsidR="00292FA0" w:rsidRDefault="00292FA0">
            <w:pPr>
              <w:pStyle w:val="ConsPlusNormal"/>
            </w:pPr>
            <w:r>
              <w:t>2014 год - 15802,0 тыс. рублей;</w:t>
            </w:r>
          </w:p>
          <w:p w:rsidR="00292FA0" w:rsidRDefault="00292FA0">
            <w:pPr>
              <w:pStyle w:val="ConsPlusNormal"/>
            </w:pPr>
            <w:r>
              <w:t>2015 год - 62260,0 тыс. рублей;</w:t>
            </w:r>
          </w:p>
          <w:p w:rsidR="00292FA0" w:rsidRDefault="00292FA0">
            <w:pPr>
              <w:pStyle w:val="ConsPlusNormal"/>
            </w:pPr>
            <w:r>
              <w:t>2016 год - 84903,0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- 468411,0 тыс. рублей, в том числе:</w:t>
            </w:r>
          </w:p>
          <w:p w:rsidR="00292FA0" w:rsidRDefault="00292FA0">
            <w:pPr>
              <w:pStyle w:val="ConsPlusNormal"/>
            </w:pPr>
            <w:r>
              <w:t>2014 год - 41411,0 тыс. рублей;</w:t>
            </w:r>
          </w:p>
          <w:p w:rsidR="00292FA0" w:rsidRDefault="00292FA0">
            <w:pPr>
              <w:pStyle w:val="ConsPlusNormal"/>
            </w:pPr>
            <w:r>
              <w:t>2015 год - 37000,0 тыс. рублей;</w:t>
            </w:r>
          </w:p>
          <w:p w:rsidR="00292FA0" w:rsidRDefault="00292FA0">
            <w:pPr>
              <w:pStyle w:val="ConsPlusNormal"/>
            </w:pPr>
            <w:r>
              <w:t>2016 год - 30000,0 тыс. рублей;</w:t>
            </w:r>
          </w:p>
          <w:p w:rsidR="00292FA0" w:rsidRDefault="00292FA0">
            <w:pPr>
              <w:pStyle w:val="ConsPlusNormal"/>
            </w:pPr>
            <w:r>
              <w:t>2017 год - 30000,0 тыс. рублей;</w:t>
            </w:r>
          </w:p>
          <w:p w:rsidR="00292FA0" w:rsidRDefault="00292FA0">
            <w:pPr>
              <w:pStyle w:val="ConsPlusNormal"/>
            </w:pPr>
            <w:r>
              <w:t>2018 год - 30000,0 тыс. рублей;</w:t>
            </w:r>
          </w:p>
          <w:p w:rsidR="00292FA0" w:rsidRDefault="00292FA0">
            <w:pPr>
              <w:pStyle w:val="ConsPlusNormal"/>
            </w:pPr>
            <w:r>
              <w:t>2019 год - 30000,0 тыс. рублей;</w:t>
            </w:r>
          </w:p>
          <w:p w:rsidR="00292FA0" w:rsidRDefault="00292FA0">
            <w:pPr>
              <w:pStyle w:val="ConsPlusNormal"/>
            </w:pPr>
            <w:r>
              <w:t>2020 год - 135000,0 тыс. рублей;</w:t>
            </w:r>
          </w:p>
          <w:p w:rsidR="00292FA0" w:rsidRDefault="00292FA0">
            <w:pPr>
              <w:pStyle w:val="ConsPlusNormal"/>
            </w:pPr>
            <w:r>
              <w:t>2021 год - 135000,0 тыс. рублей;</w:t>
            </w:r>
          </w:p>
          <w:p w:rsidR="00292FA0" w:rsidRDefault="00292FA0">
            <w:pPr>
              <w:pStyle w:val="ConsPlusNormal"/>
            </w:pPr>
            <w:r>
              <w:t>внебюджетные источники - 3543950,6 тыс. рублей, в том числе:</w:t>
            </w:r>
          </w:p>
        </w:tc>
      </w:tr>
      <w:tr w:rsidR="00292FA0">
        <w:tblPrEx>
          <w:tblBorders>
            <w:insideH w:val="none" w:sz="0" w:space="0" w:color="auto"/>
          </w:tblBorders>
        </w:tblPrEx>
        <w:tc>
          <w:tcPr>
            <w:tcW w:w="2778" w:type="dxa"/>
            <w:tcBorders>
              <w:top w:val="nil"/>
              <w:bottom w:val="single" w:sz="4" w:space="0" w:color="auto"/>
            </w:tcBorders>
          </w:tcPr>
          <w:p w:rsidR="00292FA0" w:rsidRDefault="00292FA0">
            <w:pPr>
              <w:pStyle w:val="ConsPlusNormal"/>
            </w:pPr>
          </w:p>
        </w:tc>
        <w:tc>
          <w:tcPr>
            <w:tcW w:w="6261" w:type="dxa"/>
            <w:tcBorders>
              <w:top w:val="nil"/>
              <w:bottom w:val="single" w:sz="4" w:space="0" w:color="auto"/>
            </w:tcBorders>
          </w:tcPr>
          <w:p w:rsidR="00292FA0" w:rsidRDefault="00292FA0">
            <w:pPr>
              <w:pStyle w:val="ConsPlusNormal"/>
            </w:pPr>
            <w:r>
              <w:t>2014 год - 55579,6 тыс. рублей;</w:t>
            </w:r>
          </w:p>
          <w:p w:rsidR="00292FA0" w:rsidRDefault="00292FA0">
            <w:pPr>
              <w:pStyle w:val="ConsPlusNormal"/>
            </w:pPr>
            <w:r>
              <w:lastRenderedPageBreak/>
              <w:t>2015 год - 333000,0 тыс. рублей;</w:t>
            </w:r>
          </w:p>
          <w:p w:rsidR="00292FA0" w:rsidRDefault="00292FA0">
            <w:pPr>
              <w:pStyle w:val="ConsPlusNormal"/>
            </w:pPr>
            <w:r>
              <w:t>2016 год - 340563,0 тыс. рублей;</w:t>
            </w:r>
          </w:p>
          <w:p w:rsidR="00292FA0" w:rsidRDefault="00292FA0">
            <w:pPr>
              <w:pStyle w:val="ConsPlusNormal"/>
            </w:pPr>
            <w:r>
              <w:t>2017 год - 522189,0 тыс. рублей;</w:t>
            </w:r>
          </w:p>
          <w:p w:rsidR="00292FA0" w:rsidRDefault="00292FA0">
            <w:pPr>
              <w:pStyle w:val="ConsPlusNormal"/>
            </w:pPr>
            <w:r>
              <w:t>2018 год - 515725,0 тыс. рублей;</w:t>
            </w:r>
          </w:p>
          <w:p w:rsidR="00292FA0" w:rsidRDefault="00292FA0">
            <w:pPr>
              <w:pStyle w:val="ConsPlusNormal"/>
            </w:pPr>
            <w:r>
              <w:t>2019 год - 578030,0 тыс. рублей;</w:t>
            </w:r>
          </w:p>
          <w:p w:rsidR="00292FA0" w:rsidRDefault="00292FA0">
            <w:pPr>
              <w:pStyle w:val="ConsPlusNormal"/>
            </w:pPr>
            <w:r>
              <w:t>2020 год - 599432,0 тыс. рублей;</w:t>
            </w:r>
          </w:p>
          <w:p w:rsidR="00292FA0" w:rsidRDefault="00292FA0">
            <w:pPr>
              <w:pStyle w:val="ConsPlusNormal"/>
            </w:pPr>
            <w:r>
              <w:t>2021 год - 599432,0 тыс. рублей;</w:t>
            </w:r>
          </w:p>
          <w:p w:rsidR="00292FA0" w:rsidRDefault="00003594">
            <w:pPr>
              <w:pStyle w:val="ConsPlusNormal"/>
            </w:pPr>
            <w:hyperlink w:anchor="P6400" w:history="1">
              <w:r w:rsidR="00292FA0">
                <w:rPr>
                  <w:color w:val="0000FF"/>
                </w:rPr>
                <w:t>Подпрограмма А</w:t>
              </w:r>
            </w:hyperlink>
            <w:r w:rsidR="00292FA0">
              <w:t>. "Развитие оптово-распределительных центров и инфраструктуры системы социального питания" - общий объем финансирования - 166186,1 тыс. рублей, в том числе:</w:t>
            </w:r>
          </w:p>
          <w:p w:rsidR="00292FA0" w:rsidRDefault="00292FA0">
            <w:pPr>
              <w:pStyle w:val="ConsPlusNormal"/>
            </w:pPr>
            <w:r>
              <w:t>2014 год - 0,0 тыс. рублей;</w:t>
            </w:r>
          </w:p>
          <w:p w:rsidR="00292FA0" w:rsidRDefault="00292FA0">
            <w:pPr>
              <w:pStyle w:val="ConsPlusNormal"/>
            </w:pPr>
            <w:r>
              <w:t>2015 год - 87274,4 тыс. рублей;</w:t>
            </w:r>
          </w:p>
          <w:p w:rsidR="00292FA0" w:rsidRDefault="00292FA0">
            <w:pPr>
              <w:pStyle w:val="ConsPlusNormal"/>
            </w:pPr>
            <w:r>
              <w:t>2016 год - 28911,7 тыс. рублей;</w:t>
            </w:r>
          </w:p>
          <w:p w:rsidR="00292FA0" w:rsidRDefault="00292FA0">
            <w:pPr>
              <w:pStyle w:val="ConsPlusNormal"/>
            </w:pPr>
            <w:r>
              <w:t>2017 год - 10000,0 тыс. рублей;</w:t>
            </w:r>
          </w:p>
          <w:p w:rsidR="00292FA0" w:rsidRDefault="00292FA0">
            <w:pPr>
              <w:pStyle w:val="ConsPlusNormal"/>
            </w:pPr>
            <w:r>
              <w:t>2018 год - 10000,0 тыс. рублей;</w:t>
            </w:r>
          </w:p>
          <w:p w:rsidR="00292FA0" w:rsidRDefault="00292FA0">
            <w:pPr>
              <w:pStyle w:val="ConsPlusNormal"/>
            </w:pPr>
            <w:r>
              <w:t>2019 год - 10000,0 тыс. рублей;</w:t>
            </w:r>
          </w:p>
          <w:p w:rsidR="00292FA0" w:rsidRDefault="00292FA0">
            <w:pPr>
              <w:pStyle w:val="ConsPlusNormal"/>
            </w:pPr>
            <w:r>
              <w:t>2020 год - 10000,0 тыс. рублей;</w:t>
            </w:r>
          </w:p>
          <w:p w:rsidR="00292FA0" w:rsidRDefault="00292FA0">
            <w:pPr>
              <w:pStyle w:val="ConsPlusNormal"/>
            </w:pPr>
            <w:r>
              <w:t>2021 год - 10000,0 тыс. рублей.</w:t>
            </w:r>
          </w:p>
          <w:p w:rsidR="00292FA0" w:rsidRDefault="00292FA0">
            <w:pPr>
              <w:pStyle w:val="ConsPlusNormal"/>
            </w:pPr>
            <w:r>
              <w:t>Из них:</w:t>
            </w:r>
          </w:p>
          <w:p w:rsidR="00292FA0" w:rsidRDefault="00292FA0">
            <w:pPr>
              <w:pStyle w:val="ConsPlusNormal"/>
            </w:pPr>
            <w:r>
              <w:t>средства федерального бюджета - 101343,9 тыс. рублей, в том числе:</w:t>
            </w:r>
          </w:p>
          <w:p w:rsidR="00292FA0" w:rsidRDefault="00292FA0">
            <w:pPr>
              <w:pStyle w:val="ConsPlusNormal"/>
            </w:pPr>
            <w:r>
              <w:t>2014 год - 0,0 тыс. рублей;</w:t>
            </w:r>
          </w:p>
          <w:p w:rsidR="00292FA0" w:rsidRDefault="00292FA0">
            <w:pPr>
              <w:pStyle w:val="ConsPlusNormal"/>
            </w:pPr>
            <w:r>
              <w:t>2015 год - 79104,2 тыс. рублей;</w:t>
            </w:r>
          </w:p>
          <w:p w:rsidR="00292FA0" w:rsidRDefault="00292FA0">
            <w:pPr>
              <w:pStyle w:val="ConsPlusNormal"/>
            </w:pPr>
            <w:r>
              <w:t>2016 год - 22239,7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- 64842,2 тыс. рублей, в том числе:</w:t>
            </w:r>
          </w:p>
          <w:p w:rsidR="00292FA0" w:rsidRDefault="00292FA0">
            <w:pPr>
              <w:pStyle w:val="ConsPlusNormal"/>
            </w:pPr>
            <w:r>
              <w:t>2014 год - 0,0 тыс. рублей;</w:t>
            </w:r>
          </w:p>
          <w:p w:rsidR="00292FA0" w:rsidRDefault="00292FA0">
            <w:pPr>
              <w:pStyle w:val="ConsPlusNormal"/>
            </w:pPr>
            <w:r>
              <w:t>2015 год - 8170,2 тыс. рублей;</w:t>
            </w:r>
          </w:p>
          <w:p w:rsidR="00292FA0" w:rsidRDefault="00292FA0">
            <w:pPr>
              <w:pStyle w:val="ConsPlusNormal"/>
            </w:pPr>
            <w:r>
              <w:t>2016 год - 6672,0 тыс. рублей;</w:t>
            </w:r>
          </w:p>
          <w:p w:rsidR="00292FA0" w:rsidRDefault="00292FA0">
            <w:pPr>
              <w:pStyle w:val="ConsPlusNormal"/>
            </w:pPr>
            <w:r>
              <w:t>2017 год - 10000,0 тыс. рублей;</w:t>
            </w:r>
          </w:p>
          <w:p w:rsidR="00292FA0" w:rsidRDefault="00292FA0">
            <w:pPr>
              <w:pStyle w:val="ConsPlusNormal"/>
            </w:pPr>
            <w:r>
              <w:t>2018 год - 10000,0 тыс. рублей;</w:t>
            </w:r>
          </w:p>
          <w:p w:rsidR="00292FA0" w:rsidRDefault="00292FA0">
            <w:pPr>
              <w:pStyle w:val="ConsPlusNormal"/>
            </w:pPr>
            <w:r>
              <w:t>2019 год - 10000,0 тыс. рублей;</w:t>
            </w:r>
          </w:p>
          <w:p w:rsidR="00292FA0" w:rsidRDefault="00292FA0">
            <w:pPr>
              <w:pStyle w:val="ConsPlusNormal"/>
            </w:pPr>
            <w:r>
              <w:t>2020 год - 10000,0 тыс. рублей;</w:t>
            </w:r>
          </w:p>
          <w:p w:rsidR="00292FA0" w:rsidRDefault="00292FA0">
            <w:pPr>
              <w:pStyle w:val="ConsPlusNormal"/>
            </w:pPr>
            <w:r>
              <w:t>2021 год - 10000,0 тыс. рублей</w:t>
            </w:r>
          </w:p>
        </w:tc>
      </w:tr>
      <w:tr w:rsidR="00292FA0">
        <w:tblPrEx>
          <w:tblBorders>
            <w:insideH w:val="none" w:sz="0" w:space="0" w:color="auto"/>
          </w:tblBorders>
        </w:tblPrEx>
        <w:tc>
          <w:tcPr>
            <w:tcW w:w="2778" w:type="dxa"/>
            <w:tcBorders>
              <w:top w:val="single" w:sz="4" w:space="0" w:color="auto"/>
              <w:bottom w:val="nil"/>
            </w:tcBorders>
          </w:tcPr>
          <w:p w:rsidR="00292FA0" w:rsidRDefault="00292FA0">
            <w:pPr>
              <w:pStyle w:val="ConsPlusNormal"/>
            </w:pPr>
            <w:r>
              <w:lastRenderedPageBreak/>
              <w:t>Ожидаемые результаты реализации программы</w:t>
            </w:r>
          </w:p>
        </w:tc>
        <w:tc>
          <w:tcPr>
            <w:tcW w:w="6261" w:type="dxa"/>
            <w:tcBorders>
              <w:top w:val="single" w:sz="4" w:space="0" w:color="auto"/>
              <w:bottom w:val="nil"/>
            </w:tcBorders>
          </w:tcPr>
          <w:p w:rsidR="00292FA0" w:rsidRDefault="00292FA0">
            <w:pPr>
              <w:pStyle w:val="ConsPlusNormal"/>
            </w:pPr>
            <w:r>
              <w:t>К 2021 году планируется ежегодный рост: индекса производства продукции сельского хозяйства в хозяйствах всех категорий (в сопоставимых ценах);</w:t>
            </w:r>
          </w:p>
          <w:p w:rsidR="00292FA0" w:rsidRDefault="00292FA0">
            <w:pPr>
              <w:pStyle w:val="ConsPlusNormal"/>
            </w:pPr>
            <w:r>
              <w:t>индекса производства продукции растениеводства в хозяйствах всех категорий (в сопоставимых ценах);</w:t>
            </w:r>
          </w:p>
          <w:p w:rsidR="00292FA0" w:rsidRDefault="00292FA0">
            <w:pPr>
              <w:pStyle w:val="ConsPlusNormal"/>
            </w:pPr>
            <w:r>
              <w:t>индекса производства продукции животноводства в хозяйствах всех категорий (в сопоставимых ценах);</w:t>
            </w:r>
          </w:p>
          <w:p w:rsidR="00292FA0" w:rsidRDefault="00292FA0">
            <w:pPr>
              <w:pStyle w:val="ConsPlusNormal"/>
            </w:pPr>
            <w:r>
              <w:t>ежегодный прирост высокопроизводительных рабочих мест, в процентах к предыдущему году;</w:t>
            </w:r>
          </w:p>
          <w:p w:rsidR="00292FA0" w:rsidRDefault="00292FA0">
            <w:pPr>
              <w:pStyle w:val="ConsPlusNormal"/>
            </w:pPr>
            <w:r>
              <w:t>индекса производительности труда относительно уровня 2011 года, с 128% до уровня 165%;</w:t>
            </w:r>
          </w:p>
          <w:p w:rsidR="00292FA0" w:rsidRDefault="00292FA0">
            <w:pPr>
              <w:pStyle w:val="ConsPlusNormal"/>
            </w:pPr>
            <w:r>
              <w:t>реальной заработной платы относительно уровня 2011 года, с 122% до уровня 165%;</w:t>
            </w:r>
          </w:p>
          <w:p w:rsidR="00292FA0" w:rsidRDefault="00292FA0">
            <w:pPr>
              <w:pStyle w:val="ConsPlusNormal"/>
            </w:pPr>
            <w:r>
              <w:lastRenderedPageBreak/>
              <w:t>объема инвестиций в основной капитал (за исключением бюджетных средств), на 8313 тыс. рублей до уровня 108 313 тыс. рублей;</w:t>
            </w:r>
          </w:p>
          <w:p w:rsidR="00292FA0" w:rsidRDefault="00292FA0">
            <w:pPr>
              <w:pStyle w:val="ConsPlusNormal"/>
            </w:pPr>
            <w:r>
              <w:t>коэффициента обновления основных фондов, с 1,23% до уровня 1,67%;</w:t>
            </w:r>
          </w:p>
          <w:p w:rsidR="00292FA0" w:rsidRDefault="00292FA0">
            <w:pPr>
              <w:pStyle w:val="ConsPlusNormal"/>
            </w:pPr>
            <w:r>
              <w:t>прироста инвестиций в основной капитал без учета бюджетных средств, % к предыдущему году, с 1,14% до уровня 1,44%;</w:t>
            </w:r>
          </w:p>
          <w:p w:rsidR="00292FA0" w:rsidRDefault="00292FA0">
            <w:pPr>
              <w:pStyle w:val="ConsPlusNormal"/>
            </w:pPr>
            <w:r>
              <w:t>производство продукции сельского хозяйства, в фактических ценах, в объеме 69183,0 млн. рублей;</w:t>
            </w:r>
          </w:p>
          <w:p w:rsidR="00292FA0" w:rsidRDefault="00292FA0">
            <w:pPr>
              <w:pStyle w:val="ConsPlusNormal"/>
            </w:pPr>
            <w:r>
              <w:t>увеличение количества рабочих мест в отрасли до 27304 единиц;</w:t>
            </w:r>
          </w:p>
          <w:p w:rsidR="00292FA0" w:rsidRDefault="00292FA0">
            <w:pPr>
              <w:pStyle w:val="ConsPlusNormal"/>
            </w:pPr>
            <w:r>
              <w:t>обеспеченность продукцией, %:</w:t>
            </w:r>
          </w:p>
          <w:p w:rsidR="00292FA0" w:rsidRDefault="00292FA0">
            <w:pPr>
              <w:pStyle w:val="ConsPlusNormal"/>
            </w:pPr>
            <w:r>
              <w:t>молоко - 41,1;</w:t>
            </w:r>
          </w:p>
          <w:p w:rsidR="00292FA0" w:rsidRDefault="00292FA0">
            <w:pPr>
              <w:pStyle w:val="ConsPlusNormal"/>
            </w:pPr>
            <w:r>
              <w:t>мясо - 123,0;</w:t>
            </w:r>
          </w:p>
          <w:p w:rsidR="00292FA0" w:rsidRDefault="00292FA0">
            <w:pPr>
              <w:pStyle w:val="ConsPlusNormal"/>
            </w:pPr>
            <w:r>
              <w:t>яйцо - 94,2;</w:t>
            </w:r>
          </w:p>
          <w:p w:rsidR="00292FA0" w:rsidRDefault="00292FA0">
            <w:pPr>
              <w:pStyle w:val="ConsPlusNormal"/>
            </w:pPr>
            <w:r>
              <w:t>хлеб и хлебобулочные изделия - 100,0;</w:t>
            </w:r>
          </w:p>
          <w:p w:rsidR="00292FA0" w:rsidRDefault="00292FA0">
            <w:pPr>
              <w:pStyle w:val="ConsPlusNormal"/>
            </w:pPr>
            <w:r>
              <w:t>картофель и овощи - 100,0;</w:t>
            </w:r>
          </w:p>
          <w:p w:rsidR="00292FA0" w:rsidRDefault="00292FA0">
            <w:pPr>
              <w:pStyle w:val="ConsPlusNormal"/>
            </w:pPr>
            <w:r>
              <w:t>увеличение производства:</w:t>
            </w:r>
          </w:p>
          <w:p w:rsidR="00292FA0" w:rsidRDefault="00292FA0">
            <w:pPr>
              <w:pStyle w:val="ConsPlusNormal"/>
            </w:pPr>
            <w:r>
              <w:t>зерновых и зернобобовых культур с 1199,5 до 1655 тыс. тонн в год;</w:t>
            </w:r>
          </w:p>
          <w:p w:rsidR="00292FA0" w:rsidRDefault="00292FA0">
            <w:pPr>
              <w:pStyle w:val="ConsPlusNormal"/>
            </w:pPr>
            <w:r>
              <w:t>сахарной свеклы с 152,4 до 270 тыс. тонн в год;</w:t>
            </w:r>
          </w:p>
          <w:p w:rsidR="00292FA0" w:rsidRDefault="00292FA0">
            <w:pPr>
              <w:pStyle w:val="ConsPlusNormal"/>
            </w:pPr>
            <w:r>
              <w:t>картофеля с 677,3 до 785 тыс. тонн в год;</w:t>
            </w:r>
          </w:p>
          <w:p w:rsidR="00292FA0" w:rsidRDefault="00292FA0">
            <w:pPr>
              <w:pStyle w:val="ConsPlusNormal"/>
            </w:pPr>
            <w:r>
              <w:t>закладка многолетних насаждений на площади 1,71 тыс. га;</w:t>
            </w:r>
          </w:p>
          <w:p w:rsidR="00292FA0" w:rsidRDefault="00292FA0">
            <w:pPr>
              <w:pStyle w:val="ConsPlusNormal"/>
            </w:pPr>
            <w:r>
              <w:t>увеличение:</w:t>
            </w:r>
          </w:p>
          <w:p w:rsidR="00292FA0" w:rsidRDefault="00292FA0">
            <w:pPr>
              <w:pStyle w:val="ConsPlusNormal"/>
            </w:pPr>
            <w:r>
              <w:t>площадей, засеваемых элитными семенами, в общей площади посевов, с 77 до 90 тыс. га в год;</w:t>
            </w:r>
          </w:p>
          <w:p w:rsidR="00292FA0" w:rsidRDefault="00292FA0">
            <w:pPr>
              <w:pStyle w:val="ConsPlusNormal"/>
            </w:pPr>
            <w:r>
              <w:t>уровня интенсивности использования посевных площадей с 2,100 до 2,457 тонн/га в год;</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объема субсидируемых кредитов (займов), предусмотренных по кредитным договорам, заключенным на срок до 1 года на цели развития растениеводства, с 504160 до 540632 тыс. рублей;</w:t>
            </w:r>
          </w:p>
          <w:p w:rsidR="00292FA0" w:rsidRDefault="00292FA0">
            <w:pPr>
              <w:pStyle w:val="ConsPlusNormal"/>
            </w:pPr>
            <w:r>
              <w:t>объема субсидируемых инвестиционных кредитов (займов), предоставленных по инвестиционным кредитам (займам), полученным на цели развития растениеводства, с 2760825,2 до 2960274 тыс. рублей;</w:t>
            </w:r>
          </w:p>
          <w:p w:rsidR="00292FA0" w:rsidRDefault="00292FA0">
            <w:pPr>
              <w:pStyle w:val="ConsPlusNormal"/>
            </w:pPr>
            <w:r>
              <w:t>застрахованных площадей посевов (посадок) сельскохозяйственных культур с 100 до 127,4 тыс. га в год;</w:t>
            </w:r>
          </w:p>
          <w:p w:rsidR="00292FA0" w:rsidRDefault="00292FA0">
            <w:pPr>
              <w:pStyle w:val="ConsPlusNormal"/>
            </w:pPr>
            <w:r>
              <w:t>увеличение производства:</w:t>
            </w:r>
          </w:p>
          <w:p w:rsidR="00292FA0" w:rsidRDefault="00292FA0">
            <w:pPr>
              <w:pStyle w:val="ConsPlusNormal"/>
            </w:pPr>
            <w:r>
              <w:t>скота и птицы на убой в хозяйствах всех категорий (в живом весе) с 100,1 до 115,7 тыс. тонн в год;</w:t>
            </w:r>
          </w:p>
          <w:p w:rsidR="00292FA0" w:rsidRDefault="00292FA0">
            <w:pPr>
              <w:pStyle w:val="ConsPlusNormal"/>
            </w:pPr>
            <w:r>
              <w:t>молока в хозяйствах всех категорий с 173,1 до 230 тыс. тонн в год;</w:t>
            </w:r>
          </w:p>
          <w:p w:rsidR="00292FA0" w:rsidRDefault="00292FA0">
            <w:pPr>
              <w:pStyle w:val="ConsPlusNormal"/>
            </w:pPr>
            <w:r>
              <w:t>увеличение:</w:t>
            </w:r>
          </w:p>
          <w:p w:rsidR="00292FA0" w:rsidRDefault="00292FA0">
            <w:pPr>
              <w:pStyle w:val="ConsPlusNormal"/>
            </w:pPr>
            <w:r>
              <w:t>маточного поголовья овец и коз с 5,034 до 5,397 тыс. голов в год;</w:t>
            </w:r>
          </w:p>
          <w:p w:rsidR="00292FA0" w:rsidRDefault="00292FA0">
            <w:pPr>
              <w:pStyle w:val="ConsPlusNormal"/>
            </w:pPr>
            <w:r>
              <w:t>численности племенного поголовья сельскохозяйственных животных с 7,6 до 8,9 тыс. условных голов в год;</w:t>
            </w:r>
          </w:p>
          <w:p w:rsidR="00292FA0" w:rsidRDefault="00292FA0">
            <w:pPr>
              <w:pStyle w:val="ConsPlusNormal"/>
            </w:pPr>
            <w:r>
              <w:t>объема субсидируемых кредитов (займов), предусмотренных по кредитным договорам, заключенным на срок до 1 года на цели развития животноводства, с 403425 до 432569 тыс. рублей;</w:t>
            </w:r>
          </w:p>
          <w:p w:rsidR="00292FA0" w:rsidRDefault="00292FA0">
            <w:pPr>
              <w:pStyle w:val="ConsPlusNormal"/>
            </w:pPr>
            <w:r>
              <w:t xml:space="preserve">объема субсидируемых инвестиционных кредитов (займов), предоставленных по инвестиционным кредитам (займам), </w:t>
            </w:r>
            <w:r>
              <w:lastRenderedPageBreak/>
              <w:t>полученным на цели развития животноводства, с 5032963,6 до 5396558 тыс. рублей;</w:t>
            </w:r>
          </w:p>
          <w:p w:rsidR="00292FA0" w:rsidRDefault="00292FA0">
            <w:pPr>
              <w:pStyle w:val="ConsPlusNormal"/>
            </w:pPr>
            <w:r>
              <w:t>застрахованного поголовья сельскохозяйственных животных до 38,2 тыс. условных голов в год;</w:t>
            </w:r>
          </w:p>
          <w:p w:rsidR="00292FA0" w:rsidRDefault="00292FA0">
            <w:pPr>
              <w:pStyle w:val="ConsPlusNormal"/>
            </w:pPr>
            <w:r>
              <w:t>количества крестьянских (фермерских) хозяйств, начинающих фермеров, осуществивших проекты создания и развития своих хозяйств с помощью государственной поддержки, с 22 до 188 единиц;</w:t>
            </w:r>
          </w:p>
          <w:p w:rsidR="00292FA0" w:rsidRDefault="00292FA0">
            <w:pPr>
              <w:pStyle w:val="ConsPlusNormal"/>
            </w:pPr>
            <w:r>
              <w:t>количества построенных или реконструированных семейных животноводческих ферм с 5 до 40 единиц;</w:t>
            </w:r>
          </w:p>
          <w:p w:rsidR="00292FA0" w:rsidRDefault="00292FA0">
            <w:pPr>
              <w:pStyle w:val="ConsPlusNormal"/>
            </w:pPr>
            <w:r>
              <w:t>площади земельных участков, оформленных в собственность крестьянскими (фермерскими) хозяйствами, с 1,0 тыс. га до 6,1 тыс. га;</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объема субсидируемых краткосрочных, среднесрочных и долгосрочных кредитов (займов), полученных малыми формами хозяйствования, с 266706 до 285973 тыс. рублей;</w:t>
            </w:r>
          </w:p>
          <w:p w:rsidR="00292FA0" w:rsidRDefault="00292FA0">
            <w:pPr>
              <w:pStyle w:val="ConsPlusNormal"/>
            </w:pPr>
            <w:r>
              <w:t>реализация мероприятий государственной программы позволит:</w:t>
            </w:r>
          </w:p>
          <w:p w:rsidR="00292FA0" w:rsidRDefault="00292FA0">
            <w:pPr>
              <w:pStyle w:val="ConsPlusNormal"/>
            </w:pPr>
            <w:r>
              <w:t>проложить в сельской местности 169,5 км газопроводов среднего и низкого давления, уличных газовых сетей, с целью газификации жилых домов и квартир;</w:t>
            </w:r>
          </w:p>
          <w:p w:rsidR="00292FA0" w:rsidRDefault="00292FA0">
            <w:pPr>
              <w:pStyle w:val="ConsPlusNormal"/>
            </w:pPr>
            <w:r>
              <w:t>в целях обеспечения сельского населения качественной питьевой водой реконструировать и ввести вновь 101,8 км систем водоснабжения;</w:t>
            </w:r>
          </w:p>
          <w:p w:rsidR="00292FA0" w:rsidRDefault="00292FA0">
            <w:pPr>
              <w:pStyle w:val="ConsPlusNormal"/>
            </w:pPr>
            <w:r>
              <w:t>построить (реконструировать) 6,433 км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292FA0" w:rsidRDefault="00292FA0">
            <w:pPr>
              <w:pStyle w:val="ConsPlusNormal"/>
            </w:pPr>
            <w:r>
              <w:t>ввести в действие 1 учреждение культурно-досугового типа вместимостью 200 мест;</w:t>
            </w:r>
          </w:p>
          <w:p w:rsidR="00292FA0" w:rsidRDefault="00292FA0">
            <w:pPr>
              <w:pStyle w:val="ConsPlusNormal"/>
            </w:pPr>
            <w:r>
              <w:t>ввести в действие 20518,0 кв. м общей площади построенного (приобретенного) жилья для граждан, проживающих в сельской местности и нуждающихся в улучшении жилищных условий;</w:t>
            </w:r>
          </w:p>
          <w:p w:rsidR="00292FA0" w:rsidRDefault="00292FA0">
            <w:pPr>
              <w:pStyle w:val="ConsPlusNormal"/>
            </w:pPr>
            <w:r>
              <w:t>ввести в действие 14500,7 кв. м общей площади построенного (приобретенного) жилья для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w:t>
            </w:r>
          </w:p>
          <w:p w:rsidR="00292FA0" w:rsidRDefault="00292FA0">
            <w:pPr>
              <w:pStyle w:val="ConsPlusNormal"/>
            </w:pPr>
            <w:r>
              <w:t>увеличить на 277 человек количество членов молодых семей и молодых специалистов, построивших или купивших жилье в сельской местности;</w:t>
            </w:r>
          </w:p>
          <w:p w:rsidR="00292FA0" w:rsidRDefault="00292FA0">
            <w:pPr>
              <w:pStyle w:val="ConsPlusNormal"/>
            </w:pPr>
            <w:r>
              <w:t>увеличить на 750 человек количество участников мероприятий по развитию жилищного строительства и членов их семей, улучшивших свои жилищные условия;</w:t>
            </w:r>
          </w:p>
        </w:tc>
      </w:tr>
      <w:tr w:rsidR="00292FA0">
        <w:tblPrEx>
          <w:tblBorders>
            <w:insideH w:val="none" w:sz="0" w:space="0" w:color="auto"/>
          </w:tblBorders>
        </w:tblPrEx>
        <w:tc>
          <w:tcPr>
            <w:tcW w:w="2778" w:type="dxa"/>
            <w:tcBorders>
              <w:top w:val="nil"/>
              <w:bottom w:val="nil"/>
            </w:tcBorders>
          </w:tcPr>
          <w:p w:rsidR="00292FA0" w:rsidRDefault="00292FA0">
            <w:pPr>
              <w:pStyle w:val="ConsPlusNormal"/>
            </w:pPr>
          </w:p>
        </w:tc>
        <w:tc>
          <w:tcPr>
            <w:tcW w:w="6261" w:type="dxa"/>
            <w:tcBorders>
              <w:top w:val="nil"/>
              <w:bottom w:val="nil"/>
            </w:tcBorders>
          </w:tcPr>
          <w:p w:rsidR="00292FA0" w:rsidRDefault="00292FA0">
            <w:pPr>
              <w:pStyle w:val="ConsPlusNormal"/>
            </w:pPr>
            <w:r>
              <w:t>реализовать 31 проект местных инициатив граждан, проживающих в сельской местности, получивших грантовую поддержку;</w:t>
            </w:r>
          </w:p>
          <w:p w:rsidR="00292FA0" w:rsidRDefault="00292FA0">
            <w:pPr>
              <w:pStyle w:val="ConsPlusNormal"/>
            </w:pPr>
            <w:r>
              <w:t>стабилизировать долю продуктивных животных, охваченных мероприятиями по профилактике заразных болезней, в том числе общих для человека и животных, на уровне 100%;</w:t>
            </w:r>
          </w:p>
          <w:p w:rsidR="00292FA0" w:rsidRDefault="00292FA0">
            <w:pPr>
              <w:pStyle w:val="ConsPlusNormal"/>
            </w:pPr>
            <w:r>
              <w:lastRenderedPageBreak/>
              <w:t>стабилизировать долю продуктивных животных, охваченных мероприятиями по профилактике особо опасных болезней животных, на уровне 100%;</w:t>
            </w:r>
          </w:p>
          <w:p w:rsidR="00292FA0" w:rsidRDefault="00292FA0">
            <w:pPr>
              <w:pStyle w:val="ConsPlusNormal"/>
            </w:pPr>
            <w:r>
              <w:t>стабилизировать долю хозяйствующих субъектов, подвергнутых профилактической ветеринарной дезинфекции, дезинвазии, дезинсекции и дератизации, на уровне 100%;</w:t>
            </w:r>
          </w:p>
          <w:p w:rsidR="00292FA0" w:rsidRDefault="00292FA0">
            <w:pPr>
              <w:pStyle w:val="ConsPlusNormal"/>
            </w:pPr>
            <w:r>
              <w:t>сохранить уровень оснащения ветеринарных лабораторий и лабораторно-диагностических отделов на уровне 70%;</w:t>
            </w:r>
          </w:p>
          <w:p w:rsidR="00292FA0" w:rsidRDefault="00292FA0">
            <w:pPr>
              <w:pStyle w:val="ConsPlusNormal"/>
            </w:pPr>
            <w:r>
              <w:t>сохранить долю зданий ветеринарной службы, приведенных в соответствие с нормативно-техническими требованиями, на уровне 70%;</w:t>
            </w:r>
          </w:p>
          <w:p w:rsidR="00292FA0" w:rsidRDefault="00292FA0">
            <w:pPr>
              <w:pStyle w:val="ConsPlusNormal"/>
            </w:pPr>
            <w:r>
              <w:t>провести исследования биологического воздействия на окружающую среду скотомогильников в количестве 268 единиц;</w:t>
            </w:r>
          </w:p>
          <w:p w:rsidR="00292FA0" w:rsidRDefault="00292FA0">
            <w:pPr>
              <w:pStyle w:val="ConsPlusNormal"/>
            </w:pPr>
            <w:r>
              <w:t>ликвидировать земляные ямы (скотомогильники) в количестве 168 единиц;</w:t>
            </w:r>
          </w:p>
          <w:p w:rsidR="00292FA0" w:rsidRDefault="00292FA0">
            <w:pPr>
              <w:pStyle w:val="ConsPlusNormal"/>
            </w:pPr>
            <w:r>
              <w:t>увеличить долю ветеринарных специалистов, прошедших курсы повышения квалификации, до 50%;</w:t>
            </w:r>
          </w:p>
          <w:p w:rsidR="00292FA0" w:rsidRDefault="00292FA0">
            <w:pPr>
              <w:pStyle w:val="ConsPlusNormal"/>
            </w:pPr>
            <w:r>
              <w:t>сформировать мобильные ветеринарные посты в количестве 8 единиц;</w:t>
            </w:r>
          </w:p>
          <w:p w:rsidR="00292FA0" w:rsidRDefault="00292FA0">
            <w:pPr>
              <w:pStyle w:val="ConsPlusNormal"/>
            </w:pPr>
            <w:r>
              <w:t>создать 480 новых подкормочных площадок и живоловушек;</w:t>
            </w:r>
          </w:p>
          <w:p w:rsidR="00292FA0" w:rsidRDefault="00292FA0">
            <w:pPr>
              <w:pStyle w:val="ConsPlusNormal"/>
            </w:pPr>
            <w:r>
              <w:t>провести 16000 исследований проб от домашних свиней и диких кабанов на АЧС;</w:t>
            </w:r>
          </w:p>
          <w:p w:rsidR="00292FA0" w:rsidRDefault="00292FA0">
            <w:pPr>
              <w:pStyle w:val="ConsPlusNormal"/>
            </w:pPr>
            <w:r>
              <w:t>увеличить на 14 единиц количество мобильных крематоров;</w:t>
            </w:r>
          </w:p>
          <w:p w:rsidR="00292FA0" w:rsidRDefault="00292FA0">
            <w:pPr>
              <w:pStyle w:val="ConsPlusNormal"/>
            </w:pPr>
            <w:r>
              <w:t>увеличить процент охваченного поголовья системой идентификации и электронного учета домашних свиней до 50%;</w:t>
            </w:r>
          </w:p>
          <w:p w:rsidR="00292FA0" w:rsidRDefault="00292FA0">
            <w:pPr>
              <w:pStyle w:val="ConsPlusNormal"/>
            </w:pPr>
            <w:r>
              <w:t>повысить квалификацию 40 ветеринарных специалистов по вопросам организации диагностики и ликвидации вспышек АЧС;</w:t>
            </w:r>
          </w:p>
          <w:p w:rsidR="00292FA0" w:rsidRDefault="00292FA0">
            <w:pPr>
              <w:pStyle w:val="ConsPlusNormal"/>
            </w:pPr>
            <w:r>
              <w:t>дооснастить 4 защищенных предприятия промышленного свиноводства дополнительным оборудованием, предназначенным для снижения риска заноса инфекционных заболеваний;</w:t>
            </w:r>
          </w:p>
        </w:tc>
      </w:tr>
      <w:tr w:rsidR="00292FA0">
        <w:tblPrEx>
          <w:tblBorders>
            <w:insideH w:val="none" w:sz="0" w:space="0" w:color="auto"/>
          </w:tblBorders>
        </w:tblPrEx>
        <w:tc>
          <w:tcPr>
            <w:tcW w:w="2778" w:type="dxa"/>
            <w:tcBorders>
              <w:top w:val="nil"/>
              <w:bottom w:val="single" w:sz="4" w:space="0" w:color="auto"/>
            </w:tcBorders>
          </w:tcPr>
          <w:p w:rsidR="00292FA0" w:rsidRDefault="00292FA0">
            <w:pPr>
              <w:pStyle w:val="ConsPlusNormal"/>
            </w:pPr>
          </w:p>
        </w:tc>
        <w:tc>
          <w:tcPr>
            <w:tcW w:w="6261" w:type="dxa"/>
            <w:tcBorders>
              <w:top w:val="nil"/>
              <w:bottom w:val="single" w:sz="4" w:space="0" w:color="auto"/>
            </w:tcBorders>
          </w:tcPr>
          <w:p w:rsidR="00292FA0" w:rsidRDefault="00292FA0">
            <w:pPr>
              <w:pStyle w:val="ConsPlusNormal"/>
            </w:pPr>
            <w:r>
              <w:t>перевести 750 личных подсобных хозяйств и крестьянских (фермерских) хозяйств на альтернативные свиноводству направления животноводства;</w:t>
            </w:r>
          </w:p>
          <w:p w:rsidR="00292FA0" w:rsidRDefault="00292FA0">
            <w:pPr>
              <w:pStyle w:val="ConsPlusNormal"/>
            </w:pPr>
            <w:r>
              <w:t>подготовить, издать и распространить методические рекомендации и информационные материалы в количестве 400 единиц;</w:t>
            </w:r>
          </w:p>
          <w:p w:rsidR="00292FA0" w:rsidRDefault="00292FA0">
            <w:pPr>
              <w:pStyle w:val="ConsPlusNormal"/>
            </w:pPr>
            <w:r>
              <w:t xml:space="preserve">сохранить на уровне 100% участие Тульской области в реализации </w:t>
            </w:r>
            <w:hyperlink r:id="rId23" w:history="1">
              <w:r>
                <w:rPr>
                  <w:color w:val="0000FF"/>
                </w:rPr>
                <w:t>Государственной программы</w:t>
              </w:r>
            </w:hyperlink>
            <w:r>
              <w:t xml:space="preserve"> Российской Федерации развития сельского хозяйства и регулирования рынков сельскохозяйственной продукции, сырья и продовольствия на 2013 - 2020 годы;</w:t>
            </w:r>
          </w:p>
          <w:p w:rsidR="00292FA0" w:rsidRDefault="00292FA0">
            <w:pPr>
              <w:pStyle w:val="ConsPlusNormal"/>
            </w:pPr>
            <w:r>
              <w:t>вовлечь в оборот сельскохозяйственными товаропроизводителями выбывшие сельскохозяйственные угодья за счет проведения культуртехнических мероприятий площадью 135,7 тыс. га;</w:t>
            </w:r>
          </w:p>
          <w:p w:rsidR="00292FA0" w:rsidRDefault="00292FA0">
            <w:pPr>
              <w:pStyle w:val="ConsPlusNormal"/>
            </w:pPr>
            <w:r>
              <w:t>ввести в эксплуатацию 13,41 тыс. га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w:t>
            </w:r>
          </w:p>
          <w:p w:rsidR="00292FA0" w:rsidRDefault="00292FA0">
            <w:pPr>
              <w:pStyle w:val="ConsPlusNormal"/>
            </w:pPr>
            <w:r>
              <w:t xml:space="preserve">увеличить на 5,0 тыс. тонн объем новых мощностей </w:t>
            </w:r>
            <w:r>
              <w:lastRenderedPageBreak/>
              <w:t>единовременного хранения оптово-распределительных центров</w:t>
            </w:r>
          </w:p>
        </w:tc>
      </w:tr>
    </w:tbl>
    <w:p w:rsidR="00292FA0" w:rsidRDefault="00292FA0">
      <w:pPr>
        <w:pStyle w:val="ConsPlusNormal"/>
      </w:pPr>
    </w:p>
    <w:p w:rsidR="00292FA0" w:rsidRDefault="00292FA0">
      <w:pPr>
        <w:pStyle w:val="ConsPlusNormal"/>
        <w:jc w:val="center"/>
        <w:outlineLvl w:val="1"/>
      </w:pPr>
      <w:r>
        <w:t>1. Характеристика текущего состояния, основные показатели,</w:t>
      </w:r>
    </w:p>
    <w:p w:rsidR="00292FA0" w:rsidRDefault="00292FA0">
      <w:pPr>
        <w:pStyle w:val="ConsPlusNormal"/>
        <w:jc w:val="center"/>
      </w:pPr>
      <w:r>
        <w:t>основные проблемы сельского хозяйства Тульской области</w:t>
      </w:r>
    </w:p>
    <w:p w:rsidR="00292FA0" w:rsidRDefault="00292FA0">
      <w:pPr>
        <w:pStyle w:val="ConsPlusNormal"/>
      </w:pPr>
    </w:p>
    <w:p w:rsidR="00292FA0" w:rsidRDefault="00292FA0">
      <w:pPr>
        <w:pStyle w:val="ConsPlusNormal"/>
        <w:ind w:firstLine="540"/>
        <w:jc w:val="both"/>
      </w:pPr>
      <w:r>
        <w:t xml:space="preserve">Государственная программа Тульской области "Развитие сельского хозяйства Тульской области" (далее - государственная программа) разработана в соответствии с </w:t>
      </w:r>
      <w:hyperlink r:id="rId24" w:history="1">
        <w:r>
          <w:rPr>
            <w:color w:val="0000FF"/>
          </w:rPr>
          <w:t>Государственной программой</w:t>
        </w:r>
      </w:hyperlink>
      <w: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 июля 2012 года N 717.</w:t>
      </w:r>
    </w:p>
    <w:p w:rsidR="00292FA0" w:rsidRDefault="00292FA0">
      <w:pPr>
        <w:pStyle w:val="ConsPlusNormal"/>
        <w:ind w:firstLine="540"/>
        <w:jc w:val="both"/>
      </w:pPr>
      <w:r>
        <w:t>Приоритетами государственной программы являются повышение благосостояния, уровня жизни и занятости населения, устойчивое развитие сельских территорий.</w:t>
      </w:r>
    </w:p>
    <w:p w:rsidR="00292FA0" w:rsidRDefault="00292FA0">
      <w:pPr>
        <w:pStyle w:val="ConsPlusNormal"/>
        <w:ind w:firstLine="540"/>
        <w:jc w:val="both"/>
      </w:pPr>
      <w:r>
        <w:t>Сельское хозяйство является базовой отраслью агропромышленного комплекса Тульской области.</w:t>
      </w:r>
    </w:p>
    <w:p w:rsidR="00292FA0" w:rsidRDefault="00292FA0">
      <w:pPr>
        <w:pStyle w:val="ConsPlusNormal"/>
        <w:ind w:firstLine="540"/>
        <w:jc w:val="both"/>
      </w:pPr>
      <w:r>
        <w:t>Государственная программа определяет цель, задачи и направления развития сельского хозяйства, пищевой и перерабатывающей промышленности, финансовое обеспечение и показатели результативности.</w:t>
      </w:r>
    </w:p>
    <w:p w:rsidR="00292FA0" w:rsidRDefault="00292FA0">
      <w:pPr>
        <w:pStyle w:val="ConsPlusNormal"/>
        <w:ind w:firstLine="540"/>
        <w:jc w:val="both"/>
      </w:pPr>
      <w:r>
        <w:t xml:space="preserve">За период реализации приоритетного национального проекта "Развитие агропромышленного комплекса" и </w:t>
      </w:r>
      <w:hyperlink r:id="rId25" w:history="1">
        <w:r>
          <w:rPr>
            <w:color w:val="0000FF"/>
          </w:rPr>
          <w:t>Государственной программы</w:t>
        </w:r>
      </w:hyperlink>
      <w:r>
        <w:t xml:space="preserve"> развития сельского хозяйства и регулирования рынков сельскохозяйственной продукции, сырья и продовольствия на 2008 - 2012 годы, утвержденной Постановлением Правительства Российской Федерации от 14 июля 2007 года N 446, был обеспечен рост валовой продукции сельского хозяйства и производства пищевых продуктов в Тульской области (за исключением 2010 года, в котором сельскохозяйственное производство пострадало от аномальных погодных условий), улучшилась экономика ряда сельскохозяйственных организаций, осуществлялась работа по социальному развитию сельских территорий.</w:t>
      </w:r>
    </w:p>
    <w:p w:rsidR="00292FA0" w:rsidRDefault="00292FA0">
      <w:pPr>
        <w:pStyle w:val="ConsPlusNormal"/>
        <w:ind w:firstLine="540"/>
        <w:jc w:val="both"/>
      </w:pPr>
      <w:r>
        <w:t>Инвестиционные вложения и использование инновационных технологий в Тульской области позволили в отрасли растениеводства обеспечить рост урожайности сельскохозяйственных культур, в отрасли животноводства - рост продуктивности коров, приобрести энергонасыщенную высокопроизводительную технику, способную обеспечить внедрение в производство современных ресурсосберегающих технологий возделывания сельскохозяйственных культур.</w:t>
      </w:r>
    </w:p>
    <w:p w:rsidR="00292FA0" w:rsidRDefault="00292FA0">
      <w:pPr>
        <w:pStyle w:val="ConsPlusNormal"/>
        <w:ind w:firstLine="540"/>
        <w:jc w:val="both"/>
      </w:pPr>
      <w:r>
        <w:t xml:space="preserve">В то же время, перечень проблем, влияющих на экономическое развитие агропромышленного комплекса, сохраняется. Остается низким уровень обрабатываемой пашни. Динамика использования пашни отражена в </w:t>
      </w:r>
      <w:hyperlink w:anchor="P590" w:history="1">
        <w:r>
          <w:rPr>
            <w:color w:val="0000FF"/>
          </w:rPr>
          <w:t>таблице 1</w:t>
        </w:r>
      </w:hyperlink>
      <w:r>
        <w:t>.</w:t>
      </w:r>
    </w:p>
    <w:p w:rsidR="00292FA0" w:rsidRDefault="00292FA0">
      <w:pPr>
        <w:pStyle w:val="ConsPlusNormal"/>
      </w:pPr>
    </w:p>
    <w:p w:rsidR="00292FA0" w:rsidRDefault="00292FA0">
      <w:pPr>
        <w:pStyle w:val="ConsPlusNormal"/>
        <w:jc w:val="right"/>
        <w:outlineLvl w:val="2"/>
      </w:pPr>
      <w:r>
        <w:t>Таблица 1</w:t>
      </w:r>
    </w:p>
    <w:p w:rsidR="00292FA0" w:rsidRDefault="00292FA0">
      <w:pPr>
        <w:pStyle w:val="ConsPlusNormal"/>
      </w:pPr>
    </w:p>
    <w:p w:rsidR="00292FA0" w:rsidRDefault="00292FA0">
      <w:pPr>
        <w:pStyle w:val="ConsPlusNormal"/>
        <w:jc w:val="center"/>
      </w:pPr>
      <w:bookmarkStart w:id="2" w:name="P590"/>
      <w:bookmarkEnd w:id="2"/>
      <w:r>
        <w:t>Динамика использования пашни в Тульской области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1247"/>
        <w:gridCol w:w="1304"/>
        <w:gridCol w:w="1417"/>
      </w:tblGrid>
      <w:tr w:rsidR="00292FA0">
        <w:tc>
          <w:tcPr>
            <w:tcW w:w="5102" w:type="dxa"/>
          </w:tcPr>
          <w:p w:rsidR="00292FA0" w:rsidRDefault="00292FA0">
            <w:pPr>
              <w:pStyle w:val="ConsPlusNormal"/>
              <w:jc w:val="center"/>
            </w:pPr>
            <w:r>
              <w:t>Показатели</w:t>
            </w:r>
          </w:p>
        </w:tc>
        <w:tc>
          <w:tcPr>
            <w:tcW w:w="1247" w:type="dxa"/>
          </w:tcPr>
          <w:p w:rsidR="00292FA0" w:rsidRDefault="00292FA0">
            <w:pPr>
              <w:pStyle w:val="ConsPlusNormal"/>
              <w:jc w:val="center"/>
            </w:pPr>
            <w:r>
              <w:t>2011 год</w:t>
            </w:r>
          </w:p>
        </w:tc>
        <w:tc>
          <w:tcPr>
            <w:tcW w:w="1304" w:type="dxa"/>
          </w:tcPr>
          <w:p w:rsidR="00292FA0" w:rsidRDefault="00292FA0">
            <w:pPr>
              <w:pStyle w:val="ConsPlusNormal"/>
              <w:jc w:val="center"/>
            </w:pPr>
            <w:r>
              <w:t>2012 год</w:t>
            </w:r>
          </w:p>
        </w:tc>
        <w:tc>
          <w:tcPr>
            <w:tcW w:w="1417" w:type="dxa"/>
          </w:tcPr>
          <w:p w:rsidR="00292FA0" w:rsidRDefault="00292FA0">
            <w:pPr>
              <w:pStyle w:val="ConsPlusNormal"/>
              <w:jc w:val="center"/>
            </w:pPr>
            <w:r>
              <w:t>2013 год</w:t>
            </w:r>
          </w:p>
        </w:tc>
      </w:tr>
      <w:tr w:rsidR="00292FA0">
        <w:tc>
          <w:tcPr>
            <w:tcW w:w="5102" w:type="dxa"/>
          </w:tcPr>
          <w:p w:rsidR="00292FA0" w:rsidRDefault="00292FA0">
            <w:pPr>
              <w:pStyle w:val="ConsPlusNormal"/>
            </w:pPr>
            <w:r>
              <w:t>Площадь пашни, тыс. га</w:t>
            </w:r>
          </w:p>
        </w:tc>
        <w:tc>
          <w:tcPr>
            <w:tcW w:w="1247" w:type="dxa"/>
            <w:vAlign w:val="center"/>
          </w:tcPr>
          <w:p w:rsidR="00292FA0" w:rsidRDefault="00292FA0">
            <w:pPr>
              <w:pStyle w:val="ConsPlusNormal"/>
              <w:jc w:val="center"/>
            </w:pPr>
            <w:r>
              <w:t>1445,9</w:t>
            </w:r>
          </w:p>
        </w:tc>
        <w:tc>
          <w:tcPr>
            <w:tcW w:w="1304" w:type="dxa"/>
            <w:vAlign w:val="center"/>
          </w:tcPr>
          <w:p w:rsidR="00292FA0" w:rsidRDefault="00292FA0">
            <w:pPr>
              <w:pStyle w:val="ConsPlusNormal"/>
              <w:jc w:val="center"/>
            </w:pPr>
            <w:r>
              <w:t>1450,3</w:t>
            </w:r>
          </w:p>
        </w:tc>
        <w:tc>
          <w:tcPr>
            <w:tcW w:w="1417" w:type="dxa"/>
            <w:vAlign w:val="center"/>
          </w:tcPr>
          <w:p w:rsidR="00292FA0" w:rsidRDefault="00292FA0">
            <w:pPr>
              <w:pStyle w:val="ConsPlusNormal"/>
              <w:jc w:val="center"/>
            </w:pPr>
            <w:r>
              <w:t>1445</w:t>
            </w:r>
          </w:p>
        </w:tc>
      </w:tr>
      <w:tr w:rsidR="00292FA0">
        <w:tc>
          <w:tcPr>
            <w:tcW w:w="5102" w:type="dxa"/>
          </w:tcPr>
          <w:p w:rsidR="00292FA0" w:rsidRDefault="00292FA0">
            <w:pPr>
              <w:pStyle w:val="ConsPlusNormal"/>
            </w:pPr>
            <w:r>
              <w:t>Пашня в обработке, тыс. га</w:t>
            </w:r>
          </w:p>
        </w:tc>
        <w:tc>
          <w:tcPr>
            <w:tcW w:w="1247" w:type="dxa"/>
            <w:vAlign w:val="center"/>
          </w:tcPr>
          <w:p w:rsidR="00292FA0" w:rsidRDefault="00292FA0">
            <w:pPr>
              <w:pStyle w:val="ConsPlusNormal"/>
              <w:jc w:val="center"/>
            </w:pPr>
            <w:r>
              <w:t>942,7</w:t>
            </w:r>
          </w:p>
        </w:tc>
        <w:tc>
          <w:tcPr>
            <w:tcW w:w="1304" w:type="dxa"/>
            <w:vAlign w:val="center"/>
          </w:tcPr>
          <w:p w:rsidR="00292FA0" w:rsidRDefault="00292FA0">
            <w:pPr>
              <w:pStyle w:val="ConsPlusNormal"/>
              <w:jc w:val="center"/>
            </w:pPr>
            <w:r>
              <w:t>922,8</w:t>
            </w:r>
          </w:p>
        </w:tc>
        <w:tc>
          <w:tcPr>
            <w:tcW w:w="1417" w:type="dxa"/>
            <w:vAlign w:val="center"/>
          </w:tcPr>
          <w:p w:rsidR="00292FA0" w:rsidRDefault="00292FA0">
            <w:pPr>
              <w:pStyle w:val="ConsPlusNormal"/>
              <w:jc w:val="center"/>
            </w:pPr>
            <w:r>
              <w:t>920</w:t>
            </w:r>
          </w:p>
        </w:tc>
      </w:tr>
      <w:tr w:rsidR="00292FA0">
        <w:tc>
          <w:tcPr>
            <w:tcW w:w="5102" w:type="dxa"/>
          </w:tcPr>
          <w:p w:rsidR="00292FA0" w:rsidRDefault="00292FA0">
            <w:pPr>
              <w:pStyle w:val="ConsPlusNormal"/>
            </w:pPr>
            <w:r>
              <w:t>Удельный вес пашни в обработке в общей площади пашни, %</w:t>
            </w:r>
          </w:p>
        </w:tc>
        <w:tc>
          <w:tcPr>
            <w:tcW w:w="1247" w:type="dxa"/>
            <w:vAlign w:val="center"/>
          </w:tcPr>
          <w:p w:rsidR="00292FA0" w:rsidRDefault="00292FA0">
            <w:pPr>
              <w:pStyle w:val="ConsPlusNormal"/>
              <w:jc w:val="center"/>
            </w:pPr>
            <w:r>
              <w:t>65,2</w:t>
            </w:r>
          </w:p>
        </w:tc>
        <w:tc>
          <w:tcPr>
            <w:tcW w:w="1304" w:type="dxa"/>
            <w:vAlign w:val="center"/>
          </w:tcPr>
          <w:p w:rsidR="00292FA0" w:rsidRDefault="00292FA0">
            <w:pPr>
              <w:pStyle w:val="ConsPlusNormal"/>
              <w:jc w:val="center"/>
            </w:pPr>
            <w:r>
              <w:t>63,6</w:t>
            </w:r>
          </w:p>
        </w:tc>
        <w:tc>
          <w:tcPr>
            <w:tcW w:w="1417" w:type="dxa"/>
            <w:vAlign w:val="center"/>
          </w:tcPr>
          <w:p w:rsidR="00292FA0" w:rsidRDefault="00292FA0">
            <w:pPr>
              <w:pStyle w:val="ConsPlusNormal"/>
              <w:jc w:val="center"/>
            </w:pPr>
            <w:r>
              <w:t>63,7</w:t>
            </w:r>
          </w:p>
        </w:tc>
      </w:tr>
    </w:tbl>
    <w:p w:rsidR="00292FA0" w:rsidRDefault="00292FA0">
      <w:pPr>
        <w:pStyle w:val="ConsPlusNormal"/>
      </w:pPr>
    </w:p>
    <w:p w:rsidR="00292FA0" w:rsidRDefault="00292FA0">
      <w:pPr>
        <w:pStyle w:val="ConsPlusNormal"/>
        <w:ind w:firstLine="540"/>
        <w:jc w:val="both"/>
      </w:pPr>
      <w:r>
        <w:t xml:space="preserve">Сохраняется тенденция сокращения поголовья крупного рогатого скота, в том числе коров </w:t>
      </w:r>
      <w:hyperlink w:anchor="P613" w:history="1">
        <w:r>
          <w:rPr>
            <w:color w:val="0000FF"/>
          </w:rPr>
          <w:t>(таблица 2)</w:t>
        </w:r>
      </w:hyperlink>
      <w:r>
        <w:t>.</w:t>
      </w:r>
    </w:p>
    <w:p w:rsidR="00292FA0" w:rsidRDefault="00292FA0">
      <w:pPr>
        <w:pStyle w:val="ConsPlusNormal"/>
      </w:pPr>
    </w:p>
    <w:p w:rsidR="00292FA0" w:rsidRDefault="00292FA0">
      <w:pPr>
        <w:pStyle w:val="ConsPlusNormal"/>
        <w:jc w:val="right"/>
        <w:outlineLvl w:val="2"/>
      </w:pPr>
      <w:r>
        <w:t>Таблица 2</w:t>
      </w:r>
    </w:p>
    <w:p w:rsidR="00292FA0" w:rsidRDefault="00292FA0">
      <w:pPr>
        <w:pStyle w:val="ConsPlusNormal"/>
      </w:pPr>
    </w:p>
    <w:p w:rsidR="00292FA0" w:rsidRDefault="00292FA0">
      <w:pPr>
        <w:pStyle w:val="ConsPlusNormal"/>
        <w:jc w:val="center"/>
      </w:pPr>
      <w:bookmarkStart w:id="3" w:name="P613"/>
      <w:bookmarkEnd w:id="3"/>
      <w:r>
        <w:lastRenderedPageBreak/>
        <w:t>Динамика поголовья животных в Тульской области</w:t>
      </w:r>
    </w:p>
    <w:p w:rsidR="00292FA0" w:rsidRDefault="00292FA0">
      <w:pPr>
        <w:pStyle w:val="ConsPlusNormal"/>
        <w:jc w:val="center"/>
      </w:pPr>
      <w:r>
        <w:t>(во всех категориях хозяйств)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9"/>
        <w:gridCol w:w="1531"/>
        <w:gridCol w:w="1531"/>
        <w:gridCol w:w="1644"/>
      </w:tblGrid>
      <w:tr w:rsidR="00292FA0">
        <w:tc>
          <w:tcPr>
            <w:tcW w:w="4309" w:type="dxa"/>
            <w:vMerge w:val="restart"/>
          </w:tcPr>
          <w:p w:rsidR="00292FA0" w:rsidRDefault="00292FA0">
            <w:pPr>
              <w:pStyle w:val="ConsPlusNormal"/>
              <w:jc w:val="center"/>
            </w:pPr>
            <w:r>
              <w:t>Вид животных</w:t>
            </w:r>
          </w:p>
        </w:tc>
        <w:tc>
          <w:tcPr>
            <w:tcW w:w="4706" w:type="dxa"/>
            <w:gridSpan w:val="3"/>
          </w:tcPr>
          <w:p w:rsidR="00292FA0" w:rsidRDefault="00292FA0">
            <w:pPr>
              <w:pStyle w:val="ConsPlusNormal"/>
              <w:jc w:val="center"/>
            </w:pPr>
            <w:r>
              <w:t>Поголовье, тыс. голов</w:t>
            </w:r>
          </w:p>
        </w:tc>
      </w:tr>
      <w:tr w:rsidR="00292FA0">
        <w:tc>
          <w:tcPr>
            <w:tcW w:w="4309" w:type="dxa"/>
            <w:vMerge/>
          </w:tcPr>
          <w:p w:rsidR="00292FA0" w:rsidRDefault="00292FA0"/>
        </w:tc>
        <w:tc>
          <w:tcPr>
            <w:tcW w:w="1531" w:type="dxa"/>
          </w:tcPr>
          <w:p w:rsidR="00292FA0" w:rsidRDefault="00292FA0">
            <w:pPr>
              <w:pStyle w:val="ConsPlusNormal"/>
              <w:jc w:val="center"/>
            </w:pPr>
            <w:r>
              <w:t>2011 год</w:t>
            </w:r>
          </w:p>
        </w:tc>
        <w:tc>
          <w:tcPr>
            <w:tcW w:w="1531" w:type="dxa"/>
          </w:tcPr>
          <w:p w:rsidR="00292FA0" w:rsidRDefault="00292FA0">
            <w:pPr>
              <w:pStyle w:val="ConsPlusNormal"/>
              <w:jc w:val="center"/>
            </w:pPr>
            <w:r>
              <w:t>2012 год</w:t>
            </w:r>
          </w:p>
        </w:tc>
        <w:tc>
          <w:tcPr>
            <w:tcW w:w="1644" w:type="dxa"/>
          </w:tcPr>
          <w:p w:rsidR="00292FA0" w:rsidRDefault="00292FA0">
            <w:pPr>
              <w:pStyle w:val="ConsPlusNormal"/>
              <w:jc w:val="center"/>
            </w:pPr>
            <w:r>
              <w:t>2013 год</w:t>
            </w:r>
          </w:p>
        </w:tc>
      </w:tr>
      <w:tr w:rsidR="00292FA0">
        <w:tc>
          <w:tcPr>
            <w:tcW w:w="4309" w:type="dxa"/>
          </w:tcPr>
          <w:p w:rsidR="00292FA0" w:rsidRDefault="00292FA0">
            <w:pPr>
              <w:pStyle w:val="ConsPlusNormal"/>
            </w:pPr>
            <w:r>
              <w:t>Крупный рогатый скот</w:t>
            </w:r>
          </w:p>
        </w:tc>
        <w:tc>
          <w:tcPr>
            <w:tcW w:w="1531" w:type="dxa"/>
          </w:tcPr>
          <w:p w:rsidR="00292FA0" w:rsidRDefault="00292FA0">
            <w:pPr>
              <w:pStyle w:val="ConsPlusNormal"/>
              <w:jc w:val="center"/>
            </w:pPr>
            <w:r>
              <w:t>100,9</w:t>
            </w:r>
          </w:p>
        </w:tc>
        <w:tc>
          <w:tcPr>
            <w:tcW w:w="1531" w:type="dxa"/>
          </w:tcPr>
          <w:p w:rsidR="00292FA0" w:rsidRDefault="00292FA0">
            <w:pPr>
              <w:pStyle w:val="ConsPlusNormal"/>
              <w:jc w:val="center"/>
            </w:pPr>
            <w:r>
              <w:t>96,1</w:t>
            </w:r>
          </w:p>
        </w:tc>
        <w:tc>
          <w:tcPr>
            <w:tcW w:w="1644" w:type="dxa"/>
          </w:tcPr>
          <w:p w:rsidR="00292FA0" w:rsidRDefault="00292FA0">
            <w:pPr>
              <w:pStyle w:val="ConsPlusNormal"/>
              <w:jc w:val="center"/>
            </w:pPr>
            <w:r>
              <w:t>90,5</w:t>
            </w:r>
          </w:p>
        </w:tc>
      </w:tr>
      <w:tr w:rsidR="00292FA0">
        <w:tc>
          <w:tcPr>
            <w:tcW w:w="4309" w:type="dxa"/>
          </w:tcPr>
          <w:p w:rsidR="00292FA0" w:rsidRDefault="00292FA0">
            <w:pPr>
              <w:pStyle w:val="ConsPlusNormal"/>
            </w:pPr>
            <w:r>
              <w:t>в том числе коровы</w:t>
            </w:r>
          </w:p>
        </w:tc>
        <w:tc>
          <w:tcPr>
            <w:tcW w:w="1531" w:type="dxa"/>
          </w:tcPr>
          <w:p w:rsidR="00292FA0" w:rsidRDefault="00292FA0">
            <w:pPr>
              <w:pStyle w:val="ConsPlusNormal"/>
              <w:jc w:val="center"/>
            </w:pPr>
            <w:r>
              <w:t>44,9</w:t>
            </w:r>
          </w:p>
        </w:tc>
        <w:tc>
          <w:tcPr>
            <w:tcW w:w="1531" w:type="dxa"/>
          </w:tcPr>
          <w:p w:rsidR="00292FA0" w:rsidRDefault="00292FA0">
            <w:pPr>
              <w:pStyle w:val="ConsPlusNormal"/>
              <w:jc w:val="center"/>
            </w:pPr>
            <w:r>
              <w:t>42,2</w:t>
            </w:r>
          </w:p>
        </w:tc>
        <w:tc>
          <w:tcPr>
            <w:tcW w:w="1644" w:type="dxa"/>
          </w:tcPr>
          <w:p w:rsidR="00292FA0" w:rsidRDefault="00292FA0">
            <w:pPr>
              <w:pStyle w:val="ConsPlusNormal"/>
              <w:jc w:val="center"/>
            </w:pPr>
            <w:r>
              <w:t>38,6</w:t>
            </w:r>
          </w:p>
        </w:tc>
      </w:tr>
      <w:tr w:rsidR="00292FA0">
        <w:tc>
          <w:tcPr>
            <w:tcW w:w="4309" w:type="dxa"/>
          </w:tcPr>
          <w:p w:rsidR="00292FA0" w:rsidRDefault="00292FA0">
            <w:pPr>
              <w:pStyle w:val="ConsPlusNormal"/>
            </w:pPr>
            <w:r>
              <w:t>Свиньи</w:t>
            </w:r>
          </w:p>
        </w:tc>
        <w:tc>
          <w:tcPr>
            <w:tcW w:w="1531" w:type="dxa"/>
          </w:tcPr>
          <w:p w:rsidR="00292FA0" w:rsidRDefault="00292FA0">
            <w:pPr>
              <w:pStyle w:val="ConsPlusNormal"/>
              <w:jc w:val="center"/>
            </w:pPr>
            <w:r>
              <w:t>119,1</w:t>
            </w:r>
          </w:p>
        </w:tc>
        <w:tc>
          <w:tcPr>
            <w:tcW w:w="1531" w:type="dxa"/>
          </w:tcPr>
          <w:p w:rsidR="00292FA0" w:rsidRDefault="00292FA0">
            <w:pPr>
              <w:pStyle w:val="ConsPlusNormal"/>
              <w:jc w:val="center"/>
            </w:pPr>
            <w:r>
              <w:t>124,8</w:t>
            </w:r>
          </w:p>
        </w:tc>
        <w:tc>
          <w:tcPr>
            <w:tcW w:w="1644" w:type="dxa"/>
          </w:tcPr>
          <w:p w:rsidR="00292FA0" w:rsidRDefault="00292FA0">
            <w:pPr>
              <w:pStyle w:val="ConsPlusNormal"/>
              <w:jc w:val="center"/>
            </w:pPr>
            <w:r>
              <w:t>109,7</w:t>
            </w:r>
          </w:p>
        </w:tc>
      </w:tr>
      <w:tr w:rsidR="00292FA0">
        <w:tc>
          <w:tcPr>
            <w:tcW w:w="4309" w:type="dxa"/>
          </w:tcPr>
          <w:p w:rsidR="00292FA0" w:rsidRDefault="00292FA0">
            <w:pPr>
              <w:pStyle w:val="ConsPlusNormal"/>
            </w:pPr>
            <w:r>
              <w:t>Овцы и козы</w:t>
            </w:r>
          </w:p>
        </w:tc>
        <w:tc>
          <w:tcPr>
            <w:tcW w:w="1531" w:type="dxa"/>
          </w:tcPr>
          <w:p w:rsidR="00292FA0" w:rsidRDefault="00292FA0">
            <w:pPr>
              <w:pStyle w:val="ConsPlusNormal"/>
              <w:jc w:val="center"/>
            </w:pPr>
            <w:r>
              <w:t>53,8</w:t>
            </w:r>
          </w:p>
        </w:tc>
        <w:tc>
          <w:tcPr>
            <w:tcW w:w="1531" w:type="dxa"/>
          </w:tcPr>
          <w:p w:rsidR="00292FA0" w:rsidRDefault="00292FA0">
            <w:pPr>
              <w:pStyle w:val="ConsPlusNormal"/>
              <w:jc w:val="center"/>
            </w:pPr>
            <w:r>
              <w:t>61,6</w:t>
            </w:r>
          </w:p>
        </w:tc>
        <w:tc>
          <w:tcPr>
            <w:tcW w:w="1644" w:type="dxa"/>
          </w:tcPr>
          <w:p w:rsidR="00292FA0" w:rsidRDefault="00292FA0">
            <w:pPr>
              <w:pStyle w:val="ConsPlusNormal"/>
              <w:jc w:val="center"/>
            </w:pPr>
            <w:r>
              <w:t>58,5</w:t>
            </w:r>
          </w:p>
        </w:tc>
      </w:tr>
    </w:tbl>
    <w:p w:rsidR="00292FA0" w:rsidRDefault="00292FA0">
      <w:pPr>
        <w:pStyle w:val="ConsPlusNormal"/>
      </w:pPr>
    </w:p>
    <w:p w:rsidR="00292FA0" w:rsidRDefault="00292FA0">
      <w:pPr>
        <w:pStyle w:val="ConsPlusNormal"/>
        <w:ind w:firstLine="540"/>
        <w:jc w:val="both"/>
      </w:pPr>
      <w:r>
        <w:t>Продолжается сокращение численности машинно-тракторного парка, его моральный и физический износ.</w:t>
      </w:r>
    </w:p>
    <w:p w:rsidR="00292FA0" w:rsidRDefault="00292FA0">
      <w:pPr>
        <w:pStyle w:val="ConsPlusNormal"/>
        <w:ind w:firstLine="540"/>
        <w:jc w:val="both"/>
      </w:pPr>
      <w:r>
        <w:t>За период с 2008 по 2012 год количество тракторов сократилось на 1279 единиц, зерноуборочных комбайнов на 300 единиц, кормоуборочных комбайнов на 87 единиц. Более 64 процентов оставшегося машинно-тракторного парка сельскохозяйственных товаропроизводителей имеет срок эксплуатации свыше 10 лет.</w:t>
      </w:r>
    </w:p>
    <w:p w:rsidR="00292FA0" w:rsidRDefault="00292FA0">
      <w:pPr>
        <w:pStyle w:val="ConsPlusNormal"/>
        <w:ind w:firstLine="540"/>
        <w:jc w:val="both"/>
      </w:pPr>
      <w:r>
        <w:t>В результате нагрузка на пахотный трактор возросла с 315 до 434 га, на зерноуборочный комбайн - с 396 до 422 га.</w:t>
      </w:r>
    </w:p>
    <w:p w:rsidR="00292FA0" w:rsidRDefault="00292FA0">
      <w:pPr>
        <w:pStyle w:val="ConsPlusNormal"/>
        <w:ind w:firstLine="540"/>
        <w:jc w:val="both"/>
      </w:pPr>
      <w:r>
        <w:t>За 2012 год объем производства валовой сельскохозяйственной продукции в текущих ценах составил 31,2 млрд. рублей. На долю растениеводства в общем объеме производства приходится 58,1 процента, животноводства - 41,9 процента.</w:t>
      </w:r>
    </w:p>
    <w:p w:rsidR="00292FA0" w:rsidRDefault="00292FA0">
      <w:pPr>
        <w:pStyle w:val="ConsPlusNormal"/>
        <w:ind w:firstLine="540"/>
        <w:jc w:val="both"/>
      </w:pPr>
      <w:r>
        <w:t>Эпизоотическое благополучие территории региона - один из факторов, определяющих социально-экономическую ситуацию в области, перспективы ее развития, повышение рентабельности животноводства и перерабатывающих отраслей, а также условие устойчивого развития отрасли животноводства и беспрепятственного выхода отечественной продукции на внешние рынки.</w:t>
      </w:r>
    </w:p>
    <w:p w:rsidR="00292FA0" w:rsidRDefault="00292FA0">
      <w:pPr>
        <w:pStyle w:val="ConsPlusNormal"/>
        <w:ind w:firstLine="540"/>
        <w:jc w:val="both"/>
      </w:pPr>
      <w:r>
        <w:t>В настоящее время основной проблемой остается реальная угроза распространения на территории Тульской области АЧС - заболевания, протекающего со 100 процентной летальностью и против которого не разработаны средства защиты, что ставит под угрозу дальнейшее развитие свиноводства на территории области как отрасли (все свиньи, находящиеся в радиусе 5 км от очага, подвергаются уничтожению с последующим сжиганием, в радиусе от 5 до 20 км (1-я угрожаемая зона) - поголовному убою).</w:t>
      </w:r>
    </w:p>
    <w:p w:rsidR="00292FA0" w:rsidRDefault="00292FA0">
      <w:pPr>
        <w:pStyle w:val="ConsPlusNormal"/>
        <w:ind w:firstLine="540"/>
        <w:jc w:val="both"/>
      </w:pPr>
      <w:r>
        <w:t>Государственная программа позволит минимизировать распространение заразных болезней, в том числе общих для человека и животных, обеспечить необходимый уровень безопасности животноводческой продукции, оснастить ветеринарную службу современным лабораторным оборудованием, что позволит обеспечить более высокий уровень безопасности пищевых продуктов, повысить защищенность персонала от угрозы заражения биологически опасными объектами, улучшить оперативность и качество работы.</w:t>
      </w:r>
    </w:p>
    <w:p w:rsidR="00292FA0" w:rsidRDefault="00292FA0">
      <w:pPr>
        <w:pStyle w:val="ConsPlusNormal"/>
        <w:ind w:firstLine="540"/>
        <w:jc w:val="both"/>
      </w:pPr>
      <w:r>
        <w:t>Замедление экономического роста в сельском хозяйстве, отсутствие условий для альтернативной занятости на селе, сложившийся низкий уровень социальной и инженерной инфраструктуры обусловили обострение социальных проблем села.</w:t>
      </w:r>
    </w:p>
    <w:p w:rsidR="00292FA0" w:rsidRDefault="00292FA0">
      <w:pPr>
        <w:pStyle w:val="ConsPlusNormal"/>
        <w:ind w:firstLine="540"/>
        <w:jc w:val="both"/>
      </w:pPr>
      <w:r>
        <w:t>В результате ухудшения финансового положения ряда сельскохозяйственных организаций, изменений в организационно-экономическом механизме развития социальной сферы и инженерной инфраструктуры села произошло значительное отставание села от города по уровню и условиям жизнедеятельности.</w:t>
      </w:r>
    </w:p>
    <w:p w:rsidR="00292FA0" w:rsidRDefault="00292FA0">
      <w:pPr>
        <w:pStyle w:val="ConsPlusNormal"/>
        <w:ind w:firstLine="540"/>
        <w:jc w:val="both"/>
      </w:pPr>
      <w:r>
        <w:t>Нестабильность финансово-экономического положения хозяйствующих в сельской местности субъектов, в том числе и агропромышленного комплекса, привела к интенсивному развитию отрицательных демографических процессов на селе, снижению мотивации труда и сокращению профессионального кадрового обеспечения.</w:t>
      </w:r>
    </w:p>
    <w:p w:rsidR="00292FA0" w:rsidRDefault="00292FA0">
      <w:pPr>
        <w:pStyle w:val="ConsPlusNormal"/>
        <w:ind w:firstLine="540"/>
        <w:jc w:val="both"/>
      </w:pPr>
      <w:r>
        <w:lastRenderedPageBreak/>
        <w:t xml:space="preserve">Численность населения области, проживающего в сельской местности, на 1 января 2010 года составила 309,8 тыс. человек и имеет тенденцию к ежегодному увеличению </w:t>
      </w:r>
      <w:hyperlink w:anchor="P650" w:history="1">
        <w:r>
          <w:rPr>
            <w:color w:val="0000FF"/>
          </w:rPr>
          <w:t>(таблица 3)</w:t>
        </w:r>
      </w:hyperlink>
      <w:r>
        <w:t>.</w:t>
      </w:r>
    </w:p>
    <w:p w:rsidR="00292FA0" w:rsidRDefault="00292FA0">
      <w:pPr>
        <w:pStyle w:val="ConsPlusNormal"/>
      </w:pPr>
    </w:p>
    <w:p w:rsidR="00292FA0" w:rsidRDefault="00292FA0">
      <w:pPr>
        <w:pStyle w:val="ConsPlusNormal"/>
        <w:jc w:val="right"/>
        <w:outlineLvl w:val="2"/>
      </w:pPr>
      <w:bookmarkStart w:id="4" w:name="P650"/>
      <w:bookmarkEnd w:id="4"/>
      <w:r>
        <w:t>Таблица 3</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1417"/>
        <w:gridCol w:w="1276"/>
        <w:gridCol w:w="1247"/>
        <w:gridCol w:w="1531"/>
      </w:tblGrid>
      <w:tr w:rsidR="00292FA0">
        <w:tc>
          <w:tcPr>
            <w:tcW w:w="3572" w:type="dxa"/>
          </w:tcPr>
          <w:p w:rsidR="00292FA0" w:rsidRDefault="00292FA0">
            <w:pPr>
              <w:pStyle w:val="ConsPlusNormal"/>
            </w:pPr>
          </w:p>
        </w:tc>
        <w:tc>
          <w:tcPr>
            <w:tcW w:w="1417" w:type="dxa"/>
          </w:tcPr>
          <w:p w:rsidR="00292FA0" w:rsidRDefault="00292FA0">
            <w:pPr>
              <w:pStyle w:val="ConsPlusNormal"/>
              <w:jc w:val="center"/>
            </w:pPr>
            <w:r>
              <w:t>2010 год</w:t>
            </w:r>
          </w:p>
        </w:tc>
        <w:tc>
          <w:tcPr>
            <w:tcW w:w="1276" w:type="dxa"/>
          </w:tcPr>
          <w:p w:rsidR="00292FA0" w:rsidRDefault="00292FA0">
            <w:pPr>
              <w:pStyle w:val="ConsPlusNormal"/>
              <w:jc w:val="center"/>
            </w:pPr>
            <w:r>
              <w:t>2011 год</w:t>
            </w:r>
          </w:p>
        </w:tc>
        <w:tc>
          <w:tcPr>
            <w:tcW w:w="1247" w:type="dxa"/>
          </w:tcPr>
          <w:p w:rsidR="00292FA0" w:rsidRDefault="00292FA0">
            <w:pPr>
              <w:pStyle w:val="ConsPlusNormal"/>
              <w:jc w:val="center"/>
            </w:pPr>
            <w:r>
              <w:t>2012 год</w:t>
            </w:r>
          </w:p>
        </w:tc>
        <w:tc>
          <w:tcPr>
            <w:tcW w:w="1531" w:type="dxa"/>
          </w:tcPr>
          <w:p w:rsidR="00292FA0" w:rsidRDefault="00292FA0">
            <w:pPr>
              <w:pStyle w:val="ConsPlusNormal"/>
              <w:jc w:val="center"/>
            </w:pPr>
            <w:r>
              <w:t>2013 год</w:t>
            </w:r>
          </w:p>
        </w:tc>
      </w:tr>
      <w:tr w:rsidR="00292FA0">
        <w:tc>
          <w:tcPr>
            <w:tcW w:w="3572" w:type="dxa"/>
          </w:tcPr>
          <w:p w:rsidR="00292FA0" w:rsidRDefault="00292FA0">
            <w:pPr>
              <w:pStyle w:val="ConsPlusNormal"/>
            </w:pPr>
            <w:r>
              <w:t xml:space="preserve">Численность сельского населения Тульской области </w:t>
            </w:r>
            <w:hyperlink w:anchor="P664" w:history="1">
              <w:r>
                <w:rPr>
                  <w:color w:val="0000FF"/>
                </w:rPr>
                <w:t>&lt;1&gt;</w:t>
              </w:r>
            </w:hyperlink>
            <w:r>
              <w:t xml:space="preserve"> (тыс. человек)</w:t>
            </w:r>
          </w:p>
        </w:tc>
        <w:tc>
          <w:tcPr>
            <w:tcW w:w="1417" w:type="dxa"/>
          </w:tcPr>
          <w:p w:rsidR="00292FA0" w:rsidRDefault="00292FA0">
            <w:pPr>
              <w:pStyle w:val="ConsPlusNormal"/>
              <w:jc w:val="center"/>
            </w:pPr>
            <w:r>
              <w:t>309,8</w:t>
            </w:r>
          </w:p>
        </w:tc>
        <w:tc>
          <w:tcPr>
            <w:tcW w:w="1276" w:type="dxa"/>
          </w:tcPr>
          <w:p w:rsidR="00292FA0" w:rsidRDefault="00292FA0">
            <w:pPr>
              <w:pStyle w:val="ConsPlusNormal"/>
              <w:jc w:val="center"/>
            </w:pPr>
            <w:r>
              <w:t>319,5</w:t>
            </w:r>
          </w:p>
        </w:tc>
        <w:tc>
          <w:tcPr>
            <w:tcW w:w="1247" w:type="dxa"/>
          </w:tcPr>
          <w:p w:rsidR="00292FA0" w:rsidRDefault="00292FA0">
            <w:pPr>
              <w:pStyle w:val="ConsPlusNormal"/>
              <w:jc w:val="center"/>
            </w:pPr>
            <w:r>
              <w:t>324,6</w:t>
            </w:r>
          </w:p>
        </w:tc>
        <w:tc>
          <w:tcPr>
            <w:tcW w:w="1531" w:type="dxa"/>
          </w:tcPr>
          <w:p w:rsidR="00292FA0" w:rsidRDefault="00292FA0">
            <w:pPr>
              <w:pStyle w:val="ConsPlusNormal"/>
              <w:jc w:val="center"/>
            </w:pPr>
            <w:r>
              <w:t>325,3</w:t>
            </w:r>
          </w:p>
        </w:tc>
      </w:tr>
    </w:tbl>
    <w:p w:rsidR="00292FA0" w:rsidRDefault="00292FA0">
      <w:pPr>
        <w:pStyle w:val="ConsPlusNormal"/>
      </w:pPr>
    </w:p>
    <w:p w:rsidR="00292FA0" w:rsidRDefault="00292FA0">
      <w:pPr>
        <w:pStyle w:val="ConsPlusNormal"/>
        <w:ind w:firstLine="540"/>
        <w:jc w:val="both"/>
      </w:pPr>
      <w:r>
        <w:t>--------------------------------</w:t>
      </w:r>
    </w:p>
    <w:p w:rsidR="00292FA0" w:rsidRDefault="00292FA0">
      <w:pPr>
        <w:pStyle w:val="ConsPlusNormal"/>
        <w:ind w:firstLine="540"/>
        <w:jc w:val="both"/>
      </w:pPr>
      <w:bookmarkStart w:id="5" w:name="P664"/>
      <w:bookmarkEnd w:id="5"/>
      <w:r>
        <w:t>&lt;1&gt; Оценка на 1 января соответствующего года.</w:t>
      </w:r>
    </w:p>
    <w:p w:rsidR="00292FA0" w:rsidRDefault="00292FA0">
      <w:pPr>
        <w:pStyle w:val="ConsPlusNormal"/>
      </w:pPr>
    </w:p>
    <w:p w:rsidR="00292FA0" w:rsidRDefault="00292FA0">
      <w:pPr>
        <w:pStyle w:val="ConsPlusNormal"/>
        <w:ind w:firstLine="540"/>
        <w:jc w:val="both"/>
      </w:pPr>
      <w:r>
        <w:t>Основным источником водоснабжения населения, проживающего в сельской местности, являются подземные воды. Забор воды осуществляется посредством артезианских скважин и шахтных колодцев.</w:t>
      </w:r>
    </w:p>
    <w:p w:rsidR="00292FA0" w:rsidRDefault="00292FA0">
      <w:pPr>
        <w:pStyle w:val="ConsPlusNormal"/>
        <w:ind w:firstLine="540"/>
        <w:jc w:val="both"/>
      </w:pPr>
      <w:r>
        <w:t>Только в трех районах области вода соответствует санитарным нормам, в остальных отмечается превышение предельно допустимых концентраций вредных веществ (железо, стронций и другие). Станции улучшения качества воды, установки обезжелезивания и бактерицидные установки на водозаборных сооружениях на селе, как правило, отсутствуют.</w:t>
      </w:r>
    </w:p>
    <w:p w:rsidR="00292FA0" w:rsidRDefault="00292FA0">
      <w:pPr>
        <w:pStyle w:val="ConsPlusNormal"/>
        <w:ind w:firstLine="540"/>
        <w:jc w:val="both"/>
      </w:pPr>
      <w:r>
        <w:t>Состояние службы эксплуатации систем водоснабжения в сельской местности находится на крайне низком техническом уровне, содержание систем водоснабжения возложено, как правило, на сельхозтоваропроизводителей, балансодержателей водопроводных сетей. В результате этого водозаборы часто выходят из строя и простаивают, население вынуждено пользоваться поверхностными источниками воды. По причине ненадлежащего технического обслуживания, несвоевременного ремонта, сокращения финансирования на ремонт систем водоснабжения их износ составил по хозяйствам от 50 до 90 процентов.</w:t>
      </w:r>
    </w:p>
    <w:p w:rsidR="00292FA0" w:rsidRDefault="00292FA0">
      <w:pPr>
        <w:pStyle w:val="ConsPlusNormal"/>
        <w:ind w:firstLine="540"/>
        <w:jc w:val="both"/>
      </w:pPr>
      <w:r>
        <w:t>Уровень газификации на селе остается неудовлетворительным и составляет всего 49,1 процента, в то время как по городам и поселкам городского типа он почти в два раза выше.</w:t>
      </w:r>
    </w:p>
    <w:p w:rsidR="00292FA0" w:rsidRDefault="00292FA0">
      <w:pPr>
        <w:pStyle w:val="ConsPlusNormal"/>
        <w:ind w:firstLine="540"/>
        <w:jc w:val="both"/>
      </w:pPr>
      <w:r>
        <w:t>Практически все жилые дома построены населением за счет собственных или заемных средств.</w:t>
      </w:r>
    </w:p>
    <w:p w:rsidR="00292FA0" w:rsidRDefault="00292FA0">
      <w:pPr>
        <w:pStyle w:val="ConsPlusNormal"/>
        <w:ind w:firstLine="540"/>
        <w:jc w:val="both"/>
      </w:pPr>
      <w:r>
        <w:t>В основной части сельского жилищного фонда отсутствуют коммунальные удобства.</w:t>
      </w:r>
    </w:p>
    <w:p w:rsidR="00292FA0" w:rsidRDefault="00292FA0">
      <w:pPr>
        <w:pStyle w:val="ConsPlusNormal"/>
        <w:ind w:firstLine="540"/>
        <w:jc w:val="both"/>
      </w:pPr>
      <w:r>
        <w:t>В сложившихся условиях сельские поселения области не в состоянии эффективно участвовать в удовлетворении жизненных потребностей проживающего на их территории населения без государственной поддержки.</w:t>
      </w:r>
    </w:p>
    <w:p w:rsidR="00292FA0" w:rsidRDefault="00292FA0">
      <w:pPr>
        <w:pStyle w:val="ConsPlusNormal"/>
      </w:pPr>
    </w:p>
    <w:p w:rsidR="00292FA0" w:rsidRDefault="00292FA0">
      <w:pPr>
        <w:pStyle w:val="ConsPlusNormal"/>
        <w:jc w:val="center"/>
        <w:outlineLvl w:val="1"/>
      </w:pPr>
      <w:r>
        <w:t>2. Цель и задачи государственной программы, прогноз</w:t>
      </w:r>
    </w:p>
    <w:p w:rsidR="00292FA0" w:rsidRDefault="00292FA0">
      <w:pPr>
        <w:pStyle w:val="ConsPlusNormal"/>
        <w:jc w:val="center"/>
      </w:pPr>
      <w:r>
        <w:t>развития сельского хозяйства, прогноз конечных</w:t>
      </w:r>
    </w:p>
    <w:p w:rsidR="00292FA0" w:rsidRDefault="00292FA0">
      <w:pPr>
        <w:pStyle w:val="ConsPlusNormal"/>
        <w:jc w:val="center"/>
      </w:pPr>
      <w:r>
        <w:t>результатов государственной программы</w:t>
      </w:r>
    </w:p>
    <w:p w:rsidR="00292FA0" w:rsidRDefault="00292FA0">
      <w:pPr>
        <w:pStyle w:val="ConsPlusNormal"/>
      </w:pPr>
    </w:p>
    <w:p w:rsidR="00292FA0" w:rsidRDefault="00292FA0">
      <w:pPr>
        <w:pStyle w:val="ConsPlusNormal"/>
        <w:ind w:firstLine="540"/>
        <w:jc w:val="both"/>
      </w:pPr>
      <w:r>
        <w:t>Цель государственной программы: развитие агропромышленного потенциала Тульской области на основе финансовой устойчивости сельскохозяйственных предприятий, модернизации сельскохозяйственного производства и устойчивого развития сельских территорий.</w:t>
      </w:r>
    </w:p>
    <w:p w:rsidR="00292FA0" w:rsidRDefault="00292FA0">
      <w:pPr>
        <w:pStyle w:val="ConsPlusNormal"/>
        <w:ind w:firstLine="540"/>
        <w:jc w:val="both"/>
      </w:pPr>
      <w:r>
        <w:t>Для достижения цели необходимо решение следующих основных задач:</w:t>
      </w:r>
    </w:p>
    <w:p w:rsidR="00292FA0" w:rsidRDefault="00292FA0">
      <w:pPr>
        <w:pStyle w:val="ConsPlusNormal"/>
        <w:ind w:firstLine="540"/>
        <w:jc w:val="both"/>
      </w:pPr>
      <w:r>
        <w:t>обеспечение продовольственной безопасности и независимости Тульской области в отрасли растениеводства путем повышения финансовой устойчивости предприятий агропромышленного комплекса в отрасли растениеводства;</w:t>
      </w:r>
    </w:p>
    <w:p w:rsidR="00292FA0" w:rsidRDefault="00292FA0">
      <w:pPr>
        <w:pStyle w:val="ConsPlusNormal"/>
        <w:ind w:firstLine="540"/>
        <w:jc w:val="both"/>
      </w:pPr>
      <w:r>
        <w:t>обеспечение продовольственной безопасности и независимости Тульской области в отрасли животноводства путем повышения финансовой устойчивости предприятий агропромышленного комплекса в отрасли животноводства;</w:t>
      </w:r>
    </w:p>
    <w:p w:rsidR="00292FA0" w:rsidRDefault="00292FA0">
      <w:pPr>
        <w:pStyle w:val="ConsPlusNormal"/>
        <w:ind w:firstLine="540"/>
        <w:jc w:val="both"/>
      </w:pPr>
      <w:r>
        <w:t>развитие малых форм хозяйствования Тульской области;</w:t>
      </w:r>
    </w:p>
    <w:p w:rsidR="00292FA0" w:rsidRDefault="00292FA0">
      <w:pPr>
        <w:pStyle w:val="ConsPlusNormal"/>
        <w:ind w:firstLine="540"/>
        <w:jc w:val="both"/>
      </w:pPr>
      <w:r>
        <w:t>создание комфортных условий жизнедеятельности в сельской местности в Тульской области;</w:t>
      </w:r>
    </w:p>
    <w:p w:rsidR="00292FA0" w:rsidRDefault="00292FA0">
      <w:pPr>
        <w:pStyle w:val="ConsPlusNormal"/>
        <w:ind w:firstLine="540"/>
        <w:jc w:val="both"/>
      </w:pPr>
      <w:r>
        <w:lastRenderedPageBreak/>
        <w:t>обеспечение эпизоотического и ветеринарно-санитарного благополучия территории Тульской области, предупреждение заноса особо опасных болезней на территорию Тульской области;</w:t>
      </w:r>
    </w:p>
    <w:p w:rsidR="00292FA0" w:rsidRDefault="00292FA0">
      <w:pPr>
        <w:pStyle w:val="ConsPlusNormal"/>
        <w:ind w:firstLine="540"/>
        <w:jc w:val="both"/>
      </w:pPr>
      <w:r>
        <w:t>обеспечение ветеринарно-санитарного благополучия Тульской области по африканской чуме свиней;</w:t>
      </w:r>
    </w:p>
    <w:p w:rsidR="00292FA0" w:rsidRDefault="00292FA0">
      <w:pPr>
        <w:pStyle w:val="ConsPlusNormal"/>
        <w:ind w:firstLine="540"/>
        <w:jc w:val="both"/>
      </w:pPr>
      <w:r>
        <w:t>оказание услуг государственными учреждениями ветеринарии Тульской области;</w:t>
      </w:r>
    </w:p>
    <w:p w:rsidR="00292FA0" w:rsidRDefault="00292FA0">
      <w:pPr>
        <w:pStyle w:val="ConsPlusNormal"/>
        <w:ind w:firstLine="540"/>
        <w:jc w:val="both"/>
      </w:pPr>
      <w:r>
        <w:t>обеспечение эффективной деятельности министерства сельского хозяйства Тульской области и комитета ветеринарии Тульской области в сфере развития сельского хозяйства и регулирования рынков сельскохозяйственной продукции, сырья и продовольствия;</w:t>
      </w:r>
    </w:p>
    <w:p w:rsidR="00292FA0" w:rsidRDefault="00292FA0">
      <w:pPr>
        <w:pStyle w:val="ConsPlusNormal"/>
        <w:ind w:firstLine="540"/>
        <w:jc w:val="both"/>
      </w:pPr>
      <w:r>
        <w:t>повышение продуктивности и устойчивости сельскохозяйственного производства и плодородия почв Тульской области средствами комплексной мелиорации в условиях изменения климата и природных аномалий;</w:t>
      </w:r>
    </w:p>
    <w:p w:rsidR="00292FA0" w:rsidRDefault="00292FA0">
      <w:pPr>
        <w:pStyle w:val="ConsPlusNormal"/>
        <w:ind w:firstLine="540"/>
        <w:jc w:val="both"/>
      </w:pPr>
      <w:r>
        <w:t>обеспечение сбыта сельскохозяйственной продукции, повышение ее товарности за счет создания условий для ее сезонного хранения и подработки.</w:t>
      </w:r>
    </w:p>
    <w:p w:rsidR="00292FA0" w:rsidRDefault="00292FA0">
      <w:pPr>
        <w:pStyle w:val="ConsPlusNormal"/>
      </w:pPr>
    </w:p>
    <w:p w:rsidR="00292FA0" w:rsidRDefault="00292FA0">
      <w:pPr>
        <w:pStyle w:val="ConsPlusNormal"/>
        <w:jc w:val="center"/>
        <w:outlineLvl w:val="2"/>
      </w:pPr>
      <w:r>
        <w:t>Прогноз конечных результатов государственной программы</w:t>
      </w:r>
    </w:p>
    <w:p w:rsidR="00292FA0" w:rsidRDefault="00292FA0">
      <w:pPr>
        <w:pStyle w:val="ConsPlusNormal"/>
      </w:pPr>
    </w:p>
    <w:p w:rsidR="00292FA0" w:rsidRDefault="00292FA0">
      <w:pPr>
        <w:pStyle w:val="ConsPlusNormal"/>
        <w:ind w:firstLine="540"/>
        <w:jc w:val="both"/>
      </w:pPr>
      <w:r>
        <w:t>Динамика развития агропромышленного комплекса будет формироваться под воздействием разнонаправленных факторов. С одной стороны, скажутся меры, принятые в последние годы, по повышению устойчивости агропромышленного производства, с другой стороны, - сохранится обстановка в связи с последствиями кризиса, что усиливает вероятность реализации рисков для устойчивого и динамичного развития аграрного сектора экономики.</w:t>
      </w:r>
    </w:p>
    <w:p w:rsidR="00292FA0" w:rsidRDefault="00292FA0">
      <w:pPr>
        <w:pStyle w:val="ConsPlusNormal"/>
        <w:ind w:firstLine="540"/>
        <w:jc w:val="both"/>
      </w:pPr>
      <w:r>
        <w:t>В прогнозный период наметятся следующие значимые тенденции:</w:t>
      </w:r>
    </w:p>
    <w:p w:rsidR="00292FA0" w:rsidRDefault="00292FA0">
      <w:pPr>
        <w:pStyle w:val="ConsPlusNormal"/>
        <w:ind w:firstLine="540"/>
        <w:jc w:val="both"/>
      </w:pPr>
      <w:r>
        <w:t>увеличение инвестиций на повышение плодородия почв и развитие мелиорации земель сельскохозяйственного назначения, стимулирование улучшения использования земельных угодий;</w:t>
      </w:r>
    </w:p>
    <w:p w:rsidR="00292FA0" w:rsidRDefault="00292FA0">
      <w:pPr>
        <w:pStyle w:val="ConsPlusNormal"/>
        <w:ind w:firstLine="540"/>
        <w:jc w:val="both"/>
      </w:pPr>
      <w:r>
        <w:t>преодоление снижения производства продукции в подотрасли скотоводства, создание условий для наращивания производства мяса крупного рогатого скота и молочных продуктов;</w:t>
      </w:r>
    </w:p>
    <w:p w:rsidR="00292FA0" w:rsidRDefault="00292FA0">
      <w:pPr>
        <w:pStyle w:val="ConsPlusNormal"/>
        <w:ind w:firstLine="540"/>
        <w:jc w:val="both"/>
      </w:pPr>
      <w:r>
        <w:t>обновление технической базы сельского хозяйства;</w:t>
      </w:r>
    </w:p>
    <w:p w:rsidR="00292FA0" w:rsidRDefault="00292FA0">
      <w:pPr>
        <w:pStyle w:val="ConsPlusNormal"/>
        <w:ind w:firstLine="540"/>
        <w:jc w:val="both"/>
      </w:pPr>
      <w:r>
        <w:t>экологизация и биологизация агропромышленного производства на основе применения новых технологий в растениеводстве, животноводстве и пищевой промышленности в целях сохранения природного потенциала и повышения безопасности пищевых продуктов.</w:t>
      </w:r>
    </w:p>
    <w:p w:rsidR="00292FA0" w:rsidRDefault="00292FA0">
      <w:pPr>
        <w:pStyle w:val="ConsPlusNormal"/>
        <w:ind w:firstLine="540"/>
        <w:jc w:val="both"/>
      </w:pPr>
      <w:r>
        <w:t>Прогноз реализации государственной программы Тульской области основывается на достижении значений ее основных показателей, а также частных показателей реализации подпрограмм и федеральных целевых программ, включенных в Государственную программу Российской Федерации.</w:t>
      </w:r>
    </w:p>
    <w:p w:rsidR="00292FA0" w:rsidRDefault="00292FA0">
      <w:pPr>
        <w:pStyle w:val="ConsPlusNormal"/>
        <w:ind w:firstLine="540"/>
        <w:jc w:val="both"/>
      </w:pPr>
      <w:r>
        <w:t>В результате реализации государственной программы к 2021 году ожидается:</w:t>
      </w:r>
    </w:p>
    <w:p w:rsidR="00292FA0" w:rsidRDefault="00292FA0">
      <w:pPr>
        <w:pStyle w:val="ConsPlusNormal"/>
        <w:ind w:firstLine="540"/>
        <w:jc w:val="both"/>
      </w:pPr>
      <w:r>
        <w:t>ежегодный рост:</w:t>
      </w:r>
    </w:p>
    <w:p w:rsidR="00292FA0" w:rsidRDefault="00292FA0">
      <w:pPr>
        <w:pStyle w:val="ConsPlusNormal"/>
        <w:ind w:firstLine="540"/>
        <w:jc w:val="both"/>
      </w:pPr>
      <w:r>
        <w:t>индекса производства продукции сельского хозяйства в хозяйствах всех категорий (в сопоставимых ценах);</w:t>
      </w:r>
    </w:p>
    <w:p w:rsidR="00292FA0" w:rsidRDefault="00292FA0">
      <w:pPr>
        <w:pStyle w:val="ConsPlusNormal"/>
        <w:ind w:firstLine="540"/>
        <w:jc w:val="both"/>
      </w:pPr>
      <w:r>
        <w:t>индекса производства продукции растениеводства в хозяйствах всех категорий (в сопоставимых ценах);</w:t>
      </w:r>
    </w:p>
    <w:p w:rsidR="00292FA0" w:rsidRDefault="00292FA0">
      <w:pPr>
        <w:pStyle w:val="ConsPlusNormal"/>
        <w:ind w:firstLine="540"/>
        <w:jc w:val="both"/>
      </w:pPr>
      <w:r>
        <w:t>индекса производства продукции животноводства в хозяйствах всех категорий (в сопоставимых ценах);</w:t>
      </w:r>
    </w:p>
    <w:p w:rsidR="00292FA0" w:rsidRDefault="00292FA0">
      <w:pPr>
        <w:pStyle w:val="ConsPlusNormal"/>
        <w:ind w:firstLine="540"/>
        <w:jc w:val="both"/>
      </w:pPr>
      <w:r>
        <w:t>ежегодный прирост высокопроизводительных рабочих мест, в процентах к предыдущему году;</w:t>
      </w:r>
    </w:p>
    <w:p w:rsidR="00292FA0" w:rsidRDefault="00292FA0">
      <w:pPr>
        <w:pStyle w:val="ConsPlusNormal"/>
        <w:ind w:firstLine="540"/>
        <w:jc w:val="both"/>
      </w:pPr>
      <w:r>
        <w:t>индекса производительности труда относительно уровня 2011 года, с 128% до уровня 165%;</w:t>
      </w:r>
    </w:p>
    <w:p w:rsidR="00292FA0" w:rsidRDefault="00292FA0">
      <w:pPr>
        <w:pStyle w:val="ConsPlusNormal"/>
        <w:ind w:firstLine="540"/>
        <w:jc w:val="both"/>
      </w:pPr>
      <w:r>
        <w:t>реальной заработной платы относительно уровня 2011 года, с 122% до уровня 165%;</w:t>
      </w:r>
    </w:p>
    <w:p w:rsidR="00292FA0" w:rsidRDefault="00292FA0">
      <w:pPr>
        <w:pStyle w:val="ConsPlusNormal"/>
        <w:ind w:firstLine="540"/>
        <w:jc w:val="both"/>
      </w:pPr>
      <w:r>
        <w:t>объема инвестиций в основной капитал (за исключением бюджетных средств), на 8313 тыс. рублей до уровня 108313 тыс. рублей;</w:t>
      </w:r>
    </w:p>
    <w:p w:rsidR="00292FA0" w:rsidRDefault="00292FA0">
      <w:pPr>
        <w:pStyle w:val="ConsPlusNormal"/>
        <w:ind w:firstLine="540"/>
        <w:jc w:val="both"/>
      </w:pPr>
      <w:r>
        <w:t>коэффициента обновления основных фондов, с 1,23% до уровня 1,67%;</w:t>
      </w:r>
    </w:p>
    <w:p w:rsidR="00292FA0" w:rsidRDefault="00292FA0">
      <w:pPr>
        <w:pStyle w:val="ConsPlusNormal"/>
        <w:ind w:firstLine="540"/>
        <w:jc w:val="both"/>
      </w:pPr>
      <w:r>
        <w:t>прироста инвестиций в основной капитал без учета бюджетных средств, % к предыдущему году, с 1,14% до уровня 1,44%;</w:t>
      </w:r>
    </w:p>
    <w:p w:rsidR="00292FA0" w:rsidRDefault="00292FA0">
      <w:pPr>
        <w:pStyle w:val="ConsPlusNormal"/>
        <w:ind w:firstLine="540"/>
        <w:jc w:val="both"/>
      </w:pPr>
      <w:r>
        <w:t xml:space="preserve">производство продукции сельского хозяйства, в фактических ценах, в объеме 69183,0 млн. </w:t>
      </w:r>
      <w:r>
        <w:lastRenderedPageBreak/>
        <w:t>рублей;</w:t>
      </w:r>
    </w:p>
    <w:p w:rsidR="00292FA0" w:rsidRDefault="00292FA0">
      <w:pPr>
        <w:pStyle w:val="ConsPlusNormal"/>
        <w:ind w:firstLine="540"/>
        <w:jc w:val="both"/>
      </w:pPr>
      <w:r>
        <w:t>увеличение количества рабочих мест в отрасли до 27304 единиц;</w:t>
      </w:r>
    </w:p>
    <w:p w:rsidR="00292FA0" w:rsidRDefault="00292FA0">
      <w:pPr>
        <w:pStyle w:val="ConsPlusNormal"/>
        <w:ind w:firstLine="540"/>
        <w:jc w:val="both"/>
      </w:pPr>
      <w:r>
        <w:t>обеспеченность продукцией, %:</w:t>
      </w:r>
    </w:p>
    <w:p w:rsidR="00292FA0" w:rsidRDefault="00292FA0">
      <w:pPr>
        <w:pStyle w:val="ConsPlusNormal"/>
        <w:ind w:firstLine="540"/>
        <w:jc w:val="both"/>
      </w:pPr>
      <w:r>
        <w:t>молоко - 41,1;</w:t>
      </w:r>
    </w:p>
    <w:p w:rsidR="00292FA0" w:rsidRDefault="00292FA0">
      <w:pPr>
        <w:pStyle w:val="ConsPlusNormal"/>
        <w:ind w:firstLine="540"/>
        <w:jc w:val="both"/>
      </w:pPr>
      <w:r>
        <w:t>мясо - 123,0;</w:t>
      </w:r>
    </w:p>
    <w:p w:rsidR="00292FA0" w:rsidRDefault="00292FA0">
      <w:pPr>
        <w:pStyle w:val="ConsPlusNormal"/>
        <w:ind w:firstLine="540"/>
        <w:jc w:val="both"/>
      </w:pPr>
      <w:r>
        <w:t>яйцо - 94,2;</w:t>
      </w:r>
    </w:p>
    <w:p w:rsidR="00292FA0" w:rsidRDefault="00292FA0">
      <w:pPr>
        <w:pStyle w:val="ConsPlusNormal"/>
        <w:ind w:firstLine="540"/>
        <w:jc w:val="both"/>
      </w:pPr>
      <w:r>
        <w:t>хлеб и хлебобулочные изделия - 100,0;</w:t>
      </w:r>
    </w:p>
    <w:p w:rsidR="00292FA0" w:rsidRDefault="00292FA0">
      <w:pPr>
        <w:pStyle w:val="ConsPlusNormal"/>
        <w:ind w:firstLine="540"/>
        <w:jc w:val="both"/>
      </w:pPr>
      <w:r>
        <w:t>картофель и овощи - 100,0;</w:t>
      </w:r>
    </w:p>
    <w:p w:rsidR="00292FA0" w:rsidRDefault="00292FA0">
      <w:pPr>
        <w:pStyle w:val="ConsPlusNormal"/>
        <w:ind w:firstLine="540"/>
        <w:jc w:val="both"/>
      </w:pPr>
      <w:r>
        <w:t>увеличение производства:</w:t>
      </w:r>
    </w:p>
    <w:p w:rsidR="00292FA0" w:rsidRDefault="00292FA0">
      <w:pPr>
        <w:pStyle w:val="ConsPlusNormal"/>
        <w:ind w:firstLine="540"/>
        <w:jc w:val="both"/>
      </w:pPr>
      <w:r>
        <w:t>зерновых и зернобобовых культур с 1199,5 до 1655 тыс. тонн в год;</w:t>
      </w:r>
    </w:p>
    <w:p w:rsidR="00292FA0" w:rsidRDefault="00292FA0">
      <w:pPr>
        <w:pStyle w:val="ConsPlusNormal"/>
        <w:ind w:firstLine="540"/>
        <w:jc w:val="both"/>
      </w:pPr>
      <w:r>
        <w:t>сахарной свеклы с 152,4 до 270 тыс. тонн в год;</w:t>
      </w:r>
    </w:p>
    <w:p w:rsidR="00292FA0" w:rsidRDefault="00292FA0">
      <w:pPr>
        <w:pStyle w:val="ConsPlusNormal"/>
        <w:ind w:firstLine="540"/>
        <w:jc w:val="both"/>
      </w:pPr>
      <w:r>
        <w:t>картофеля с 677,3 до 785 тыс. тонн в год;</w:t>
      </w:r>
    </w:p>
    <w:p w:rsidR="00292FA0" w:rsidRDefault="00292FA0">
      <w:pPr>
        <w:pStyle w:val="ConsPlusNormal"/>
        <w:ind w:firstLine="540"/>
        <w:jc w:val="both"/>
      </w:pPr>
      <w:r>
        <w:t>закладка многолетних насаждений на площади 1,71 тыс. га;</w:t>
      </w:r>
    </w:p>
    <w:p w:rsidR="00292FA0" w:rsidRDefault="00292FA0">
      <w:pPr>
        <w:pStyle w:val="ConsPlusNormal"/>
        <w:ind w:firstLine="540"/>
        <w:jc w:val="both"/>
      </w:pPr>
      <w:r>
        <w:t>увеличение:</w:t>
      </w:r>
    </w:p>
    <w:p w:rsidR="00292FA0" w:rsidRDefault="00292FA0">
      <w:pPr>
        <w:pStyle w:val="ConsPlusNormal"/>
        <w:ind w:firstLine="540"/>
        <w:jc w:val="both"/>
      </w:pPr>
      <w:r>
        <w:t>площадей, засеваемых элитными семенами, в общей площади посевов, с 77 до 90 тыс. га в год;</w:t>
      </w:r>
    </w:p>
    <w:p w:rsidR="00292FA0" w:rsidRDefault="00292FA0">
      <w:pPr>
        <w:pStyle w:val="ConsPlusNormal"/>
        <w:ind w:firstLine="540"/>
        <w:jc w:val="both"/>
      </w:pPr>
      <w:r>
        <w:t>уровня интенсивности использования посевных площадей с 2,100 до 2,457 тонн/га в год;</w:t>
      </w:r>
    </w:p>
    <w:p w:rsidR="00292FA0" w:rsidRDefault="00292FA0">
      <w:pPr>
        <w:pStyle w:val="ConsPlusNormal"/>
        <w:ind w:firstLine="540"/>
        <w:jc w:val="both"/>
      </w:pPr>
      <w:r>
        <w:t>объема субсидируемых кредитов (займов), предусмотренных по кредитным договорам, заключенным на срок до 1 года на цели развития растениеводства, с 504160 до 540632 тыс. рублей;</w:t>
      </w:r>
    </w:p>
    <w:p w:rsidR="00292FA0" w:rsidRDefault="00292FA0">
      <w:pPr>
        <w:pStyle w:val="ConsPlusNormal"/>
        <w:ind w:firstLine="540"/>
        <w:jc w:val="both"/>
      </w:pPr>
      <w:r>
        <w:t>объема субсидируемых инвестиционных кредитов (займов), предоставленных по инвестиционным кредитам (займам), полученным на цели развития растениеводства, с 2760825,2 до 2960274 тыс. рублей;</w:t>
      </w:r>
    </w:p>
    <w:p w:rsidR="00292FA0" w:rsidRDefault="00292FA0">
      <w:pPr>
        <w:pStyle w:val="ConsPlusNormal"/>
        <w:ind w:firstLine="540"/>
        <w:jc w:val="both"/>
      </w:pPr>
      <w:r>
        <w:t>застрахованных площадей посевов (посадок) сельскохозяйственных культур с 100,0 до 127,4 тыс. га в год;</w:t>
      </w:r>
    </w:p>
    <w:p w:rsidR="00292FA0" w:rsidRDefault="00292FA0">
      <w:pPr>
        <w:pStyle w:val="ConsPlusNormal"/>
        <w:ind w:firstLine="540"/>
        <w:jc w:val="both"/>
      </w:pPr>
      <w:r>
        <w:t>увеличение производства:</w:t>
      </w:r>
    </w:p>
    <w:p w:rsidR="00292FA0" w:rsidRDefault="00292FA0">
      <w:pPr>
        <w:pStyle w:val="ConsPlusNormal"/>
        <w:ind w:firstLine="540"/>
        <w:jc w:val="both"/>
      </w:pPr>
      <w:r>
        <w:t>скота и птицы на убой в хозяйствах всех категорий (в живом весе) с 100,1 до 115,7 тыс. тонн в год;</w:t>
      </w:r>
    </w:p>
    <w:p w:rsidR="00292FA0" w:rsidRDefault="00292FA0">
      <w:pPr>
        <w:pStyle w:val="ConsPlusNormal"/>
        <w:ind w:firstLine="540"/>
        <w:jc w:val="both"/>
      </w:pPr>
      <w:r>
        <w:t>молока в хозяйствах всех категорий с 173,1 до 230 тыс. тонн в год;</w:t>
      </w:r>
    </w:p>
    <w:p w:rsidR="00292FA0" w:rsidRDefault="00292FA0">
      <w:pPr>
        <w:pStyle w:val="ConsPlusNormal"/>
        <w:ind w:firstLine="540"/>
        <w:jc w:val="both"/>
      </w:pPr>
      <w:r>
        <w:t>увеличение:</w:t>
      </w:r>
    </w:p>
    <w:p w:rsidR="00292FA0" w:rsidRDefault="00292FA0">
      <w:pPr>
        <w:pStyle w:val="ConsPlusNormal"/>
        <w:ind w:firstLine="540"/>
        <w:jc w:val="both"/>
      </w:pPr>
      <w:r>
        <w:t>маточного поголовья овец и коз с 5,034 до 5,397 тыс. голов в год;</w:t>
      </w:r>
    </w:p>
    <w:p w:rsidR="00292FA0" w:rsidRDefault="00292FA0">
      <w:pPr>
        <w:pStyle w:val="ConsPlusNormal"/>
        <w:ind w:firstLine="540"/>
        <w:jc w:val="both"/>
      </w:pPr>
      <w:r>
        <w:t>численности племенного поголовья сельскохозяйственных животных с 7,6 до 8,9 тыс. условных голов в год;</w:t>
      </w:r>
    </w:p>
    <w:p w:rsidR="00292FA0" w:rsidRDefault="00292FA0">
      <w:pPr>
        <w:pStyle w:val="ConsPlusNormal"/>
        <w:ind w:firstLine="540"/>
        <w:jc w:val="both"/>
      </w:pPr>
      <w:r>
        <w:t>объема субсидируемых кредитов (займов), предусмотренных по кредитным договорам, заключенным на срок до 1 года на цели развития животноводства, с 403425 до 432569 тыс. рублей;</w:t>
      </w:r>
    </w:p>
    <w:p w:rsidR="00292FA0" w:rsidRDefault="00292FA0">
      <w:pPr>
        <w:pStyle w:val="ConsPlusNormal"/>
        <w:ind w:firstLine="540"/>
        <w:jc w:val="both"/>
      </w:pPr>
      <w:r>
        <w:t>объема субсидируемых инвестиционных кредитов (займов), предоставленных по инвестиционным кредитам (займам), полученным на цели развития животноводства, с 5032963,6 до 5396558 тыс. рублей;</w:t>
      </w:r>
    </w:p>
    <w:p w:rsidR="00292FA0" w:rsidRDefault="00292FA0">
      <w:pPr>
        <w:pStyle w:val="ConsPlusNormal"/>
        <w:ind w:firstLine="540"/>
        <w:jc w:val="both"/>
      </w:pPr>
      <w:r>
        <w:t>застрахованного поголовья сельскохозяйственных животных до 38,2 тыс. условных голов в год;</w:t>
      </w:r>
    </w:p>
    <w:p w:rsidR="00292FA0" w:rsidRDefault="00292FA0">
      <w:pPr>
        <w:pStyle w:val="ConsPlusNormal"/>
        <w:ind w:firstLine="540"/>
        <w:jc w:val="both"/>
      </w:pPr>
      <w:r>
        <w:t>количества крестьянских (фермерских) хозяйств, начинающих фермеров, осуществивших проекты создания и развития своих хозяйств с помощью государственной поддержки, с 22 до 188 единиц;</w:t>
      </w:r>
    </w:p>
    <w:p w:rsidR="00292FA0" w:rsidRDefault="00292FA0">
      <w:pPr>
        <w:pStyle w:val="ConsPlusNormal"/>
        <w:ind w:firstLine="540"/>
        <w:jc w:val="both"/>
      </w:pPr>
      <w:r>
        <w:t>количества построенных или реконструированных семейных животноводческих ферм с 5 до 40 единиц;</w:t>
      </w:r>
    </w:p>
    <w:p w:rsidR="00292FA0" w:rsidRDefault="00292FA0">
      <w:pPr>
        <w:pStyle w:val="ConsPlusNormal"/>
        <w:ind w:firstLine="540"/>
        <w:jc w:val="both"/>
      </w:pPr>
      <w:r>
        <w:t>площади земельных участков, оформленных в собственность крестьянскими (фермерскими) хозяйствами, с 1,0 тыс. га до 6,1 тыс. га;</w:t>
      </w:r>
    </w:p>
    <w:p w:rsidR="00292FA0" w:rsidRDefault="00292FA0">
      <w:pPr>
        <w:pStyle w:val="ConsPlusNormal"/>
        <w:ind w:firstLine="540"/>
        <w:jc w:val="both"/>
      </w:pPr>
      <w:r>
        <w:t>объема субсидируемых краткосрочных, среднесрочных и долгосрочных кредитов (займов), полученных малыми формами хозяйствования, с 266706 до 285973 тыс. рублей;</w:t>
      </w:r>
    </w:p>
    <w:p w:rsidR="00292FA0" w:rsidRDefault="00292FA0">
      <w:pPr>
        <w:pStyle w:val="ConsPlusNormal"/>
        <w:ind w:firstLine="540"/>
        <w:jc w:val="both"/>
      </w:pPr>
      <w:r>
        <w:t>реализация мероприятий государственной программы к 2021 году позволит:</w:t>
      </w:r>
    </w:p>
    <w:p w:rsidR="00292FA0" w:rsidRDefault="00292FA0">
      <w:pPr>
        <w:pStyle w:val="ConsPlusNormal"/>
        <w:ind w:firstLine="540"/>
        <w:jc w:val="both"/>
      </w:pPr>
      <w:r>
        <w:t>проложить в сельской местности 169,5 км газопроводов среднего и низкого давления, уличных газовых сетей, с целью газификации жилых домов и квартир;</w:t>
      </w:r>
    </w:p>
    <w:p w:rsidR="00292FA0" w:rsidRDefault="00292FA0">
      <w:pPr>
        <w:pStyle w:val="ConsPlusNormal"/>
        <w:ind w:firstLine="540"/>
        <w:jc w:val="both"/>
      </w:pPr>
      <w:r>
        <w:t xml:space="preserve">в целях обеспечения сельского населения качественной питьевой водой реконструировать и </w:t>
      </w:r>
      <w:r>
        <w:lastRenderedPageBreak/>
        <w:t>ввести вновь 101,8 км систем водоснабжения;</w:t>
      </w:r>
    </w:p>
    <w:p w:rsidR="00292FA0" w:rsidRDefault="00292FA0">
      <w:pPr>
        <w:pStyle w:val="ConsPlusNormal"/>
        <w:ind w:firstLine="540"/>
        <w:jc w:val="both"/>
      </w:pPr>
      <w:r>
        <w:t>построить (реконструировать) 6,433 км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292FA0" w:rsidRDefault="00292FA0">
      <w:pPr>
        <w:pStyle w:val="ConsPlusNormal"/>
        <w:ind w:firstLine="540"/>
        <w:jc w:val="both"/>
      </w:pPr>
      <w:r>
        <w:t>ввести в действие 1 учреждение культурно-досугового типа вместимостью 200 мест;</w:t>
      </w:r>
    </w:p>
    <w:p w:rsidR="00292FA0" w:rsidRDefault="00292FA0">
      <w:pPr>
        <w:pStyle w:val="ConsPlusNormal"/>
        <w:ind w:firstLine="540"/>
        <w:jc w:val="both"/>
      </w:pPr>
      <w:r>
        <w:t>ввести в действие 20518,0 кв. м общей площади построенного (приобретенного) жилья для граждан, проживающих в сельской местности и нуждающихся в улучшении жилищных условий;</w:t>
      </w:r>
    </w:p>
    <w:p w:rsidR="00292FA0" w:rsidRDefault="00292FA0">
      <w:pPr>
        <w:pStyle w:val="ConsPlusNormal"/>
        <w:ind w:firstLine="540"/>
        <w:jc w:val="both"/>
      </w:pPr>
      <w:r>
        <w:t>ввести в действие 14500,7 кв. м общей площади построенного (приобретенного) жилья для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w:t>
      </w:r>
    </w:p>
    <w:p w:rsidR="00292FA0" w:rsidRDefault="00292FA0">
      <w:pPr>
        <w:pStyle w:val="ConsPlusNormal"/>
        <w:ind w:firstLine="540"/>
        <w:jc w:val="both"/>
      </w:pPr>
      <w:r>
        <w:t>увеличить на 277 человек количество членов молодых семей и молодых специалистов, построивших или купивших жилье в сельской местности;</w:t>
      </w:r>
    </w:p>
    <w:p w:rsidR="00292FA0" w:rsidRDefault="00292FA0">
      <w:pPr>
        <w:pStyle w:val="ConsPlusNormal"/>
        <w:ind w:firstLine="540"/>
        <w:jc w:val="both"/>
      </w:pPr>
      <w:r>
        <w:t>увеличить на 750 человек количество участников мероприятий по развитию жилищного строительства и членов их семей, улучшивших свои жилищные условия;</w:t>
      </w:r>
    </w:p>
    <w:p w:rsidR="00292FA0" w:rsidRDefault="00292FA0">
      <w:pPr>
        <w:pStyle w:val="ConsPlusNormal"/>
        <w:ind w:firstLine="540"/>
        <w:jc w:val="both"/>
      </w:pPr>
      <w:r>
        <w:t>реализовать 31 проект местных инициатив граждан, проживающих в сельской местности, получивших грантовую поддержку;</w:t>
      </w:r>
    </w:p>
    <w:p w:rsidR="00292FA0" w:rsidRDefault="00292FA0">
      <w:pPr>
        <w:pStyle w:val="ConsPlusNormal"/>
        <w:ind w:firstLine="540"/>
        <w:jc w:val="both"/>
      </w:pPr>
      <w:r>
        <w:t>стабилизировать долю продуктивных животных, охваченных мероприятиями по профилактике заразных болезней, в том числе общих для человека и животных, на уровне 100%;</w:t>
      </w:r>
    </w:p>
    <w:p w:rsidR="00292FA0" w:rsidRDefault="00292FA0">
      <w:pPr>
        <w:pStyle w:val="ConsPlusNormal"/>
        <w:ind w:firstLine="540"/>
        <w:jc w:val="both"/>
      </w:pPr>
      <w:r>
        <w:t>стабилизировать долю продуктивных животных, охваченных мероприятиями по профилактике особо опасных болезней животных, на уровне 100%;</w:t>
      </w:r>
    </w:p>
    <w:p w:rsidR="00292FA0" w:rsidRDefault="00292FA0">
      <w:pPr>
        <w:pStyle w:val="ConsPlusNormal"/>
        <w:ind w:firstLine="540"/>
        <w:jc w:val="both"/>
      </w:pPr>
      <w:r>
        <w:t>стабилизировать долю хозяйствующих субъектов, подвергнутых профилактической ветеринарной дезинфекции, дезинвазии, дезинсекции и дератизации, на уровне 100%;</w:t>
      </w:r>
    </w:p>
    <w:p w:rsidR="00292FA0" w:rsidRDefault="00292FA0">
      <w:pPr>
        <w:pStyle w:val="ConsPlusNormal"/>
        <w:ind w:firstLine="540"/>
        <w:jc w:val="both"/>
      </w:pPr>
      <w:r>
        <w:t>сохранить уровень оснащения ветеринарных лабораторий и лабораторно-диагностических отделов на уровне 70%;</w:t>
      </w:r>
    </w:p>
    <w:p w:rsidR="00292FA0" w:rsidRDefault="00292FA0">
      <w:pPr>
        <w:pStyle w:val="ConsPlusNormal"/>
        <w:ind w:firstLine="540"/>
        <w:jc w:val="both"/>
      </w:pPr>
      <w:r>
        <w:t>сохранить долю зданий ветеринарной службы, приведенных в соответствие с нормативно-техническими требованиями, на уровне 70%;</w:t>
      </w:r>
    </w:p>
    <w:p w:rsidR="00292FA0" w:rsidRDefault="00292FA0">
      <w:pPr>
        <w:pStyle w:val="ConsPlusNormal"/>
        <w:ind w:firstLine="540"/>
        <w:jc w:val="both"/>
      </w:pPr>
      <w:r>
        <w:t>провести исследования биологического воздействия на окружающую среду скотомогильников в количестве 268 единиц;</w:t>
      </w:r>
    </w:p>
    <w:p w:rsidR="00292FA0" w:rsidRDefault="00292FA0">
      <w:pPr>
        <w:pStyle w:val="ConsPlusNormal"/>
        <w:ind w:firstLine="540"/>
        <w:jc w:val="both"/>
      </w:pPr>
      <w:r>
        <w:t>ликвидировать земляные ямы (скотомогильники) в количестве 168 единиц;</w:t>
      </w:r>
    </w:p>
    <w:p w:rsidR="00292FA0" w:rsidRDefault="00292FA0">
      <w:pPr>
        <w:pStyle w:val="ConsPlusNormal"/>
        <w:ind w:firstLine="540"/>
        <w:jc w:val="both"/>
      </w:pPr>
      <w:r>
        <w:t>увеличить долю ветеринарных специалистов, прошедших курсы повышения квалификации, до 50%;</w:t>
      </w:r>
    </w:p>
    <w:p w:rsidR="00292FA0" w:rsidRDefault="00292FA0">
      <w:pPr>
        <w:pStyle w:val="ConsPlusNormal"/>
        <w:ind w:firstLine="540"/>
        <w:jc w:val="both"/>
      </w:pPr>
      <w:r>
        <w:t>сформировать мобильные ветеринарные посты в количестве 8 единиц;</w:t>
      </w:r>
    </w:p>
    <w:p w:rsidR="00292FA0" w:rsidRDefault="00292FA0">
      <w:pPr>
        <w:pStyle w:val="ConsPlusNormal"/>
        <w:ind w:firstLine="540"/>
        <w:jc w:val="both"/>
      </w:pPr>
      <w:r>
        <w:t>создать 480 новых подкормочных площадок и живоловушек;</w:t>
      </w:r>
    </w:p>
    <w:p w:rsidR="00292FA0" w:rsidRDefault="00292FA0">
      <w:pPr>
        <w:pStyle w:val="ConsPlusNormal"/>
        <w:ind w:firstLine="540"/>
        <w:jc w:val="both"/>
      </w:pPr>
      <w:r>
        <w:t>провести 16000 исследований проб от домашних свиней и диких кабанов на африканскую чуму свиней (АЧС);</w:t>
      </w:r>
    </w:p>
    <w:p w:rsidR="00292FA0" w:rsidRDefault="00292FA0">
      <w:pPr>
        <w:pStyle w:val="ConsPlusNormal"/>
        <w:ind w:firstLine="540"/>
        <w:jc w:val="both"/>
      </w:pPr>
      <w:r>
        <w:t>увеличить на 14 единиц количество мобильных крематоров;</w:t>
      </w:r>
    </w:p>
    <w:p w:rsidR="00292FA0" w:rsidRDefault="00292FA0">
      <w:pPr>
        <w:pStyle w:val="ConsPlusNormal"/>
        <w:ind w:firstLine="540"/>
        <w:jc w:val="both"/>
      </w:pPr>
      <w:r>
        <w:t>увеличить процент охваченного поголовья системой идентификации и электронного учета домашних свиней до 50%;</w:t>
      </w:r>
    </w:p>
    <w:p w:rsidR="00292FA0" w:rsidRDefault="00292FA0">
      <w:pPr>
        <w:pStyle w:val="ConsPlusNormal"/>
        <w:ind w:firstLine="540"/>
        <w:jc w:val="both"/>
      </w:pPr>
      <w:r>
        <w:t>повысить квалификацию 40 ветеринарных специалистов по вопросам организации диагностики и ликвидации вспышек АЧС;</w:t>
      </w:r>
    </w:p>
    <w:p w:rsidR="00292FA0" w:rsidRDefault="00292FA0">
      <w:pPr>
        <w:pStyle w:val="ConsPlusNormal"/>
        <w:ind w:firstLine="540"/>
        <w:jc w:val="both"/>
      </w:pPr>
      <w:r>
        <w:t>дооснастить 4 предприятия промышленного свиноводства дополнительным оборудованием, предназначенным для снижения риска заноса инфекционных заболеваний;</w:t>
      </w:r>
    </w:p>
    <w:p w:rsidR="00292FA0" w:rsidRDefault="00292FA0">
      <w:pPr>
        <w:pStyle w:val="ConsPlusNormal"/>
        <w:ind w:firstLine="540"/>
        <w:jc w:val="both"/>
      </w:pPr>
      <w:r>
        <w:t>перевести 750 личных подсобных хозяйств и крестьянских (фермерских) хозяйств на альтернативные свиноводству направления животноводства;</w:t>
      </w:r>
    </w:p>
    <w:p w:rsidR="00292FA0" w:rsidRDefault="00292FA0">
      <w:pPr>
        <w:pStyle w:val="ConsPlusNormal"/>
        <w:ind w:firstLine="540"/>
        <w:jc w:val="both"/>
      </w:pPr>
      <w:r>
        <w:t>подготовить, издать и распространить методические рекомендации и информационные материалы в количестве 400 единиц;</w:t>
      </w:r>
    </w:p>
    <w:p w:rsidR="00292FA0" w:rsidRDefault="00292FA0">
      <w:pPr>
        <w:pStyle w:val="ConsPlusNormal"/>
        <w:ind w:firstLine="540"/>
        <w:jc w:val="both"/>
      </w:pPr>
      <w:r>
        <w:t xml:space="preserve">сохранить на уровне 100% участие Тульской области в реализации </w:t>
      </w:r>
      <w:hyperlink r:id="rId26" w:history="1">
        <w:r>
          <w:rPr>
            <w:color w:val="0000FF"/>
          </w:rPr>
          <w:t>Государственной программы</w:t>
        </w:r>
      </w:hyperlink>
      <w:r>
        <w:t xml:space="preserve"> Российской Федерации развития сельского хозяйства и регулирования рынков сельскохозяйственной продукции, сырья и продовольствия на 2013 - 2020 годы;</w:t>
      </w:r>
    </w:p>
    <w:p w:rsidR="00292FA0" w:rsidRDefault="00292FA0">
      <w:pPr>
        <w:pStyle w:val="ConsPlusNormal"/>
        <w:ind w:firstLine="540"/>
        <w:jc w:val="both"/>
      </w:pPr>
      <w:r>
        <w:t>вовлечь в оборот сельскохозяйственными товаропроизводителями выбывшие сельскохозяйственные угодья за счет проведения культуртехнических мероприятий площадью 135,7 тыс. га;</w:t>
      </w:r>
    </w:p>
    <w:p w:rsidR="00292FA0" w:rsidRDefault="00292FA0">
      <w:pPr>
        <w:pStyle w:val="ConsPlusNormal"/>
        <w:ind w:firstLine="540"/>
        <w:jc w:val="both"/>
      </w:pPr>
      <w:r>
        <w:t xml:space="preserve">ввести в эксплуатацию 13,41 тыс. га мелиорируемых земель за счет реконструкции, технического перевооружения и строительства новых мелиоративных систем, включая </w:t>
      </w:r>
      <w:r>
        <w:lastRenderedPageBreak/>
        <w:t>мелиоративные системы общего и индивидуального пользования;</w:t>
      </w:r>
    </w:p>
    <w:p w:rsidR="00292FA0" w:rsidRDefault="00292FA0">
      <w:pPr>
        <w:pStyle w:val="ConsPlusNormal"/>
        <w:ind w:firstLine="540"/>
        <w:jc w:val="both"/>
      </w:pPr>
      <w:r>
        <w:t>увеличить на 5,0 тыс. тонн объем новых мощностей единовременного хранения оптово-распределительных центров.</w:t>
      </w:r>
    </w:p>
    <w:p w:rsidR="00292FA0" w:rsidRDefault="00292FA0">
      <w:pPr>
        <w:pStyle w:val="ConsPlusNormal"/>
      </w:pPr>
    </w:p>
    <w:p w:rsidR="00292FA0" w:rsidRDefault="00292FA0">
      <w:pPr>
        <w:pStyle w:val="ConsPlusNormal"/>
        <w:jc w:val="center"/>
        <w:outlineLvl w:val="1"/>
      </w:pPr>
      <w:r>
        <w:t>3. Этапы и сроки реализации государственной программы</w:t>
      </w:r>
    </w:p>
    <w:p w:rsidR="00292FA0" w:rsidRDefault="00292FA0">
      <w:pPr>
        <w:pStyle w:val="ConsPlusNormal"/>
      </w:pPr>
    </w:p>
    <w:p w:rsidR="00292FA0" w:rsidRDefault="00292FA0">
      <w:pPr>
        <w:pStyle w:val="ConsPlusNormal"/>
        <w:ind w:firstLine="540"/>
        <w:jc w:val="both"/>
      </w:pPr>
      <w:r>
        <w:t>Государственная программа реализуется в один этап: 2014 - 2021 годы.</w:t>
      </w:r>
    </w:p>
    <w:p w:rsidR="00292FA0" w:rsidRDefault="00292FA0">
      <w:pPr>
        <w:pStyle w:val="ConsPlusNormal"/>
      </w:pPr>
    </w:p>
    <w:p w:rsidR="00292FA0" w:rsidRDefault="00292FA0">
      <w:pPr>
        <w:pStyle w:val="ConsPlusNormal"/>
        <w:jc w:val="center"/>
        <w:outlineLvl w:val="1"/>
      </w:pPr>
      <w:r>
        <w:t>4. Перечень основных мероприятий государственной программы</w:t>
      </w:r>
    </w:p>
    <w:p w:rsidR="00292FA0" w:rsidRDefault="00292FA0">
      <w:pPr>
        <w:pStyle w:val="ConsPlusNormal"/>
      </w:pPr>
    </w:p>
    <w:p w:rsidR="00292FA0" w:rsidRDefault="00292FA0">
      <w:pPr>
        <w:pStyle w:val="ConsPlusNormal"/>
        <w:ind w:firstLine="540"/>
        <w:jc w:val="both"/>
      </w:pPr>
      <w:r>
        <w:t>Основные мероприятия в государственной программе отсутствуют.</w:t>
      </w:r>
    </w:p>
    <w:p w:rsidR="00292FA0" w:rsidRDefault="00292FA0">
      <w:pPr>
        <w:pStyle w:val="ConsPlusNormal"/>
      </w:pPr>
    </w:p>
    <w:p w:rsidR="00292FA0" w:rsidRDefault="00292FA0">
      <w:pPr>
        <w:pStyle w:val="ConsPlusNormal"/>
        <w:jc w:val="center"/>
        <w:outlineLvl w:val="1"/>
      </w:pPr>
      <w:r>
        <w:t>5. Основные меры правового регулирования</w:t>
      </w:r>
    </w:p>
    <w:p w:rsidR="00292FA0" w:rsidRDefault="00292FA0">
      <w:pPr>
        <w:pStyle w:val="ConsPlusNormal"/>
        <w:jc w:val="center"/>
      </w:pPr>
      <w:r>
        <w:t>в сфере развития сельского хозяйства Тульской области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168"/>
        <w:gridCol w:w="2268"/>
        <w:gridCol w:w="1276"/>
        <w:gridCol w:w="1842"/>
      </w:tblGrid>
      <w:tr w:rsidR="00292FA0">
        <w:tc>
          <w:tcPr>
            <w:tcW w:w="510" w:type="dxa"/>
          </w:tcPr>
          <w:p w:rsidR="00292FA0" w:rsidRDefault="00292FA0">
            <w:pPr>
              <w:pStyle w:val="ConsPlusNormal"/>
              <w:jc w:val="center"/>
            </w:pPr>
            <w:r>
              <w:t>N п/п</w:t>
            </w:r>
          </w:p>
        </w:tc>
        <w:tc>
          <w:tcPr>
            <w:tcW w:w="3168" w:type="dxa"/>
          </w:tcPr>
          <w:p w:rsidR="00292FA0" w:rsidRDefault="00292FA0">
            <w:pPr>
              <w:pStyle w:val="ConsPlusNormal"/>
              <w:jc w:val="center"/>
            </w:pPr>
            <w:r>
              <w:t>Направление мероприятия</w:t>
            </w:r>
          </w:p>
        </w:tc>
        <w:tc>
          <w:tcPr>
            <w:tcW w:w="2268" w:type="dxa"/>
          </w:tcPr>
          <w:p w:rsidR="00292FA0" w:rsidRDefault="00292FA0">
            <w:pPr>
              <w:pStyle w:val="ConsPlusNormal"/>
              <w:jc w:val="center"/>
            </w:pPr>
            <w:r>
              <w:t>Вид нормативного правового акта</w:t>
            </w:r>
          </w:p>
        </w:tc>
        <w:tc>
          <w:tcPr>
            <w:tcW w:w="1276" w:type="dxa"/>
          </w:tcPr>
          <w:p w:rsidR="00292FA0" w:rsidRDefault="00292FA0">
            <w:pPr>
              <w:pStyle w:val="ConsPlusNormal"/>
              <w:jc w:val="center"/>
            </w:pPr>
            <w:r>
              <w:t>Сроки</w:t>
            </w:r>
          </w:p>
        </w:tc>
        <w:tc>
          <w:tcPr>
            <w:tcW w:w="1842" w:type="dxa"/>
          </w:tcPr>
          <w:p w:rsidR="00292FA0" w:rsidRDefault="00292FA0">
            <w:pPr>
              <w:pStyle w:val="ConsPlusNormal"/>
              <w:jc w:val="center"/>
            </w:pPr>
            <w:r>
              <w:t>Исполнитель</w:t>
            </w:r>
          </w:p>
        </w:tc>
      </w:tr>
      <w:tr w:rsidR="00292FA0">
        <w:tc>
          <w:tcPr>
            <w:tcW w:w="510" w:type="dxa"/>
          </w:tcPr>
          <w:p w:rsidR="00292FA0" w:rsidRDefault="00292FA0">
            <w:pPr>
              <w:pStyle w:val="ConsPlusNormal"/>
              <w:jc w:val="center"/>
            </w:pPr>
            <w:r>
              <w:t>1</w:t>
            </w:r>
          </w:p>
        </w:tc>
        <w:tc>
          <w:tcPr>
            <w:tcW w:w="3168" w:type="dxa"/>
          </w:tcPr>
          <w:p w:rsidR="00292FA0" w:rsidRDefault="00292FA0">
            <w:pPr>
              <w:pStyle w:val="ConsPlusNormal"/>
            </w:pPr>
            <w:r>
              <w:t>Правила предоставления субсидий, источником финансового обеспечения которых являются субсидии из федерального бюджета и собственные доходы бюджета Тульской области, на развитие сельского хозяйства в Тульской области</w:t>
            </w:r>
          </w:p>
        </w:tc>
        <w:tc>
          <w:tcPr>
            <w:tcW w:w="2268" w:type="dxa"/>
          </w:tcPr>
          <w:p w:rsidR="00292FA0" w:rsidRDefault="00292FA0">
            <w:pPr>
              <w:pStyle w:val="ConsPlusNormal"/>
              <w:jc w:val="center"/>
            </w:pPr>
            <w:r>
              <w:t>Постановление правительства Тульской области</w:t>
            </w:r>
          </w:p>
        </w:tc>
        <w:tc>
          <w:tcPr>
            <w:tcW w:w="1276" w:type="dxa"/>
          </w:tcPr>
          <w:p w:rsidR="00292FA0" w:rsidRDefault="00292FA0">
            <w:pPr>
              <w:pStyle w:val="ConsPlusNormal"/>
              <w:jc w:val="center"/>
            </w:pPr>
            <w:r>
              <w:t>2014 - 2021</w:t>
            </w:r>
          </w:p>
        </w:tc>
        <w:tc>
          <w:tcPr>
            <w:tcW w:w="1842" w:type="dxa"/>
          </w:tcPr>
          <w:p w:rsidR="00292FA0" w:rsidRDefault="00292FA0">
            <w:pPr>
              <w:pStyle w:val="ConsPlusNormal"/>
              <w:jc w:val="center"/>
            </w:pPr>
            <w:r>
              <w:t>Министерство сельского хозяйства Тульской области</w:t>
            </w:r>
          </w:p>
        </w:tc>
      </w:tr>
      <w:tr w:rsidR="00292FA0">
        <w:tc>
          <w:tcPr>
            <w:tcW w:w="510" w:type="dxa"/>
          </w:tcPr>
          <w:p w:rsidR="00292FA0" w:rsidRDefault="00292FA0">
            <w:pPr>
              <w:pStyle w:val="ConsPlusNormal"/>
              <w:jc w:val="center"/>
            </w:pPr>
            <w:r>
              <w:t>2</w:t>
            </w:r>
          </w:p>
        </w:tc>
        <w:tc>
          <w:tcPr>
            <w:tcW w:w="3168" w:type="dxa"/>
          </w:tcPr>
          <w:p w:rsidR="00292FA0" w:rsidRDefault="00292FA0">
            <w:pPr>
              <w:pStyle w:val="ConsPlusNormal"/>
            </w:pPr>
            <w:r>
              <w:t>Об установлении ограничительных мероприятий по недопущению заноса и распространения вируса африканской чумы свиней на территорию Тульской области</w:t>
            </w:r>
          </w:p>
        </w:tc>
        <w:tc>
          <w:tcPr>
            <w:tcW w:w="2268" w:type="dxa"/>
          </w:tcPr>
          <w:p w:rsidR="00292FA0" w:rsidRDefault="00292FA0">
            <w:pPr>
              <w:pStyle w:val="ConsPlusNormal"/>
              <w:jc w:val="center"/>
            </w:pPr>
            <w:r>
              <w:t>Указ Губернатора Тульской области</w:t>
            </w:r>
          </w:p>
        </w:tc>
        <w:tc>
          <w:tcPr>
            <w:tcW w:w="1276" w:type="dxa"/>
          </w:tcPr>
          <w:p w:rsidR="00292FA0" w:rsidRDefault="00292FA0">
            <w:pPr>
              <w:pStyle w:val="ConsPlusNormal"/>
              <w:jc w:val="center"/>
            </w:pPr>
            <w:r>
              <w:t>2014 - 2021</w:t>
            </w:r>
          </w:p>
        </w:tc>
        <w:tc>
          <w:tcPr>
            <w:tcW w:w="1842" w:type="dxa"/>
          </w:tcPr>
          <w:p w:rsidR="00292FA0" w:rsidRDefault="00292FA0">
            <w:pPr>
              <w:pStyle w:val="ConsPlusNormal"/>
              <w:jc w:val="center"/>
            </w:pPr>
            <w:r>
              <w:t>Комитет ветеринарии Тульской области</w:t>
            </w:r>
          </w:p>
        </w:tc>
      </w:tr>
      <w:tr w:rsidR="00292FA0">
        <w:tc>
          <w:tcPr>
            <w:tcW w:w="510" w:type="dxa"/>
          </w:tcPr>
          <w:p w:rsidR="00292FA0" w:rsidRDefault="00292FA0">
            <w:pPr>
              <w:pStyle w:val="ConsPlusNormal"/>
              <w:jc w:val="center"/>
            </w:pPr>
            <w:r>
              <w:t>3</w:t>
            </w:r>
          </w:p>
        </w:tc>
        <w:tc>
          <w:tcPr>
            <w:tcW w:w="3168" w:type="dxa"/>
          </w:tcPr>
          <w:p w:rsidR="00292FA0" w:rsidRDefault="00292FA0">
            <w:pPr>
              <w:pStyle w:val="ConsPlusNormal"/>
            </w:pPr>
            <w:r>
              <w:t>Комплексный план мероприятий по профилактике АЧС на территории Тульской области</w:t>
            </w:r>
          </w:p>
        </w:tc>
        <w:tc>
          <w:tcPr>
            <w:tcW w:w="2268" w:type="dxa"/>
          </w:tcPr>
          <w:p w:rsidR="00292FA0" w:rsidRDefault="00292FA0">
            <w:pPr>
              <w:pStyle w:val="ConsPlusNormal"/>
              <w:jc w:val="center"/>
            </w:pPr>
            <w:r>
              <w:t>Постановление правительства Тульской области</w:t>
            </w:r>
          </w:p>
        </w:tc>
        <w:tc>
          <w:tcPr>
            <w:tcW w:w="1276" w:type="dxa"/>
          </w:tcPr>
          <w:p w:rsidR="00292FA0" w:rsidRDefault="00292FA0">
            <w:pPr>
              <w:pStyle w:val="ConsPlusNormal"/>
              <w:jc w:val="center"/>
            </w:pPr>
            <w:r>
              <w:t>2014 - 2021</w:t>
            </w:r>
          </w:p>
        </w:tc>
        <w:tc>
          <w:tcPr>
            <w:tcW w:w="1842" w:type="dxa"/>
          </w:tcPr>
          <w:p w:rsidR="00292FA0" w:rsidRDefault="00292FA0">
            <w:pPr>
              <w:pStyle w:val="ConsPlusNormal"/>
              <w:jc w:val="center"/>
            </w:pPr>
            <w:r>
              <w:t>Комитет ветеринарии Тульской области</w:t>
            </w:r>
          </w:p>
        </w:tc>
      </w:tr>
      <w:tr w:rsidR="00292FA0">
        <w:tc>
          <w:tcPr>
            <w:tcW w:w="510" w:type="dxa"/>
          </w:tcPr>
          <w:p w:rsidR="00292FA0" w:rsidRDefault="00292FA0">
            <w:pPr>
              <w:pStyle w:val="ConsPlusNormal"/>
              <w:jc w:val="center"/>
            </w:pPr>
            <w:r>
              <w:t>4</w:t>
            </w:r>
          </w:p>
        </w:tc>
        <w:tc>
          <w:tcPr>
            <w:tcW w:w="3168" w:type="dxa"/>
          </w:tcPr>
          <w:p w:rsidR="00292FA0" w:rsidRDefault="00292FA0">
            <w:pPr>
              <w:pStyle w:val="ConsPlusNormal"/>
            </w:pPr>
            <w:r>
              <w:t>Комплексный план мероприятий по профилактике ящура животных на территории Тульской области</w:t>
            </w:r>
          </w:p>
        </w:tc>
        <w:tc>
          <w:tcPr>
            <w:tcW w:w="2268" w:type="dxa"/>
          </w:tcPr>
          <w:p w:rsidR="00292FA0" w:rsidRDefault="00292FA0">
            <w:pPr>
              <w:pStyle w:val="ConsPlusNormal"/>
              <w:jc w:val="center"/>
            </w:pPr>
            <w:r>
              <w:t>Постановление правительства Тульской области</w:t>
            </w:r>
          </w:p>
        </w:tc>
        <w:tc>
          <w:tcPr>
            <w:tcW w:w="1276" w:type="dxa"/>
          </w:tcPr>
          <w:p w:rsidR="00292FA0" w:rsidRDefault="00292FA0">
            <w:pPr>
              <w:pStyle w:val="ConsPlusNormal"/>
              <w:jc w:val="center"/>
            </w:pPr>
            <w:r>
              <w:t>2014 - 2021</w:t>
            </w:r>
          </w:p>
        </w:tc>
        <w:tc>
          <w:tcPr>
            <w:tcW w:w="1842" w:type="dxa"/>
          </w:tcPr>
          <w:p w:rsidR="00292FA0" w:rsidRDefault="00292FA0">
            <w:pPr>
              <w:pStyle w:val="ConsPlusNormal"/>
              <w:jc w:val="center"/>
            </w:pPr>
            <w:r>
              <w:t>Комитет ветеринарии Тульской области</w:t>
            </w:r>
          </w:p>
        </w:tc>
      </w:tr>
    </w:tbl>
    <w:p w:rsidR="00292FA0" w:rsidRDefault="00292FA0">
      <w:pPr>
        <w:pStyle w:val="ConsPlusNormal"/>
      </w:pPr>
    </w:p>
    <w:p w:rsidR="00292FA0" w:rsidRDefault="00292FA0">
      <w:pPr>
        <w:pStyle w:val="ConsPlusNormal"/>
        <w:jc w:val="center"/>
        <w:outlineLvl w:val="1"/>
      </w:pPr>
      <w:r>
        <w:t>6. Текст подпрограмм, региональных программ Тульской</w:t>
      </w:r>
    </w:p>
    <w:p w:rsidR="00292FA0" w:rsidRDefault="00292FA0">
      <w:pPr>
        <w:pStyle w:val="ConsPlusNormal"/>
        <w:jc w:val="center"/>
      </w:pPr>
      <w:r>
        <w:t>области, и основных мероприятий органов исполнительной</w:t>
      </w:r>
    </w:p>
    <w:p w:rsidR="00292FA0" w:rsidRDefault="00292FA0">
      <w:pPr>
        <w:pStyle w:val="ConsPlusNormal"/>
        <w:jc w:val="center"/>
      </w:pPr>
      <w:r>
        <w:t>власти Тульской области, включенных в</w:t>
      </w:r>
    </w:p>
    <w:p w:rsidR="00292FA0" w:rsidRDefault="00292FA0">
      <w:pPr>
        <w:pStyle w:val="ConsPlusNormal"/>
        <w:jc w:val="center"/>
      </w:pPr>
      <w:r>
        <w:t>государственную программу</w:t>
      </w:r>
    </w:p>
    <w:p w:rsidR="00292FA0" w:rsidRDefault="00292FA0">
      <w:pPr>
        <w:pStyle w:val="ConsPlusNormal"/>
      </w:pPr>
    </w:p>
    <w:p w:rsidR="00292FA0" w:rsidRDefault="00292FA0">
      <w:pPr>
        <w:pStyle w:val="ConsPlusNormal"/>
        <w:jc w:val="center"/>
        <w:outlineLvl w:val="2"/>
      </w:pPr>
      <w:bookmarkStart w:id="6" w:name="P817"/>
      <w:bookmarkEnd w:id="6"/>
      <w:r>
        <w:t>Подпрограмма 1</w:t>
      </w:r>
    </w:p>
    <w:p w:rsidR="00292FA0" w:rsidRDefault="00292FA0">
      <w:pPr>
        <w:pStyle w:val="ConsPlusNormal"/>
        <w:jc w:val="center"/>
      </w:pPr>
      <w:r>
        <w:t>"Развитие подотрасли растениеводства, переработки</w:t>
      </w:r>
    </w:p>
    <w:p w:rsidR="00292FA0" w:rsidRDefault="00292FA0">
      <w:pPr>
        <w:pStyle w:val="ConsPlusNormal"/>
        <w:jc w:val="center"/>
      </w:pPr>
      <w:r>
        <w:t>и реализации продукции растениеводства"</w:t>
      </w:r>
    </w:p>
    <w:p w:rsidR="00292FA0" w:rsidRDefault="00292FA0">
      <w:pPr>
        <w:pStyle w:val="ConsPlusNormal"/>
      </w:pPr>
    </w:p>
    <w:p w:rsidR="00292FA0" w:rsidRDefault="00292FA0">
      <w:pPr>
        <w:pStyle w:val="ConsPlusNormal"/>
        <w:jc w:val="center"/>
        <w:outlineLvl w:val="3"/>
      </w:pPr>
      <w:r>
        <w:lastRenderedPageBreak/>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Наименование подпрограммы</w:t>
            </w:r>
          </w:p>
        </w:tc>
        <w:tc>
          <w:tcPr>
            <w:tcW w:w="6261" w:type="dxa"/>
          </w:tcPr>
          <w:p w:rsidR="00292FA0" w:rsidRDefault="00292FA0">
            <w:pPr>
              <w:pStyle w:val="ConsPlusNormal"/>
            </w:pPr>
            <w:r>
              <w:t>Развитие подотрасли растениеводства, переработки и реализации продукции растениеводства</w:t>
            </w:r>
          </w:p>
        </w:tc>
      </w:tr>
      <w:tr w:rsidR="00292FA0">
        <w:tc>
          <w:tcPr>
            <w:tcW w:w="2778" w:type="dxa"/>
          </w:tcPr>
          <w:p w:rsidR="00292FA0" w:rsidRDefault="00292FA0">
            <w:pPr>
              <w:pStyle w:val="ConsPlusNormal"/>
            </w:pPr>
            <w:r>
              <w:t>Ответственный исполнитель подпрограммы</w:t>
            </w:r>
          </w:p>
        </w:tc>
        <w:tc>
          <w:tcPr>
            <w:tcW w:w="6261" w:type="dxa"/>
          </w:tcPr>
          <w:p w:rsidR="00292FA0" w:rsidRDefault="00292FA0">
            <w:pPr>
              <w:pStyle w:val="ConsPlusNormal"/>
            </w:pPr>
            <w:r>
              <w:t>Министерство сельского хозяйства Тульской области</w:t>
            </w:r>
          </w:p>
        </w:tc>
      </w:tr>
      <w:tr w:rsidR="00292FA0">
        <w:tc>
          <w:tcPr>
            <w:tcW w:w="2778" w:type="dxa"/>
          </w:tcPr>
          <w:p w:rsidR="00292FA0" w:rsidRDefault="00292FA0">
            <w:pPr>
              <w:pStyle w:val="ConsPlusNormal"/>
            </w:pPr>
            <w:r>
              <w:t>Соисполнители подпрограммы</w:t>
            </w:r>
          </w:p>
        </w:tc>
        <w:tc>
          <w:tcPr>
            <w:tcW w:w="6261" w:type="dxa"/>
          </w:tcPr>
          <w:p w:rsidR="00292FA0" w:rsidRDefault="00292FA0">
            <w:pPr>
              <w:pStyle w:val="ConsPlusNormal"/>
            </w:pPr>
            <w:r>
              <w:t>Администрации муниципальных образований Тульской области (по согласованию)</w:t>
            </w:r>
          </w:p>
        </w:tc>
      </w:tr>
      <w:tr w:rsidR="00292FA0">
        <w:tc>
          <w:tcPr>
            <w:tcW w:w="2778" w:type="dxa"/>
          </w:tcPr>
          <w:p w:rsidR="00292FA0" w:rsidRDefault="00292FA0">
            <w:pPr>
              <w:pStyle w:val="ConsPlusNormal"/>
            </w:pPr>
            <w:r>
              <w:t>Цель подпрограммы</w:t>
            </w:r>
          </w:p>
        </w:tc>
        <w:tc>
          <w:tcPr>
            <w:tcW w:w="6261" w:type="dxa"/>
          </w:tcPr>
          <w:p w:rsidR="00292FA0" w:rsidRDefault="00292FA0">
            <w:pPr>
              <w:pStyle w:val="ConsPlusNormal"/>
            </w:pPr>
            <w:r>
              <w:t>Обеспечение продовольственной безопасности и независимости Тульской области в отрасли растениеводства путем повышения финансовой устойчивости предприятий агропромышленного комплекса в отрасли растениеводства</w:t>
            </w:r>
          </w:p>
        </w:tc>
      </w:tr>
      <w:tr w:rsidR="00292FA0">
        <w:tc>
          <w:tcPr>
            <w:tcW w:w="2778" w:type="dxa"/>
          </w:tcPr>
          <w:p w:rsidR="00292FA0" w:rsidRDefault="00292FA0">
            <w:pPr>
              <w:pStyle w:val="ConsPlusNormal"/>
            </w:pPr>
            <w:r>
              <w:t>Задачи подпрограммы</w:t>
            </w:r>
          </w:p>
        </w:tc>
        <w:tc>
          <w:tcPr>
            <w:tcW w:w="6261" w:type="dxa"/>
          </w:tcPr>
          <w:p w:rsidR="00292FA0" w:rsidRDefault="00292FA0">
            <w:pPr>
              <w:pStyle w:val="ConsPlusNormal"/>
            </w:pPr>
            <w:r>
              <w:t>Увеличение объемов производства и переработки основных видов продукции растениеводства;</w:t>
            </w:r>
          </w:p>
          <w:p w:rsidR="00292FA0" w:rsidRDefault="00292FA0">
            <w:pPr>
              <w:pStyle w:val="ConsPlusNormal"/>
            </w:pPr>
            <w:r>
              <w:t>повышение уровня рентабельности в отрасли растениеводства для обеспечения ее устойчивого развития</w:t>
            </w:r>
          </w:p>
        </w:tc>
      </w:tr>
      <w:tr w:rsidR="00292FA0">
        <w:tc>
          <w:tcPr>
            <w:tcW w:w="2778" w:type="dxa"/>
          </w:tcPr>
          <w:p w:rsidR="00292FA0" w:rsidRDefault="00292FA0">
            <w:pPr>
              <w:pStyle w:val="ConsPlusNormal"/>
            </w:pPr>
            <w:r>
              <w:t>Показатели подпрограммы</w:t>
            </w:r>
          </w:p>
        </w:tc>
        <w:tc>
          <w:tcPr>
            <w:tcW w:w="6261" w:type="dxa"/>
          </w:tcPr>
          <w:p w:rsidR="00292FA0" w:rsidRDefault="00292FA0">
            <w:pPr>
              <w:pStyle w:val="ConsPlusNormal"/>
            </w:pPr>
            <w:r>
              <w:t>Производство в хозяйствах всех категорий зерновых и зернобобовых культур в год, тыс. тонн;</w:t>
            </w:r>
          </w:p>
          <w:p w:rsidR="00292FA0" w:rsidRDefault="00292FA0">
            <w:pPr>
              <w:pStyle w:val="ConsPlusNormal"/>
            </w:pPr>
            <w:r>
              <w:t>производство в хозяйствах всех категорий сахарной свеклы в год, тыс. тонн;</w:t>
            </w:r>
          </w:p>
          <w:p w:rsidR="00292FA0" w:rsidRDefault="00292FA0">
            <w:pPr>
              <w:pStyle w:val="ConsPlusNormal"/>
            </w:pPr>
            <w:r>
              <w:t>производство в хозяйствах всех категорий картофеля в год, тыс. тонн;</w:t>
            </w:r>
          </w:p>
          <w:p w:rsidR="00292FA0" w:rsidRDefault="00292FA0">
            <w:pPr>
              <w:pStyle w:val="ConsPlusNormal"/>
            </w:pPr>
            <w:r>
              <w:t>площадь закладки многолетних насаждений, тыс. гектаров;</w:t>
            </w:r>
          </w:p>
          <w:p w:rsidR="00292FA0" w:rsidRDefault="00292FA0">
            <w:pPr>
              <w:pStyle w:val="ConsPlusNormal"/>
            </w:pPr>
            <w:r>
              <w:t>площадь, засеваемая элитными семенами, в общей площади посевов в год, тыс. гектаров;</w:t>
            </w:r>
          </w:p>
          <w:p w:rsidR="00292FA0" w:rsidRDefault="00292FA0">
            <w:pPr>
              <w:pStyle w:val="ConsPlusNormal"/>
            </w:pPr>
            <w:r>
              <w:t>уровень интенсивности использования посевных площадей в год, тонн/га;</w:t>
            </w:r>
          </w:p>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растениеводства, тыс. рублей;</w:t>
            </w:r>
          </w:p>
          <w:p w:rsidR="00292FA0" w:rsidRDefault="00292FA0">
            <w:pPr>
              <w:pStyle w:val="ConsPlusNormal"/>
            </w:pPr>
            <w:r>
              <w:t>объем субсидируемых инвестиционных кредитов (займов), предоставленных по инвестиционным кредитам (займам), полученным на цели развития растениеводства, тыс. рублей;</w:t>
            </w:r>
          </w:p>
          <w:p w:rsidR="00292FA0" w:rsidRDefault="00292FA0">
            <w:pPr>
              <w:pStyle w:val="ConsPlusNormal"/>
            </w:pPr>
            <w:r>
              <w:t>застрахованные площади посевов (посадок) сельскохозяйственных культур в год, тыс. гектаров</w:t>
            </w:r>
          </w:p>
        </w:tc>
      </w:tr>
      <w:tr w:rsidR="00292FA0">
        <w:tc>
          <w:tcPr>
            <w:tcW w:w="2778" w:type="dxa"/>
          </w:tcPr>
          <w:p w:rsidR="00292FA0" w:rsidRDefault="00292FA0">
            <w:pPr>
              <w:pStyle w:val="ConsPlusNormal"/>
            </w:pPr>
            <w:r>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c>
          <w:tcPr>
            <w:tcW w:w="2778" w:type="dxa"/>
          </w:tcPr>
          <w:p w:rsidR="00292FA0" w:rsidRDefault="00292FA0">
            <w:pPr>
              <w:pStyle w:val="ConsPlusNormal"/>
            </w:pPr>
            <w:r>
              <w:t>Объем и источники финансирования, в том числе по годам</w:t>
            </w:r>
          </w:p>
        </w:tc>
        <w:tc>
          <w:tcPr>
            <w:tcW w:w="6261" w:type="dxa"/>
          </w:tcPr>
          <w:p w:rsidR="00292FA0" w:rsidRDefault="00292FA0">
            <w:pPr>
              <w:pStyle w:val="ConsPlusNormal"/>
            </w:pPr>
            <w:r>
              <w:t>Общий объем финансирования подпрограммы - 6274066,8 тыс. рублей, в том числе:</w:t>
            </w:r>
          </w:p>
          <w:p w:rsidR="00292FA0" w:rsidRDefault="00292FA0">
            <w:pPr>
              <w:pStyle w:val="ConsPlusNormal"/>
            </w:pPr>
            <w:r>
              <w:t>2014 год - 950975,1 тыс. рублей;</w:t>
            </w:r>
          </w:p>
          <w:p w:rsidR="00292FA0" w:rsidRDefault="00292FA0">
            <w:pPr>
              <w:pStyle w:val="ConsPlusNormal"/>
            </w:pPr>
            <w:r>
              <w:t>2015 год - 1010825,8 тыс. рублей;</w:t>
            </w:r>
          </w:p>
          <w:p w:rsidR="00292FA0" w:rsidRDefault="00292FA0">
            <w:pPr>
              <w:pStyle w:val="ConsPlusNormal"/>
            </w:pPr>
            <w:r>
              <w:t>2016 год - 711265,9 тыс. рублей;</w:t>
            </w:r>
          </w:p>
          <w:p w:rsidR="00292FA0" w:rsidRDefault="00292FA0">
            <w:pPr>
              <w:pStyle w:val="ConsPlusNormal"/>
            </w:pPr>
            <w:r>
              <w:t>2017 год - 223120,0 тыс. рублей;</w:t>
            </w:r>
          </w:p>
          <w:p w:rsidR="00292FA0" w:rsidRDefault="00292FA0">
            <w:pPr>
              <w:pStyle w:val="ConsPlusNormal"/>
            </w:pPr>
            <w:r>
              <w:t>2018 год - 273120,0 тыс. рублей;</w:t>
            </w:r>
          </w:p>
          <w:p w:rsidR="00292FA0" w:rsidRDefault="00292FA0">
            <w:pPr>
              <w:pStyle w:val="ConsPlusNormal"/>
            </w:pPr>
            <w:r>
              <w:t>2019 год - 273120,0 тыс. рублей;</w:t>
            </w:r>
          </w:p>
          <w:p w:rsidR="00292FA0" w:rsidRDefault="00292FA0">
            <w:pPr>
              <w:pStyle w:val="ConsPlusNormal"/>
            </w:pPr>
            <w:r>
              <w:t>2020 год - 1414320,0 тыс. рублей;</w:t>
            </w:r>
          </w:p>
          <w:p w:rsidR="00292FA0" w:rsidRDefault="00292FA0">
            <w:pPr>
              <w:pStyle w:val="ConsPlusNormal"/>
            </w:pPr>
            <w:r>
              <w:lastRenderedPageBreak/>
              <w:t>2021 год - 1417320,0 тыс. рублей,</w:t>
            </w:r>
          </w:p>
          <w:p w:rsidR="00292FA0" w:rsidRDefault="00292FA0">
            <w:pPr>
              <w:pStyle w:val="ConsPlusNormal"/>
            </w:pPr>
            <w:r>
              <w:t>из них:</w:t>
            </w:r>
          </w:p>
          <w:p w:rsidR="00292FA0" w:rsidRDefault="00292FA0">
            <w:pPr>
              <w:pStyle w:val="ConsPlusNormal"/>
            </w:pPr>
            <w:r>
              <w:t>средства федерального бюджета - 1916414,9 тыс. рублей, в том числе:</w:t>
            </w:r>
          </w:p>
          <w:p w:rsidR="00292FA0" w:rsidRDefault="00292FA0">
            <w:pPr>
              <w:pStyle w:val="ConsPlusNormal"/>
            </w:pPr>
            <w:r>
              <w:t>2014 год - 666569,1 тыс. рублей;</w:t>
            </w:r>
          </w:p>
          <w:p w:rsidR="00292FA0" w:rsidRDefault="00292FA0">
            <w:pPr>
              <w:pStyle w:val="ConsPlusNormal"/>
            </w:pPr>
            <w:r>
              <w:t>2015 год - 742819,9 тыс. рублей;</w:t>
            </w:r>
          </w:p>
          <w:p w:rsidR="00292FA0" w:rsidRDefault="00292FA0">
            <w:pPr>
              <w:pStyle w:val="ConsPlusNormal"/>
            </w:pPr>
            <w:r>
              <w:t>2016 год - 507025,9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- 4357651,9 тыс. рублей, в том числе:</w:t>
            </w:r>
          </w:p>
          <w:p w:rsidR="00292FA0" w:rsidRDefault="00292FA0">
            <w:pPr>
              <w:pStyle w:val="ConsPlusNormal"/>
            </w:pPr>
            <w:r>
              <w:t>2014 год - 284406,0 тыс. рублей;</w:t>
            </w:r>
          </w:p>
          <w:p w:rsidR="00292FA0" w:rsidRDefault="00292FA0">
            <w:pPr>
              <w:pStyle w:val="ConsPlusNormal"/>
            </w:pPr>
            <w:r>
              <w:t>2015 год - 268005,9 тыс. рублей;</w:t>
            </w:r>
          </w:p>
          <w:p w:rsidR="00292FA0" w:rsidRDefault="00292FA0">
            <w:pPr>
              <w:pStyle w:val="ConsPlusNormal"/>
            </w:pPr>
            <w:r>
              <w:t>2016 год - 204240,0 тыс. рублей;</w:t>
            </w:r>
          </w:p>
          <w:p w:rsidR="00292FA0" w:rsidRDefault="00292FA0">
            <w:pPr>
              <w:pStyle w:val="ConsPlusNormal"/>
            </w:pPr>
            <w:r>
              <w:t>2017 год - 223120,0 тыс. рублей;</w:t>
            </w:r>
          </w:p>
          <w:p w:rsidR="00292FA0" w:rsidRDefault="00292FA0">
            <w:pPr>
              <w:pStyle w:val="ConsPlusNormal"/>
            </w:pPr>
            <w:r>
              <w:t>2018 год - 273120,0 тыс. рублей;</w:t>
            </w:r>
          </w:p>
          <w:p w:rsidR="00292FA0" w:rsidRDefault="00292FA0">
            <w:pPr>
              <w:pStyle w:val="ConsPlusNormal"/>
            </w:pPr>
            <w:r>
              <w:t>2019 год - 273120,0 тыс. рублей;</w:t>
            </w:r>
          </w:p>
          <w:p w:rsidR="00292FA0" w:rsidRDefault="00292FA0">
            <w:pPr>
              <w:pStyle w:val="ConsPlusNormal"/>
            </w:pPr>
            <w:r>
              <w:t>2020 год - 1414320,0 тыс. рублей</w:t>
            </w:r>
          </w:p>
          <w:p w:rsidR="00292FA0" w:rsidRDefault="00292FA0">
            <w:pPr>
              <w:pStyle w:val="ConsPlusNormal"/>
            </w:pPr>
            <w:r>
              <w:t>2021 год - 1417320,0 тыс. рублей</w:t>
            </w:r>
          </w:p>
        </w:tc>
      </w:tr>
      <w:tr w:rsidR="00292FA0">
        <w:tc>
          <w:tcPr>
            <w:tcW w:w="2778" w:type="dxa"/>
          </w:tcPr>
          <w:p w:rsidR="00292FA0" w:rsidRDefault="00292FA0">
            <w:pPr>
              <w:pStyle w:val="ConsPlusNormal"/>
            </w:pPr>
            <w:r>
              <w:lastRenderedPageBreak/>
              <w:t>Ожидаемые конечные результаты реализации подпрограммы и показатели социально-экономической эффективности</w:t>
            </w:r>
          </w:p>
        </w:tc>
        <w:tc>
          <w:tcPr>
            <w:tcW w:w="6261" w:type="dxa"/>
          </w:tcPr>
          <w:p w:rsidR="00292FA0" w:rsidRDefault="00292FA0">
            <w:pPr>
              <w:pStyle w:val="ConsPlusNormal"/>
            </w:pPr>
            <w:r>
              <w:t>Увеличение к 2021 году производства:</w:t>
            </w:r>
          </w:p>
          <w:p w:rsidR="00292FA0" w:rsidRDefault="00292FA0">
            <w:pPr>
              <w:pStyle w:val="ConsPlusNormal"/>
            </w:pPr>
            <w:r>
              <w:t>зерновых и зернобобовых культур с 1199,5 до 1655 тыс. тонн в год;</w:t>
            </w:r>
          </w:p>
          <w:p w:rsidR="00292FA0" w:rsidRDefault="00292FA0">
            <w:pPr>
              <w:pStyle w:val="ConsPlusNormal"/>
            </w:pPr>
            <w:r>
              <w:t>сахарной свеклы с 152,4 до 270 тыс. тонн в год;</w:t>
            </w:r>
          </w:p>
          <w:p w:rsidR="00292FA0" w:rsidRDefault="00292FA0">
            <w:pPr>
              <w:pStyle w:val="ConsPlusNormal"/>
            </w:pPr>
            <w:r>
              <w:t>картофеля с 677,3 до 785 тыс. тонн в год;</w:t>
            </w:r>
          </w:p>
          <w:p w:rsidR="00292FA0" w:rsidRDefault="00292FA0">
            <w:pPr>
              <w:pStyle w:val="ConsPlusNormal"/>
            </w:pPr>
            <w:r>
              <w:t>закладка многолетних насаждений на площади 1,71 тыс. га;</w:t>
            </w:r>
          </w:p>
          <w:p w:rsidR="00292FA0" w:rsidRDefault="00292FA0">
            <w:pPr>
              <w:pStyle w:val="ConsPlusNormal"/>
            </w:pPr>
            <w:r>
              <w:t>увеличение:</w:t>
            </w:r>
          </w:p>
          <w:p w:rsidR="00292FA0" w:rsidRDefault="00292FA0">
            <w:pPr>
              <w:pStyle w:val="ConsPlusNormal"/>
            </w:pPr>
            <w:r>
              <w:t>площадей, засеваемых элитными семенами, в общей площади посевов, с 77 до 90 тыс. га в год;</w:t>
            </w:r>
          </w:p>
          <w:p w:rsidR="00292FA0" w:rsidRDefault="00292FA0">
            <w:pPr>
              <w:pStyle w:val="ConsPlusNormal"/>
            </w:pPr>
            <w:r>
              <w:t>уровня интенсивности использования посевных площадей с 2,100 до 2,457 тонн/га в год;</w:t>
            </w:r>
          </w:p>
          <w:p w:rsidR="00292FA0" w:rsidRDefault="00292FA0">
            <w:pPr>
              <w:pStyle w:val="ConsPlusNormal"/>
            </w:pPr>
            <w:r>
              <w:t>объема субсидируемых кредитов (займов), предусмотренных по кредитным договорам, заключенным на срок до 1 года на цели развития растениеводства, с 504160 до 540632 тыс. рублей;</w:t>
            </w:r>
          </w:p>
          <w:p w:rsidR="00292FA0" w:rsidRDefault="00292FA0">
            <w:pPr>
              <w:pStyle w:val="ConsPlusNormal"/>
            </w:pPr>
            <w:r>
              <w:t>объема субсидируемых инвестиционных кредитов (займов), предоставленных по инвестиционным кредитам (займам), полученным на цели развития растениеводства, с 2760825,2 до 2960274 тыс. рублей;</w:t>
            </w:r>
          </w:p>
          <w:p w:rsidR="00292FA0" w:rsidRDefault="00292FA0">
            <w:pPr>
              <w:pStyle w:val="ConsPlusNormal"/>
            </w:pPr>
            <w:r>
              <w:t>застрахованных площадей посевов (посадок) сельскохозяйственных культур с 100,0 до 127,4 тыс. га в год</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t>Основными проблемами в сфере реализации подпрограммы являются недостаточный уровень селекции и семеноводства, применяемых технологий и технических средств, недостаточная обеспеченность минеральными удобрениями и средствами защиты растений, изношенность материально-технической базы производства и переработки, что не позволяет в полной мере получать и вырабатывать конкурентоспособную продукцию.</w:t>
      </w:r>
    </w:p>
    <w:p w:rsidR="00292FA0" w:rsidRDefault="00292FA0">
      <w:pPr>
        <w:pStyle w:val="ConsPlusNormal"/>
        <w:ind w:firstLine="540"/>
        <w:jc w:val="both"/>
      </w:pPr>
      <w:r>
        <w:t xml:space="preserve">За последние годы наблюдается некоторый рост посевов зерновых культур в общей </w:t>
      </w:r>
      <w:r>
        <w:lastRenderedPageBreak/>
        <w:t>структуре посевных площадей. Так, в 2000 году было 477,9 тыс. га, в 2013 году 479,3 тыс. га, в 2012 году 465,5 тыс. га, в 2014 году зерновые размещены на площади 475,4 тыс. га. Максимальная площадь зерновых за период 2000 - 2013 годы зафиксирована в 2009 году - 525,3 тыс. га. За этот период площадь под техническими культурами возросла в 5,3 раза и составила 93,4 тыс. га в 2013 году против 17,7 тыс. га в 2000 году. Площадь картофеля за рассматриваемый период осталась на уровне 50 тыс. га.</w:t>
      </w:r>
    </w:p>
    <w:p w:rsidR="00292FA0" w:rsidRDefault="00292FA0">
      <w:pPr>
        <w:pStyle w:val="ConsPlusNormal"/>
        <w:ind w:firstLine="540"/>
        <w:jc w:val="both"/>
      </w:pPr>
      <w:r>
        <w:t>Внесение минеральных удобрений за указанный период возросло на 1 га посевов с 44 кг в 2000 году до 67 кг в 2013 году. Наивысший показатель наблюдался в 2011 году - 78 кг на 1 га посевов. В связи с введением субсидии на погектарную поддержку, а также с ростом отпускной цены объемы внесения минеральных удобрений стабилизировались и тенденции к увеличению в текущем году не наблюдается. Все это сказывается на урожайности сельскохозяйственных культур.</w:t>
      </w:r>
    </w:p>
    <w:p w:rsidR="00292FA0" w:rsidRDefault="00292FA0">
      <w:pPr>
        <w:pStyle w:val="ConsPlusNormal"/>
        <w:ind w:firstLine="540"/>
        <w:jc w:val="both"/>
      </w:pPr>
      <w:r>
        <w:t>Так, за период с 2011 по 2013 годы валовой сбор зерновых вырос с 890,5 тыс. тонн до 1200 тыс. тонн и ожидаемые результаты 2014 года - 1500 тыс. тонн. Это стало возможным вследствие увеличения урожайности зерновых культур с 17,8 цн/га в 2011 году до 28,9 цн/га в 2013 году. Ожидаемая урожайность в 2014 году - 30 цн/га. Следует отметить, что посевные площади зерновых культур с 2011 года 499,4 тыс. га уменьшились до 479,3 тыс. га в 2013 году ввиду увеличения площадей под другими культурами. В 2014 году посевная площадь зерновых составила 475,4 тыс. га.</w:t>
      </w:r>
    </w:p>
    <w:p w:rsidR="00292FA0" w:rsidRDefault="00292FA0">
      <w:pPr>
        <w:pStyle w:val="ConsPlusNormal"/>
        <w:ind w:firstLine="540"/>
        <w:jc w:val="both"/>
      </w:pPr>
      <w:r>
        <w:t>Валовые сборы другой важной культуры для региона - картофеля составили 763,1 тыс. тонн в 2011 году и в 2013 году, ввиду неблагоприятных погодных условий, 677,33 тыс. тонн. В 2014 году ожидаем порядка 720 тыс. тонн.</w:t>
      </w:r>
    </w:p>
    <w:p w:rsidR="00292FA0" w:rsidRDefault="00292FA0">
      <w:pPr>
        <w:pStyle w:val="ConsPlusNormal"/>
        <w:ind w:firstLine="540"/>
        <w:jc w:val="both"/>
      </w:pPr>
      <w:r>
        <w:t>Производство сахарной свеклы по годам значительно варьировало от 455,9 тыс. тонн в 2011 году до 175,8 тыс. тонн в 2013 году. В текущем году ожидаем порядка 180,0 тыс. тонн. Резкий спад производства объясняется снижением почти в половину посевных площадей с 6,1 тыс. га в 2012 году до 3,4 тыс. га в 2013 году.</w:t>
      </w:r>
    </w:p>
    <w:p w:rsidR="00292FA0" w:rsidRDefault="00292FA0">
      <w:pPr>
        <w:pStyle w:val="ConsPlusNormal"/>
        <w:ind w:firstLine="540"/>
        <w:jc w:val="both"/>
      </w:pPr>
      <w:r>
        <w:t>Оптимальным методом решения указанных выше проблем является программно-целевой метод, позволяющий осуществить комплекс взаимосвязанных по ресурсам и срокам исполнения мероприятий в отрасли растениеводства.</w:t>
      </w:r>
    </w:p>
    <w:p w:rsidR="00292FA0" w:rsidRDefault="00292FA0">
      <w:pPr>
        <w:pStyle w:val="ConsPlusNormal"/>
        <w:ind w:firstLine="540"/>
        <w:jc w:val="both"/>
      </w:pPr>
      <w:r>
        <w:t>Программно-целевой подход в рамках подпрограммы позволит министерству сельского хозяйства Тульской области совместно с администрациями муниципальных образований Тульской области обеспечить адресность, эффективность и контролируемость средств государственной поддержки.</w:t>
      </w:r>
    </w:p>
    <w:p w:rsidR="00292FA0" w:rsidRDefault="00292FA0">
      <w:pPr>
        <w:pStyle w:val="ConsPlusNormal"/>
        <w:ind w:firstLine="540"/>
        <w:jc w:val="both"/>
      </w:pPr>
      <w:r>
        <w:t>Помимо этого, для решения указанных проблем, разработаны следующие экономически значимые региональные программы:</w:t>
      </w:r>
    </w:p>
    <w:p w:rsidR="00292FA0" w:rsidRDefault="00292FA0">
      <w:pPr>
        <w:pStyle w:val="ConsPlusNormal"/>
        <w:ind w:firstLine="540"/>
        <w:jc w:val="both"/>
      </w:pPr>
      <w:r>
        <w:t>"Развитие овощеводства закрытого грунта в Тульской области на 2013 - 2015 годы", утвержденная приказом министерства сельского хозяйства Тульской области от 28.08.2014 N 54;</w:t>
      </w:r>
    </w:p>
    <w:p w:rsidR="00292FA0" w:rsidRDefault="00292FA0">
      <w:pPr>
        <w:pStyle w:val="ConsPlusNormal"/>
        <w:ind w:firstLine="540"/>
        <w:jc w:val="both"/>
      </w:pPr>
      <w:r>
        <w:t>"Строительство и реконструкция сушильно-сортировальных объектов в Тульской области на 2014 - 2016 годы", утвержденная приказом министерства сельского хозяйства Тульской области от 05.02.2014 N 9.</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Целью мероприятий по развитию подотрасли растениеводства, переработки и реализации продукции растениеводства Тульской области является обеспечение продовольственной безопасности и независимости Тульской области в отрасли растениеводства путем повышения финансовой устойчивости предприятий агропромышленного комплекса в отрасли растениеводства.</w:t>
      </w:r>
    </w:p>
    <w:p w:rsidR="00292FA0" w:rsidRDefault="00292FA0">
      <w:pPr>
        <w:pStyle w:val="ConsPlusNormal"/>
        <w:ind w:firstLine="540"/>
        <w:jc w:val="both"/>
      </w:pPr>
      <w:r>
        <w:t>Для достижения указанной цели необходимо решить задачи:</w:t>
      </w:r>
    </w:p>
    <w:p w:rsidR="00292FA0" w:rsidRDefault="00292FA0">
      <w:pPr>
        <w:pStyle w:val="ConsPlusNormal"/>
        <w:ind w:firstLine="540"/>
        <w:jc w:val="both"/>
      </w:pPr>
      <w:r>
        <w:t>увеличить объемы производства и переработки основных видов продукции растениеводства;</w:t>
      </w:r>
    </w:p>
    <w:p w:rsidR="00292FA0" w:rsidRDefault="00292FA0">
      <w:pPr>
        <w:pStyle w:val="ConsPlusNormal"/>
        <w:ind w:firstLine="540"/>
        <w:jc w:val="both"/>
      </w:pPr>
      <w:r>
        <w:t>повысить уровень рентабельности в отрасли растениеводства для обеспечения ее устойчивого развития.</w:t>
      </w:r>
    </w:p>
    <w:p w:rsidR="00292FA0" w:rsidRDefault="00292FA0">
      <w:pPr>
        <w:pStyle w:val="ConsPlusNormal"/>
      </w:pPr>
    </w:p>
    <w:p w:rsidR="00292FA0" w:rsidRDefault="00292FA0">
      <w:pPr>
        <w:sectPr w:rsidR="00292FA0" w:rsidSect="009F3A8A">
          <w:pgSz w:w="11906" w:h="16838"/>
          <w:pgMar w:top="1134" w:right="850" w:bottom="1134" w:left="1701" w:header="708" w:footer="708" w:gutter="0"/>
          <w:cols w:space="708"/>
          <w:docGrid w:linePitch="360"/>
        </w:sectPr>
      </w:pPr>
    </w:p>
    <w:p w:rsidR="00292FA0" w:rsidRDefault="00292FA0">
      <w:pPr>
        <w:pStyle w:val="ConsPlusNormal"/>
        <w:jc w:val="center"/>
        <w:outlineLvl w:val="3"/>
      </w:pPr>
      <w:r>
        <w:lastRenderedPageBreak/>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191"/>
        <w:gridCol w:w="1871"/>
        <w:gridCol w:w="1814"/>
        <w:gridCol w:w="1928"/>
        <w:gridCol w:w="1247"/>
        <w:gridCol w:w="1644"/>
        <w:gridCol w:w="1871"/>
      </w:tblGrid>
      <w:tr w:rsidR="00292FA0">
        <w:tc>
          <w:tcPr>
            <w:tcW w:w="1984" w:type="dxa"/>
            <w:vMerge w:val="restart"/>
          </w:tcPr>
          <w:p w:rsidR="00292FA0" w:rsidRDefault="00292FA0">
            <w:pPr>
              <w:pStyle w:val="ConsPlusNormal"/>
              <w:jc w:val="center"/>
            </w:pPr>
            <w:r>
              <w:t>Наименование мероприятия</w:t>
            </w:r>
          </w:p>
        </w:tc>
        <w:tc>
          <w:tcPr>
            <w:tcW w:w="1191" w:type="dxa"/>
            <w:vMerge w:val="restart"/>
          </w:tcPr>
          <w:p w:rsidR="00292FA0" w:rsidRDefault="00292FA0">
            <w:pPr>
              <w:pStyle w:val="ConsPlusNormal"/>
              <w:jc w:val="center"/>
            </w:pPr>
            <w:r>
              <w:t>Срок исполнения</w:t>
            </w:r>
          </w:p>
        </w:tc>
        <w:tc>
          <w:tcPr>
            <w:tcW w:w="8504" w:type="dxa"/>
            <w:gridSpan w:val="5"/>
          </w:tcPr>
          <w:p w:rsidR="00292FA0" w:rsidRDefault="00292FA0">
            <w:pPr>
              <w:pStyle w:val="ConsPlusNormal"/>
              <w:jc w:val="center"/>
            </w:pPr>
            <w:r>
              <w:t>Объем финансирования (тыс. рублей)</w:t>
            </w:r>
          </w:p>
        </w:tc>
        <w:tc>
          <w:tcPr>
            <w:tcW w:w="1871" w:type="dxa"/>
            <w:vMerge w:val="restart"/>
          </w:tcPr>
          <w:p w:rsidR="00292FA0" w:rsidRDefault="00292FA0">
            <w:pPr>
              <w:pStyle w:val="ConsPlusNormal"/>
              <w:jc w:val="center"/>
            </w:pPr>
            <w:r>
              <w:t>Ответственные за выполнение мероприятия</w:t>
            </w:r>
          </w:p>
        </w:tc>
      </w:tr>
      <w:tr w:rsidR="00292FA0">
        <w:tc>
          <w:tcPr>
            <w:tcW w:w="1984" w:type="dxa"/>
            <w:vMerge/>
          </w:tcPr>
          <w:p w:rsidR="00292FA0" w:rsidRDefault="00292FA0"/>
        </w:tc>
        <w:tc>
          <w:tcPr>
            <w:tcW w:w="1191" w:type="dxa"/>
            <w:vMerge/>
          </w:tcPr>
          <w:p w:rsidR="00292FA0" w:rsidRDefault="00292FA0"/>
        </w:tc>
        <w:tc>
          <w:tcPr>
            <w:tcW w:w="1871" w:type="dxa"/>
            <w:vMerge w:val="restart"/>
          </w:tcPr>
          <w:p w:rsidR="00292FA0" w:rsidRDefault="00292FA0">
            <w:pPr>
              <w:pStyle w:val="ConsPlusNormal"/>
              <w:jc w:val="center"/>
            </w:pPr>
            <w:r>
              <w:t>Всего</w:t>
            </w:r>
          </w:p>
        </w:tc>
        <w:tc>
          <w:tcPr>
            <w:tcW w:w="6633" w:type="dxa"/>
            <w:gridSpan w:val="4"/>
          </w:tcPr>
          <w:p w:rsidR="00292FA0" w:rsidRDefault="00292FA0">
            <w:pPr>
              <w:pStyle w:val="ConsPlusNormal"/>
              <w:jc w:val="center"/>
            </w:pPr>
            <w:r>
              <w:t>в том числе за счет средств:</w:t>
            </w:r>
          </w:p>
        </w:tc>
        <w:tc>
          <w:tcPr>
            <w:tcW w:w="1871" w:type="dxa"/>
            <w:vMerge/>
          </w:tcPr>
          <w:p w:rsidR="00292FA0" w:rsidRDefault="00292FA0"/>
        </w:tc>
      </w:tr>
      <w:tr w:rsidR="00292FA0">
        <w:tc>
          <w:tcPr>
            <w:tcW w:w="1984" w:type="dxa"/>
            <w:vMerge/>
          </w:tcPr>
          <w:p w:rsidR="00292FA0" w:rsidRDefault="00292FA0"/>
        </w:tc>
        <w:tc>
          <w:tcPr>
            <w:tcW w:w="1191" w:type="dxa"/>
            <w:vMerge/>
          </w:tcPr>
          <w:p w:rsidR="00292FA0" w:rsidRDefault="00292FA0"/>
        </w:tc>
        <w:tc>
          <w:tcPr>
            <w:tcW w:w="1871"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247" w:type="dxa"/>
          </w:tcPr>
          <w:p w:rsidR="00292FA0" w:rsidRDefault="00292FA0">
            <w:pPr>
              <w:pStyle w:val="ConsPlusNormal"/>
              <w:jc w:val="center"/>
            </w:pPr>
            <w:r>
              <w:t>местных бюджетов</w:t>
            </w:r>
          </w:p>
        </w:tc>
        <w:tc>
          <w:tcPr>
            <w:tcW w:w="1644" w:type="dxa"/>
          </w:tcPr>
          <w:p w:rsidR="00292FA0" w:rsidRDefault="00292FA0">
            <w:pPr>
              <w:pStyle w:val="ConsPlusNormal"/>
              <w:jc w:val="center"/>
            </w:pPr>
            <w:r>
              <w:t>внебюджетных источников</w:t>
            </w:r>
          </w:p>
        </w:tc>
        <w:tc>
          <w:tcPr>
            <w:tcW w:w="1871" w:type="dxa"/>
            <w:vMerge/>
          </w:tcPr>
          <w:p w:rsidR="00292FA0" w:rsidRDefault="00292FA0"/>
        </w:tc>
      </w:tr>
      <w:tr w:rsidR="00292FA0">
        <w:tc>
          <w:tcPr>
            <w:tcW w:w="1984" w:type="dxa"/>
          </w:tcPr>
          <w:p w:rsidR="00292FA0" w:rsidRDefault="00292FA0">
            <w:pPr>
              <w:pStyle w:val="ConsPlusNormal"/>
              <w:jc w:val="center"/>
            </w:pPr>
            <w:r>
              <w:t>1</w:t>
            </w:r>
          </w:p>
        </w:tc>
        <w:tc>
          <w:tcPr>
            <w:tcW w:w="1191" w:type="dxa"/>
          </w:tcPr>
          <w:p w:rsidR="00292FA0" w:rsidRDefault="00292FA0">
            <w:pPr>
              <w:pStyle w:val="ConsPlusNormal"/>
              <w:jc w:val="center"/>
            </w:pPr>
            <w:r>
              <w:t>2</w:t>
            </w:r>
          </w:p>
        </w:tc>
        <w:tc>
          <w:tcPr>
            <w:tcW w:w="1871"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247" w:type="dxa"/>
          </w:tcPr>
          <w:p w:rsidR="00292FA0" w:rsidRDefault="00292FA0">
            <w:pPr>
              <w:pStyle w:val="ConsPlusNormal"/>
              <w:jc w:val="center"/>
            </w:pPr>
            <w:r>
              <w:t>6</w:t>
            </w:r>
          </w:p>
        </w:tc>
        <w:tc>
          <w:tcPr>
            <w:tcW w:w="1644" w:type="dxa"/>
          </w:tcPr>
          <w:p w:rsidR="00292FA0" w:rsidRDefault="00292FA0">
            <w:pPr>
              <w:pStyle w:val="ConsPlusNormal"/>
              <w:jc w:val="center"/>
            </w:pPr>
            <w:r>
              <w:t>7</w:t>
            </w:r>
          </w:p>
        </w:tc>
        <w:tc>
          <w:tcPr>
            <w:tcW w:w="1871" w:type="dxa"/>
          </w:tcPr>
          <w:p w:rsidR="00292FA0" w:rsidRDefault="00292FA0">
            <w:pPr>
              <w:pStyle w:val="ConsPlusNormal"/>
              <w:jc w:val="center"/>
            </w:pPr>
            <w:r>
              <w:t>8</w:t>
            </w:r>
          </w:p>
        </w:tc>
      </w:tr>
      <w:tr w:rsidR="00292FA0">
        <w:tc>
          <w:tcPr>
            <w:tcW w:w="1984" w:type="dxa"/>
          </w:tcPr>
          <w:p w:rsidR="00292FA0" w:rsidRDefault="00292FA0">
            <w:pPr>
              <w:pStyle w:val="ConsPlusNormal"/>
            </w:pPr>
            <w:bookmarkStart w:id="7" w:name="P930"/>
            <w:bookmarkEnd w:id="7"/>
            <w:r>
              <w:t>1. Возмещение части затрат на приобретение элитных семян</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95042,4</w:t>
            </w:r>
          </w:p>
          <w:p w:rsidR="00292FA0" w:rsidRDefault="00292FA0">
            <w:pPr>
              <w:pStyle w:val="ConsPlusNormal"/>
              <w:jc w:val="center"/>
            </w:pPr>
            <w:r>
              <w:t>В том числе:</w:t>
            </w:r>
          </w:p>
          <w:p w:rsidR="00292FA0" w:rsidRDefault="00292FA0">
            <w:pPr>
              <w:pStyle w:val="ConsPlusNormal"/>
              <w:jc w:val="center"/>
            </w:pPr>
            <w:r>
              <w:t>2014 - 8677,3</w:t>
            </w:r>
          </w:p>
          <w:p w:rsidR="00292FA0" w:rsidRDefault="00292FA0">
            <w:pPr>
              <w:pStyle w:val="ConsPlusNormal"/>
              <w:jc w:val="center"/>
            </w:pPr>
            <w:r>
              <w:t>2015 - 41404,3</w:t>
            </w:r>
          </w:p>
          <w:p w:rsidR="00292FA0" w:rsidRDefault="00292FA0">
            <w:pPr>
              <w:pStyle w:val="ConsPlusNormal"/>
              <w:jc w:val="center"/>
            </w:pPr>
            <w:r>
              <w:t>2016 - 19560,8</w:t>
            </w:r>
          </w:p>
          <w:p w:rsidR="00292FA0" w:rsidRDefault="00292FA0">
            <w:pPr>
              <w:pStyle w:val="ConsPlusNormal"/>
              <w:jc w:val="center"/>
            </w:pPr>
            <w:r>
              <w:t>2017 - 5080,0</w:t>
            </w:r>
          </w:p>
          <w:p w:rsidR="00292FA0" w:rsidRDefault="00292FA0">
            <w:pPr>
              <w:pStyle w:val="ConsPlusNormal"/>
              <w:jc w:val="center"/>
            </w:pPr>
            <w:r>
              <w:t>2018 - 5080,0</w:t>
            </w:r>
          </w:p>
          <w:p w:rsidR="00292FA0" w:rsidRDefault="00292FA0">
            <w:pPr>
              <w:pStyle w:val="ConsPlusNormal"/>
              <w:jc w:val="center"/>
            </w:pPr>
            <w:r>
              <w:t>2019 - 5080,0</w:t>
            </w:r>
          </w:p>
          <w:p w:rsidR="00292FA0" w:rsidRDefault="00292FA0">
            <w:pPr>
              <w:pStyle w:val="ConsPlusNormal"/>
              <w:jc w:val="center"/>
            </w:pPr>
            <w:r>
              <w:t>2020 - 5080,0</w:t>
            </w:r>
          </w:p>
          <w:p w:rsidR="00292FA0" w:rsidRDefault="00292FA0">
            <w:pPr>
              <w:pStyle w:val="ConsPlusNormal"/>
              <w:jc w:val="center"/>
            </w:pPr>
            <w:r>
              <w:t>2021 - 5080,0</w:t>
            </w:r>
          </w:p>
        </w:tc>
        <w:tc>
          <w:tcPr>
            <w:tcW w:w="1814" w:type="dxa"/>
          </w:tcPr>
          <w:p w:rsidR="00292FA0" w:rsidRDefault="00292FA0">
            <w:pPr>
              <w:pStyle w:val="ConsPlusNormal"/>
              <w:jc w:val="center"/>
            </w:pPr>
            <w:r>
              <w:t>52772,7</w:t>
            </w:r>
          </w:p>
          <w:p w:rsidR="00292FA0" w:rsidRDefault="00292FA0">
            <w:pPr>
              <w:pStyle w:val="ConsPlusNormal"/>
              <w:jc w:val="center"/>
            </w:pPr>
            <w:r>
              <w:t>В том числе:</w:t>
            </w:r>
          </w:p>
          <w:p w:rsidR="00292FA0" w:rsidRDefault="00292FA0">
            <w:pPr>
              <w:pStyle w:val="ConsPlusNormal"/>
              <w:jc w:val="center"/>
            </w:pPr>
            <w:r>
              <w:t>2014 - 6506,5</w:t>
            </w:r>
          </w:p>
          <w:p w:rsidR="00292FA0" w:rsidRDefault="00292FA0">
            <w:pPr>
              <w:pStyle w:val="ConsPlusNormal"/>
              <w:jc w:val="center"/>
            </w:pPr>
            <w:r>
              <w:t>2015 - 31562,6</w:t>
            </w:r>
          </w:p>
          <w:p w:rsidR="00292FA0" w:rsidRDefault="00292FA0">
            <w:pPr>
              <w:pStyle w:val="ConsPlusNormal"/>
              <w:jc w:val="center"/>
            </w:pPr>
            <w:r>
              <w:t>2016 - 14703,6</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42269,7</w:t>
            </w:r>
          </w:p>
          <w:p w:rsidR="00292FA0" w:rsidRDefault="00292FA0">
            <w:pPr>
              <w:pStyle w:val="ConsPlusNormal"/>
              <w:jc w:val="center"/>
            </w:pPr>
            <w:r>
              <w:t>В том числе:</w:t>
            </w:r>
          </w:p>
          <w:p w:rsidR="00292FA0" w:rsidRDefault="00292FA0">
            <w:pPr>
              <w:pStyle w:val="ConsPlusNormal"/>
              <w:jc w:val="center"/>
            </w:pPr>
            <w:r>
              <w:t>2014 - 2170,8</w:t>
            </w:r>
          </w:p>
          <w:p w:rsidR="00292FA0" w:rsidRDefault="00292FA0">
            <w:pPr>
              <w:pStyle w:val="ConsPlusNormal"/>
              <w:jc w:val="center"/>
            </w:pPr>
            <w:r>
              <w:t>2015 - 9841,7</w:t>
            </w:r>
          </w:p>
          <w:p w:rsidR="00292FA0" w:rsidRDefault="00292FA0">
            <w:pPr>
              <w:pStyle w:val="ConsPlusNormal"/>
              <w:jc w:val="center"/>
            </w:pPr>
            <w:r>
              <w:t>2016 - 4857,2</w:t>
            </w:r>
          </w:p>
          <w:p w:rsidR="00292FA0" w:rsidRDefault="00292FA0">
            <w:pPr>
              <w:pStyle w:val="ConsPlusNormal"/>
              <w:jc w:val="center"/>
            </w:pPr>
            <w:r>
              <w:t>2017 - 5080,0</w:t>
            </w:r>
          </w:p>
          <w:p w:rsidR="00292FA0" w:rsidRDefault="00292FA0">
            <w:pPr>
              <w:pStyle w:val="ConsPlusNormal"/>
              <w:jc w:val="center"/>
            </w:pPr>
            <w:r>
              <w:t>2018 - 5080,0</w:t>
            </w:r>
          </w:p>
          <w:p w:rsidR="00292FA0" w:rsidRDefault="00292FA0">
            <w:pPr>
              <w:pStyle w:val="ConsPlusNormal"/>
              <w:jc w:val="center"/>
            </w:pPr>
            <w:r>
              <w:t>2019 - 5080,0</w:t>
            </w:r>
          </w:p>
          <w:p w:rsidR="00292FA0" w:rsidRDefault="00292FA0">
            <w:pPr>
              <w:pStyle w:val="ConsPlusNormal"/>
              <w:jc w:val="center"/>
            </w:pPr>
            <w:r>
              <w:t>2020 - 5080,0</w:t>
            </w:r>
          </w:p>
          <w:p w:rsidR="00292FA0" w:rsidRDefault="00292FA0">
            <w:pPr>
              <w:pStyle w:val="ConsPlusNormal"/>
              <w:jc w:val="center"/>
            </w:pPr>
            <w:r>
              <w:t>2021 - 5080,0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8" w:name="P965"/>
            <w:bookmarkEnd w:id="8"/>
            <w:r>
              <w:t>2. Возмещение части затрат на раскорчевку выбывших из эксплуатации старых садов и рекультивацию раскорчеванных площадей</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20394,4</w:t>
            </w:r>
          </w:p>
          <w:p w:rsidR="00292FA0" w:rsidRDefault="00292FA0">
            <w:pPr>
              <w:pStyle w:val="ConsPlusNormal"/>
              <w:jc w:val="center"/>
            </w:pPr>
            <w:r>
              <w:t>В том числе:</w:t>
            </w:r>
          </w:p>
          <w:p w:rsidR="00292FA0" w:rsidRDefault="00292FA0">
            <w:pPr>
              <w:pStyle w:val="ConsPlusNormal"/>
              <w:jc w:val="center"/>
            </w:pPr>
            <w:r>
              <w:t>2014 - 6853,4</w:t>
            </w:r>
          </w:p>
          <w:p w:rsidR="00292FA0" w:rsidRDefault="00292FA0">
            <w:pPr>
              <w:pStyle w:val="ConsPlusNormal"/>
              <w:jc w:val="center"/>
            </w:pPr>
            <w:r>
              <w:t>2015 - 6232,8</w:t>
            </w:r>
          </w:p>
          <w:p w:rsidR="00292FA0" w:rsidRDefault="00292FA0">
            <w:pPr>
              <w:pStyle w:val="ConsPlusNormal"/>
              <w:jc w:val="center"/>
            </w:pPr>
            <w:r>
              <w:t>2016 - 2108,2</w:t>
            </w:r>
          </w:p>
          <w:p w:rsidR="00292FA0" w:rsidRDefault="00292FA0">
            <w:pPr>
              <w:pStyle w:val="ConsPlusNormal"/>
              <w:jc w:val="center"/>
            </w:pPr>
            <w:r>
              <w:t>2017 - 1040,0</w:t>
            </w:r>
          </w:p>
          <w:p w:rsidR="00292FA0" w:rsidRDefault="00292FA0">
            <w:pPr>
              <w:pStyle w:val="ConsPlusNormal"/>
              <w:jc w:val="center"/>
            </w:pPr>
            <w:r>
              <w:t>2018 - 1040,0</w:t>
            </w:r>
          </w:p>
          <w:p w:rsidR="00292FA0" w:rsidRDefault="00292FA0">
            <w:pPr>
              <w:pStyle w:val="ConsPlusNormal"/>
              <w:jc w:val="center"/>
            </w:pPr>
            <w:r>
              <w:t>2019 - 1040,0</w:t>
            </w:r>
          </w:p>
          <w:p w:rsidR="00292FA0" w:rsidRDefault="00292FA0">
            <w:pPr>
              <w:pStyle w:val="ConsPlusNormal"/>
              <w:jc w:val="center"/>
            </w:pPr>
            <w:r>
              <w:t>2020 - 1040,0</w:t>
            </w:r>
          </w:p>
          <w:p w:rsidR="00292FA0" w:rsidRDefault="00292FA0">
            <w:pPr>
              <w:pStyle w:val="ConsPlusNormal"/>
              <w:jc w:val="center"/>
            </w:pPr>
            <w:r>
              <w:t>2021 - 1040,0</w:t>
            </w:r>
          </w:p>
        </w:tc>
        <w:tc>
          <w:tcPr>
            <w:tcW w:w="1814" w:type="dxa"/>
          </w:tcPr>
          <w:p w:rsidR="00292FA0" w:rsidRDefault="00292FA0">
            <w:pPr>
              <w:pStyle w:val="ConsPlusNormal"/>
              <w:jc w:val="center"/>
            </w:pPr>
            <w:r>
              <w:t>7532,0</w:t>
            </w:r>
          </w:p>
          <w:p w:rsidR="00292FA0" w:rsidRDefault="00292FA0">
            <w:pPr>
              <w:pStyle w:val="ConsPlusNormal"/>
              <w:jc w:val="center"/>
            </w:pPr>
            <w:r>
              <w:t>В том числе:</w:t>
            </w:r>
          </w:p>
          <w:p w:rsidR="00292FA0" w:rsidRDefault="00292FA0">
            <w:pPr>
              <w:pStyle w:val="ConsPlusNormal"/>
              <w:jc w:val="center"/>
            </w:pPr>
            <w:r>
              <w:t>2014 - 2165,5</w:t>
            </w:r>
          </w:p>
          <w:p w:rsidR="00292FA0" w:rsidRDefault="00292FA0">
            <w:pPr>
              <w:pStyle w:val="ConsPlusNormal"/>
              <w:jc w:val="center"/>
            </w:pPr>
            <w:r>
              <w:t>2015 - 3779,1</w:t>
            </w:r>
          </w:p>
          <w:p w:rsidR="00292FA0" w:rsidRDefault="00292FA0">
            <w:pPr>
              <w:pStyle w:val="ConsPlusNormal"/>
              <w:jc w:val="center"/>
            </w:pPr>
            <w:r>
              <w:t>2016 - 1587,4</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12862,4</w:t>
            </w:r>
          </w:p>
          <w:p w:rsidR="00292FA0" w:rsidRDefault="00292FA0">
            <w:pPr>
              <w:pStyle w:val="ConsPlusNormal"/>
              <w:jc w:val="center"/>
            </w:pPr>
            <w:r>
              <w:t>В том числе:</w:t>
            </w:r>
          </w:p>
          <w:p w:rsidR="00292FA0" w:rsidRDefault="00292FA0">
            <w:pPr>
              <w:pStyle w:val="ConsPlusNormal"/>
              <w:jc w:val="center"/>
            </w:pPr>
            <w:r>
              <w:t>2014 - 4687,9</w:t>
            </w:r>
          </w:p>
          <w:p w:rsidR="00292FA0" w:rsidRDefault="00292FA0">
            <w:pPr>
              <w:pStyle w:val="ConsPlusNormal"/>
              <w:jc w:val="center"/>
            </w:pPr>
            <w:r>
              <w:t>2015 - 2453,7</w:t>
            </w:r>
          </w:p>
          <w:p w:rsidR="00292FA0" w:rsidRDefault="00292FA0">
            <w:pPr>
              <w:pStyle w:val="ConsPlusNormal"/>
              <w:jc w:val="center"/>
            </w:pPr>
            <w:r>
              <w:t>2016 - 520,8</w:t>
            </w:r>
          </w:p>
          <w:p w:rsidR="00292FA0" w:rsidRDefault="00292FA0">
            <w:pPr>
              <w:pStyle w:val="ConsPlusNormal"/>
              <w:jc w:val="center"/>
            </w:pPr>
            <w:r>
              <w:t>2017 - 1040,0</w:t>
            </w:r>
          </w:p>
          <w:p w:rsidR="00292FA0" w:rsidRDefault="00292FA0">
            <w:pPr>
              <w:pStyle w:val="ConsPlusNormal"/>
              <w:jc w:val="center"/>
            </w:pPr>
            <w:r>
              <w:t>2018 - 1040,0</w:t>
            </w:r>
          </w:p>
          <w:p w:rsidR="00292FA0" w:rsidRDefault="00292FA0">
            <w:pPr>
              <w:pStyle w:val="ConsPlusNormal"/>
              <w:jc w:val="center"/>
            </w:pPr>
            <w:r>
              <w:t>2019 - 1040,0</w:t>
            </w:r>
          </w:p>
          <w:p w:rsidR="00292FA0" w:rsidRDefault="00292FA0">
            <w:pPr>
              <w:pStyle w:val="ConsPlusNormal"/>
              <w:jc w:val="center"/>
            </w:pPr>
            <w:r>
              <w:t>2020 - 1040,0</w:t>
            </w:r>
          </w:p>
          <w:p w:rsidR="00292FA0" w:rsidRDefault="00292FA0">
            <w:pPr>
              <w:pStyle w:val="ConsPlusNormal"/>
              <w:jc w:val="center"/>
            </w:pPr>
            <w:r>
              <w:t>2021 - 1040,0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9" w:name="P1000"/>
            <w:bookmarkEnd w:id="9"/>
            <w:r>
              <w:t xml:space="preserve">3. Возмещение части затрат на </w:t>
            </w:r>
            <w:r>
              <w:lastRenderedPageBreak/>
              <w:t>закладку и уход за многолетними плодовыми и ягодными насаждениями</w:t>
            </w:r>
          </w:p>
        </w:tc>
        <w:tc>
          <w:tcPr>
            <w:tcW w:w="1191" w:type="dxa"/>
          </w:tcPr>
          <w:p w:rsidR="00292FA0" w:rsidRDefault="00292FA0">
            <w:pPr>
              <w:pStyle w:val="ConsPlusNormal"/>
              <w:jc w:val="center"/>
            </w:pPr>
            <w:r>
              <w:lastRenderedPageBreak/>
              <w:t>2014 - 2021</w:t>
            </w:r>
          </w:p>
        </w:tc>
        <w:tc>
          <w:tcPr>
            <w:tcW w:w="1871" w:type="dxa"/>
          </w:tcPr>
          <w:p w:rsidR="00292FA0" w:rsidRDefault="00292FA0">
            <w:pPr>
              <w:pStyle w:val="ConsPlusNormal"/>
              <w:jc w:val="center"/>
            </w:pPr>
            <w:r>
              <w:t>416672,1</w:t>
            </w:r>
          </w:p>
          <w:p w:rsidR="00292FA0" w:rsidRDefault="00292FA0">
            <w:pPr>
              <w:pStyle w:val="ConsPlusNormal"/>
              <w:jc w:val="center"/>
            </w:pPr>
            <w:r>
              <w:t>В том числе:</w:t>
            </w:r>
          </w:p>
          <w:p w:rsidR="00292FA0" w:rsidRDefault="00292FA0">
            <w:pPr>
              <w:pStyle w:val="ConsPlusNormal"/>
              <w:jc w:val="center"/>
            </w:pPr>
            <w:r>
              <w:lastRenderedPageBreak/>
              <w:t>2014 - 36784,5</w:t>
            </w:r>
          </w:p>
          <w:p w:rsidR="00292FA0" w:rsidRDefault="00292FA0">
            <w:pPr>
              <w:pStyle w:val="ConsPlusNormal"/>
              <w:jc w:val="center"/>
            </w:pPr>
            <w:r>
              <w:t>2015 - 77751,3</w:t>
            </w:r>
          </w:p>
          <w:p w:rsidR="00292FA0" w:rsidRDefault="00292FA0">
            <w:pPr>
              <w:pStyle w:val="ConsPlusNormal"/>
              <w:jc w:val="center"/>
            </w:pPr>
            <w:r>
              <w:t>2016 - 127136,3</w:t>
            </w:r>
          </w:p>
          <w:p w:rsidR="00292FA0" w:rsidRDefault="00292FA0">
            <w:pPr>
              <w:pStyle w:val="ConsPlusNormal"/>
              <w:jc w:val="center"/>
            </w:pPr>
            <w:r>
              <w:t>2017 - 35000,0</w:t>
            </w:r>
          </w:p>
          <w:p w:rsidR="00292FA0" w:rsidRDefault="00292FA0">
            <w:pPr>
              <w:pStyle w:val="ConsPlusNormal"/>
              <w:jc w:val="center"/>
            </w:pPr>
            <w:r>
              <w:t>2018 - 35000,0</w:t>
            </w:r>
          </w:p>
          <w:p w:rsidR="00292FA0" w:rsidRDefault="00292FA0">
            <w:pPr>
              <w:pStyle w:val="ConsPlusNormal"/>
              <w:jc w:val="center"/>
            </w:pPr>
            <w:r>
              <w:t>2019 - 35000,0</w:t>
            </w:r>
          </w:p>
          <w:p w:rsidR="00292FA0" w:rsidRDefault="00292FA0">
            <w:pPr>
              <w:pStyle w:val="ConsPlusNormal"/>
              <w:jc w:val="center"/>
            </w:pPr>
            <w:r>
              <w:t>2020 - 35000,0</w:t>
            </w:r>
          </w:p>
          <w:p w:rsidR="00292FA0" w:rsidRDefault="00292FA0">
            <w:pPr>
              <w:pStyle w:val="ConsPlusNormal"/>
              <w:jc w:val="center"/>
            </w:pPr>
            <w:r>
              <w:t>2021 - 35000,0</w:t>
            </w:r>
          </w:p>
        </w:tc>
        <w:tc>
          <w:tcPr>
            <w:tcW w:w="1814" w:type="dxa"/>
          </w:tcPr>
          <w:p w:rsidR="00292FA0" w:rsidRDefault="00292FA0">
            <w:pPr>
              <w:pStyle w:val="ConsPlusNormal"/>
              <w:jc w:val="center"/>
            </w:pPr>
            <w:r>
              <w:lastRenderedPageBreak/>
              <w:t>183404,3</w:t>
            </w:r>
          </w:p>
          <w:p w:rsidR="00292FA0" w:rsidRDefault="00292FA0">
            <w:pPr>
              <w:pStyle w:val="ConsPlusNormal"/>
              <w:jc w:val="center"/>
            </w:pPr>
            <w:r>
              <w:t>В том числе:</w:t>
            </w:r>
          </w:p>
          <w:p w:rsidR="00292FA0" w:rsidRDefault="00292FA0">
            <w:pPr>
              <w:pStyle w:val="ConsPlusNormal"/>
              <w:jc w:val="center"/>
            </w:pPr>
            <w:r>
              <w:lastRenderedPageBreak/>
              <w:t>2014 - 28268,7</w:t>
            </w:r>
          </w:p>
          <w:p w:rsidR="00292FA0" w:rsidRDefault="00292FA0">
            <w:pPr>
              <w:pStyle w:val="ConsPlusNormal"/>
              <w:jc w:val="center"/>
            </w:pPr>
            <w:r>
              <w:t>2015 - 59402,0</w:t>
            </w:r>
          </w:p>
          <w:p w:rsidR="00292FA0" w:rsidRDefault="00292FA0">
            <w:pPr>
              <w:pStyle w:val="ConsPlusNormal"/>
              <w:jc w:val="center"/>
            </w:pPr>
            <w:r>
              <w:t>2016 - 95733,6</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lastRenderedPageBreak/>
              <w:t>233267,8</w:t>
            </w:r>
          </w:p>
          <w:p w:rsidR="00292FA0" w:rsidRDefault="00292FA0">
            <w:pPr>
              <w:pStyle w:val="ConsPlusNormal"/>
              <w:jc w:val="center"/>
            </w:pPr>
            <w:r>
              <w:t>В том числе:</w:t>
            </w:r>
          </w:p>
          <w:p w:rsidR="00292FA0" w:rsidRDefault="00292FA0">
            <w:pPr>
              <w:pStyle w:val="ConsPlusNormal"/>
              <w:jc w:val="center"/>
            </w:pPr>
            <w:r>
              <w:lastRenderedPageBreak/>
              <w:t>2014 - 8515,8</w:t>
            </w:r>
          </w:p>
          <w:p w:rsidR="00292FA0" w:rsidRDefault="00292FA0">
            <w:pPr>
              <w:pStyle w:val="ConsPlusNormal"/>
              <w:jc w:val="center"/>
            </w:pPr>
            <w:r>
              <w:t>2015 - 18349,3</w:t>
            </w:r>
          </w:p>
          <w:p w:rsidR="00292FA0" w:rsidRDefault="00292FA0">
            <w:pPr>
              <w:pStyle w:val="ConsPlusNormal"/>
              <w:jc w:val="center"/>
            </w:pPr>
            <w:r>
              <w:t>2016 - 31402,7</w:t>
            </w:r>
          </w:p>
          <w:p w:rsidR="00292FA0" w:rsidRDefault="00292FA0">
            <w:pPr>
              <w:pStyle w:val="ConsPlusNormal"/>
              <w:jc w:val="center"/>
            </w:pPr>
            <w:r>
              <w:t>2017 - 35000,0</w:t>
            </w:r>
          </w:p>
          <w:p w:rsidR="00292FA0" w:rsidRDefault="00292FA0">
            <w:pPr>
              <w:pStyle w:val="ConsPlusNormal"/>
              <w:jc w:val="center"/>
            </w:pPr>
            <w:r>
              <w:t>2018 - 35000,0</w:t>
            </w:r>
          </w:p>
          <w:p w:rsidR="00292FA0" w:rsidRDefault="00292FA0">
            <w:pPr>
              <w:pStyle w:val="ConsPlusNormal"/>
              <w:jc w:val="center"/>
            </w:pPr>
            <w:r>
              <w:t>2019 - 35000,0</w:t>
            </w:r>
          </w:p>
          <w:p w:rsidR="00292FA0" w:rsidRDefault="00292FA0">
            <w:pPr>
              <w:pStyle w:val="ConsPlusNormal"/>
              <w:jc w:val="center"/>
            </w:pPr>
            <w:r>
              <w:t>2020 - 35000,0</w:t>
            </w:r>
          </w:p>
          <w:p w:rsidR="00292FA0" w:rsidRDefault="00292FA0">
            <w:pPr>
              <w:pStyle w:val="ConsPlusNormal"/>
              <w:jc w:val="center"/>
            </w:pPr>
            <w:r>
              <w:t>2021 - 35000,0</w:t>
            </w:r>
          </w:p>
        </w:tc>
        <w:tc>
          <w:tcPr>
            <w:tcW w:w="124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 xml:space="preserve">Министерство сельского </w:t>
            </w:r>
            <w:r>
              <w:lastRenderedPageBreak/>
              <w:t>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10" w:name="P1035"/>
            <w:bookmarkEnd w:id="10"/>
            <w:r>
              <w:lastRenderedPageBreak/>
              <w:t>4.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17796,4</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2016 - 7796,4</w:t>
            </w:r>
          </w:p>
          <w:p w:rsidR="00292FA0" w:rsidRDefault="00292FA0">
            <w:pPr>
              <w:pStyle w:val="ConsPlusNormal"/>
              <w:jc w:val="center"/>
            </w:pPr>
            <w:r>
              <w:t>2017 - 2000,0</w:t>
            </w:r>
          </w:p>
          <w:p w:rsidR="00292FA0" w:rsidRDefault="00292FA0">
            <w:pPr>
              <w:pStyle w:val="ConsPlusNormal"/>
              <w:jc w:val="center"/>
            </w:pPr>
            <w:r>
              <w:t>2018 - 2000,0</w:t>
            </w:r>
          </w:p>
          <w:p w:rsidR="00292FA0" w:rsidRDefault="00292FA0">
            <w:pPr>
              <w:pStyle w:val="ConsPlusNormal"/>
              <w:jc w:val="center"/>
            </w:pPr>
            <w:r>
              <w:t>2019 - 2000,0</w:t>
            </w:r>
          </w:p>
          <w:p w:rsidR="00292FA0" w:rsidRDefault="00292FA0">
            <w:pPr>
              <w:pStyle w:val="ConsPlusNormal"/>
              <w:jc w:val="center"/>
            </w:pPr>
            <w:r>
              <w:t>2020 - 2000,0</w:t>
            </w:r>
          </w:p>
          <w:p w:rsidR="00292FA0" w:rsidRDefault="00292FA0">
            <w:pPr>
              <w:pStyle w:val="ConsPlusNormal"/>
              <w:jc w:val="center"/>
            </w:pPr>
            <w:r>
              <w:t>2021 - 2000,0</w:t>
            </w:r>
          </w:p>
        </w:tc>
        <w:tc>
          <w:tcPr>
            <w:tcW w:w="1814" w:type="dxa"/>
          </w:tcPr>
          <w:p w:rsidR="00292FA0" w:rsidRDefault="00292FA0">
            <w:pPr>
              <w:pStyle w:val="ConsPlusNormal"/>
              <w:jc w:val="center"/>
            </w:pPr>
            <w:r>
              <w:t>5713,4</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2016 - 5713,4</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12083,0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2016 - 2083,0</w:t>
            </w:r>
          </w:p>
          <w:p w:rsidR="00292FA0" w:rsidRDefault="00292FA0">
            <w:pPr>
              <w:pStyle w:val="ConsPlusNormal"/>
              <w:jc w:val="center"/>
            </w:pPr>
            <w:r>
              <w:t>2017 - 2000,0</w:t>
            </w:r>
          </w:p>
          <w:p w:rsidR="00292FA0" w:rsidRDefault="00292FA0">
            <w:pPr>
              <w:pStyle w:val="ConsPlusNormal"/>
              <w:jc w:val="center"/>
            </w:pPr>
            <w:r>
              <w:t>2018 - 2000,0</w:t>
            </w:r>
          </w:p>
          <w:p w:rsidR="00292FA0" w:rsidRDefault="00292FA0">
            <w:pPr>
              <w:pStyle w:val="ConsPlusNormal"/>
              <w:jc w:val="center"/>
            </w:pPr>
            <w:r>
              <w:t>2019 - 2000,0</w:t>
            </w:r>
          </w:p>
          <w:p w:rsidR="00292FA0" w:rsidRDefault="00292FA0">
            <w:pPr>
              <w:pStyle w:val="ConsPlusNormal"/>
              <w:jc w:val="center"/>
            </w:pPr>
            <w:r>
              <w:t>2020 - 2000,0</w:t>
            </w:r>
          </w:p>
          <w:p w:rsidR="00292FA0" w:rsidRDefault="00292FA0">
            <w:pPr>
              <w:pStyle w:val="ConsPlusNormal"/>
              <w:jc w:val="center"/>
            </w:pPr>
            <w:r>
              <w:t>2021 - 2000,0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11" w:name="P1070"/>
            <w:bookmarkEnd w:id="11"/>
            <w:r>
              <w:t>5.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503929,9</w:t>
            </w:r>
          </w:p>
          <w:p w:rsidR="00292FA0" w:rsidRDefault="00292FA0">
            <w:pPr>
              <w:pStyle w:val="ConsPlusNormal"/>
              <w:jc w:val="center"/>
            </w:pPr>
            <w:r>
              <w:t>В том числе:</w:t>
            </w:r>
          </w:p>
          <w:p w:rsidR="00292FA0" w:rsidRDefault="00292FA0">
            <w:pPr>
              <w:pStyle w:val="ConsPlusNormal"/>
              <w:jc w:val="center"/>
            </w:pPr>
            <w:r>
              <w:t>2014 - 104594,7</w:t>
            </w:r>
          </w:p>
          <w:p w:rsidR="00292FA0" w:rsidRDefault="00292FA0">
            <w:pPr>
              <w:pStyle w:val="ConsPlusNormal"/>
              <w:jc w:val="center"/>
            </w:pPr>
            <w:r>
              <w:t>2015 - 196695,6</w:t>
            </w:r>
          </w:p>
          <w:p w:rsidR="00292FA0" w:rsidRDefault="00292FA0">
            <w:pPr>
              <w:pStyle w:val="ConsPlusNormal"/>
              <w:jc w:val="center"/>
            </w:pPr>
            <w:r>
              <w:t>2016 - 102639,6</w:t>
            </w:r>
          </w:p>
          <w:p w:rsidR="00292FA0" w:rsidRDefault="00292FA0">
            <w:pPr>
              <w:pStyle w:val="ConsPlusNormal"/>
              <w:jc w:val="center"/>
            </w:pPr>
            <w:r>
              <w:t>2017 - 20000,0</w:t>
            </w:r>
          </w:p>
          <w:p w:rsidR="00292FA0" w:rsidRDefault="00292FA0">
            <w:pPr>
              <w:pStyle w:val="ConsPlusNormal"/>
              <w:jc w:val="center"/>
            </w:pPr>
            <w:r>
              <w:t>2018 - 20000,0</w:t>
            </w:r>
          </w:p>
          <w:p w:rsidR="00292FA0" w:rsidRDefault="00292FA0">
            <w:pPr>
              <w:pStyle w:val="ConsPlusNormal"/>
              <w:jc w:val="center"/>
            </w:pPr>
            <w:r>
              <w:t>2019 - 20000,0</w:t>
            </w:r>
          </w:p>
          <w:p w:rsidR="00292FA0" w:rsidRDefault="00292FA0">
            <w:pPr>
              <w:pStyle w:val="ConsPlusNormal"/>
              <w:jc w:val="center"/>
            </w:pPr>
            <w:r>
              <w:t>2020 - 20000,0</w:t>
            </w:r>
          </w:p>
          <w:p w:rsidR="00292FA0" w:rsidRDefault="00292FA0">
            <w:pPr>
              <w:pStyle w:val="ConsPlusNormal"/>
              <w:jc w:val="center"/>
            </w:pPr>
            <w:r>
              <w:t>2021 - 20000,0</w:t>
            </w:r>
          </w:p>
        </w:tc>
        <w:tc>
          <w:tcPr>
            <w:tcW w:w="1814" w:type="dxa"/>
          </w:tcPr>
          <w:p w:rsidR="00292FA0" w:rsidRDefault="00292FA0">
            <w:pPr>
              <w:pStyle w:val="ConsPlusNormal"/>
              <w:jc w:val="center"/>
            </w:pPr>
            <w:r>
              <w:t>315637,9</w:t>
            </w:r>
          </w:p>
          <w:p w:rsidR="00292FA0" w:rsidRDefault="00292FA0">
            <w:pPr>
              <w:pStyle w:val="ConsPlusNormal"/>
              <w:jc w:val="center"/>
            </w:pPr>
            <w:r>
              <w:t>В том числе:</w:t>
            </w:r>
          </w:p>
          <w:p w:rsidR="00292FA0" w:rsidRDefault="00292FA0">
            <w:pPr>
              <w:pStyle w:val="ConsPlusNormal"/>
              <w:jc w:val="center"/>
            </w:pPr>
            <w:r>
              <w:t>2014 - 81121,7</w:t>
            </w:r>
          </w:p>
          <w:p w:rsidR="00292FA0" w:rsidRDefault="00292FA0">
            <w:pPr>
              <w:pStyle w:val="ConsPlusNormal"/>
              <w:jc w:val="center"/>
            </w:pPr>
            <w:r>
              <w:t>2015 - 157144,2</w:t>
            </w:r>
          </w:p>
          <w:p w:rsidR="00292FA0" w:rsidRDefault="00292FA0">
            <w:pPr>
              <w:pStyle w:val="ConsPlusNormal"/>
              <w:jc w:val="center"/>
            </w:pPr>
            <w:r>
              <w:t>2016 - 77372,0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188292,0</w:t>
            </w:r>
          </w:p>
          <w:p w:rsidR="00292FA0" w:rsidRDefault="00292FA0">
            <w:pPr>
              <w:pStyle w:val="ConsPlusNormal"/>
              <w:jc w:val="center"/>
            </w:pPr>
            <w:r>
              <w:t>В том числе:</w:t>
            </w:r>
          </w:p>
          <w:p w:rsidR="00292FA0" w:rsidRDefault="00292FA0">
            <w:pPr>
              <w:pStyle w:val="ConsPlusNormal"/>
              <w:jc w:val="center"/>
            </w:pPr>
            <w:r>
              <w:t>2014 - 23473,0</w:t>
            </w:r>
          </w:p>
          <w:p w:rsidR="00292FA0" w:rsidRDefault="00292FA0">
            <w:pPr>
              <w:pStyle w:val="ConsPlusNormal"/>
              <w:jc w:val="center"/>
            </w:pPr>
            <w:r>
              <w:t>2015 - 39551,4</w:t>
            </w:r>
          </w:p>
          <w:p w:rsidR="00292FA0" w:rsidRDefault="00292FA0">
            <w:pPr>
              <w:pStyle w:val="ConsPlusNormal"/>
              <w:jc w:val="center"/>
            </w:pPr>
            <w:r>
              <w:t>2016 - 25267,6</w:t>
            </w:r>
          </w:p>
          <w:p w:rsidR="00292FA0" w:rsidRDefault="00292FA0">
            <w:pPr>
              <w:pStyle w:val="ConsPlusNormal"/>
              <w:jc w:val="center"/>
            </w:pPr>
            <w:r>
              <w:t>2017 - 20000,0</w:t>
            </w:r>
          </w:p>
          <w:p w:rsidR="00292FA0" w:rsidRDefault="00292FA0">
            <w:pPr>
              <w:pStyle w:val="ConsPlusNormal"/>
              <w:jc w:val="center"/>
            </w:pPr>
            <w:r>
              <w:t>2018 - 20000,0</w:t>
            </w:r>
          </w:p>
          <w:p w:rsidR="00292FA0" w:rsidRDefault="00292FA0">
            <w:pPr>
              <w:pStyle w:val="ConsPlusNormal"/>
              <w:jc w:val="center"/>
            </w:pPr>
            <w:r>
              <w:t>2019 - 20000,0</w:t>
            </w:r>
          </w:p>
          <w:p w:rsidR="00292FA0" w:rsidRDefault="00292FA0">
            <w:pPr>
              <w:pStyle w:val="ConsPlusNormal"/>
              <w:jc w:val="center"/>
            </w:pPr>
            <w:r>
              <w:t>2020 - 20000,0</w:t>
            </w:r>
          </w:p>
          <w:p w:rsidR="00292FA0" w:rsidRDefault="00292FA0">
            <w:pPr>
              <w:pStyle w:val="ConsPlusNormal"/>
              <w:jc w:val="center"/>
            </w:pPr>
            <w:r>
              <w:t>2021 - 20000,0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12" w:name="P1105"/>
            <w:bookmarkEnd w:id="12"/>
            <w:r>
              <w:lastRenderedPageBreak/>
              <w:t>6.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2515868,1</w:t>
            </w:r>
          </w:p>
          <w:p w:rsidR="00292FA0" w:rsidRDefault="00292FA0">
            <w:pPr>
              <w:pStyle w:val="ConsPlusNormal"/>
              <w:jc w:val="center"/>
            </w:pPr>
            <w:r>
              <w:t>В том числе:</w:t>
            </w:r>
          </w:p>
          <w:p w:rsidR="00292FA0" w:rsidRDefault="00292FA0">
            <w:pPr>
              <w:pStyle w:val="ConsPlusNormal"/>
              <w:jc w:val="center"/>
            </w:pPr>
            <w:r>
              <w:t>2014 - 266112,1</w:t>
            </w:r>
          </w:p>
          <w:p w:rsidR="00292FA0" w:rsidRDefault="00292FA0">
            <w:pPr>
              <w:pStyle w:val="ConsPlusNormal"/>
              <w:jc w:val="center"/>
            </w:pPr>
            <w:r>
              <w:t>2015 - 195430,7</w:t>
            </w:r>
          </w:p>
          <w:p w:rsidR="00292FA0" w:rsidRDefault="00292FA0">
            <w:pPr>
              <w:pStyle w:val="ConsPlusNormal"/>
              <w:jc w:val="center"/>
            </w:pPr>
            <w:r>
              <w:t>2016 - 74125,3</w:t>
            </w:r>
          </w:p>
          <w:p w:rsidR="00292FA0" w:rsidRDefault="00292FA0">
            <w:pPr>
              <w:pStyle w:val="ConsPlusNormal"/>
              <w:jc w:val="center"/>
            </w:pPr>
            <w:r>
              <w:t>2017 - 18000,0</w:t>
            </w:r>
          </w:p>
          <w:p w:rsidR="00292FA0" w:rsidRDefault="00292FA0">
            <w:pPr>
              <w:pStyle w:val="ConsPlusNormal"/>
              <w:jc w:val="center"/>
            </w:pPr>
            <w:r>
              <w:t>2018 - 18000,0</w:t>
            </w:r>
          </w:p>
          <w:p w:rsidR="00292FA0" w:rsidRDefault="00292FA0">
            <w:pPr>
              <w:pStyle w:val="ConsPlusNormal"/>
              <w:jc w:val="center"/>
            </w:pPr>
            <w:r>
              <w:t>2019 - 18000,0</w:t>
            </w:r>
          </w:p>
          <w:p w:rsidR="00292FA0" w:rsidRDefault="00292FA0">
            <w:pPr>
              <w:pStyle w:val="ConsPlusNormal"/>
              <w:jc w:val="center"/>
            </w:pPr>
            <w:r>
              <w:t>2020 - 961600,0</w:t>
            </w:r>
          </w:p>
          <w:p w:rsidR="00292FA0" w:rsidRDefault="00292FA0">
            <w:pPr>
              <w:pStyle w:val="ConsPlusNormal"/>
              <w:jc w:val="center"/>
            </w:pPr>
            <w:r>
              <w:t>2021 - 964600,0</w:t>
            </w:r>
          </w:p>
        </w:tc>
        <w:tc>
          <w:tcPr>
            <w:tcW w:w="1814" w:type="dxa"/>
          </w:tcPr>
          <w:p w:rsidR="00292FA0" w:rsidRDefault="00292FA0">
            <w:pPr>
              <w:pStyle w:val="ConsPlusNormal"/>
              <w:jc w:val="center"/>
            </w:pPr>
            <w:r>
              <w:t>450800,2</w:t>
            </w:r>
          </w:p>
          <w:p w:rsidR="00292FA0" w:rsidRDefault="00292FA0">
            <w:pPr>
              <w:pStyle w:val="ConsPlusNormal"/>
              <w:jc w:val="center"/>
            </w:pPr>
            <w:r>
              <w:t>В том числе:</w:t>
            </w:r>
          </w:p>
          <w:p w:rsidR="00292FA0" w:rsidRDefault="00292FA0">
            <w:pPr>
              <w:pStyle w:val="ConsPlusNormal"/>
              <w:jc w:val="center"/>
            </w:pPr>
            <w:r>
              <w:t>2014 - 228979,9</w:t>
            </w:r>
          </w:p>
          <w:p w:rsidR="00292FA0" w:rsidRDefault="00292FA0">
            <w:pPr>
              <w:pStyle w:val="ConsPlusNormal"/>
              <w:jc w:val="center"/>
            </w:pPr>
            <w:r>
              <w:t>2015 - 165695,0</w:t>
            </w:r>
          </w:p>
          <w:p w:rsidR="00292FA0" w:rsidRDefault="00292FA0">
            <w:pPr>
              <w:pStyle w:val="ConsPlusNormal"/>
              <w:jc w:val="center"/>
            </w:pPr>
            <w:r>
              <w:t>2016 - 56125,3,0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2065067,9</w:t>
            </w:r>
          </w:p>
          <w:p w:rsidR="00292FA0" w:rsidRDefault="00292FA0">
            <w:pPr>
              <w:pStyle w:val="ConsPlusNormal"/>
              <w:jc w:val="center"/>
            </w:pPr>
            <w:r>
              <w:t>В том числе:</w:t>
            </w:r>
          </w:p>
          <w:p w:rsidR="00292FA0" w:rsidRDefault="00292FA0">
            <w:pPr>
              <w:pStyle w:val="ConsPlusNormal"/>
              <w:jc w:val="center"/>
            </w:pPr>
            <w:r>
              <w:t>2014 - 37132,2</w:t>
            </w:r>
          </w:p>
          <w:p w:rsidR="00292FA0" w:rsidRDefault="00292FA0">
            <w:pPr>
              <w:pStyle w:val="ConsPlusNormal"/>
              <w:jc w:val="center"/>
            </w:pPr>
            <w:r>
              <w:t>2015 - 29735,7</w:t>
            </w:r>
          </w:p>
          <w:p w:rsidR="00292FA0" w:rsidRDefault="00292FA0">
            <w:pPr>
              <w:pStyle w:val="ConsPlusNormal"/>
              <w:jc w:val="center"/>
            </w:pPr>
            <w:r>
              <w:t>2016 - 18000,0</w:t>
            </w:r>
          </w:p>
          <w:p w:rsidR="00292FA0" w:rsidRDefault="00292FA0">
            <w:pPr>
              <w:pStyle w:val="ConsPlusNormal"/>
              <w:jc w:val="center"/>
            </w:pPr>
            <w:r>
              <w:t>2017 - 18000,0</w:t>
            </w:r>
          </w:p>
          <w:p w:rsidR="00292FA0" w:rsidRDefault="00292FA0">
            <w:pPr>
              <w:pStyle w:val="ConsPlusNormal"/>
              <w:jc w:val="center"/>
            </w:pPr>
            <w:r>
              <w:t>2018 - 18000,0</w:t>
            </w:r>
          </w:p>
          <w:p w:rsidR="00292FA0" w:rsidRDefault="00292FA0">
            <w:pPr>
              <w:pStyle w:val="ConsPlusNormal"/>
              <w:jc w:val="center"/>
            </w:pPr>
            <w:r>
              <w:t>2019 - 18000,0</w:t>
            </w:r>
          </w:p>
          <w:p w:rsidR="00292FA0" w:rsidRDefault="00292FA0">
            <w:pPr>
              <w:pStyle w:val="ConsPlusNormal"/>
              <w:jc w:val="center"/>
            </w:pPr>
            <w:r>
              <w:t>2020 - 961600,0</w:t>
            </w:r>
          </w:p>
          <w:p w:rsidR="00292FA0" w:rsidRDefault="00292FA0">
            <w:pPr>
              <w:pStyle w:val="ConsPlusNormal"/>
              <w:jc w:val="center"/>
            </w:pPr>
            <w:r>
              <w:t>2021 - 964600,0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13" w:name="P1140"/>
            <w:bookmarkEnd w:id="13"/>
            <w:r>
              <w:t>7.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241182,3</w:t>
            </w:r>
          </w:p>
          <w:p w:rsidR="00292FA0" w:rsidRDefault="00292FA0">
            <w:pPr>
              <w:pStyle w:val="ConsPlusNormal"/>
              <w:jc w:val="center"/>
            </w:pPr>
            <w:r>
              <w:t>В том числе:</w:t>
            </w:r>
          </w:p>
          <w:p w:rsidR="00292FA0" w:rsidRDefault="00292FA0">
            <w:pPr>
              <w:pStyle w:val="ConsPlusNormal"/>
              <w:jc w:val="center"/>
            </w:pPr>
            <w:r>
              <w:t>2014 - 138500,1</w:t>
            </w:r>
          </w:p>
          <w:p w:rsidR="00292FA0" w:rsidRDefault="00292FA0">
            <w:pPr>
              <w:pStyle w:val="ConsPlusNormal"/>
              <w:jc w:val="center"/>
            </w:pPr>
            <w:r>
              <w:t>2015 - 76496,2</w:t>
            </w:r>
          </w:p>
          <w:p w:rsidR="00292FA0" w:rsidRDefault="00292FA0">
            <w:pPr>
              <w:pStyle w:val="ConsPlusNormal"/>
              <w:jc w:val="center"/>
            </w:pPr>
            <w:r>
              <w:t>2016 - 21186,0</w:t>
            </w:r>
          </w:p>
          <w:p w:rsidR="00292FA0" w:rsidRDefault="00292FA0">
            <w:pPr>
              <w:pStyle w:val="ConsPlusNormal"/>
              <w:jc w:val="center"/>
            </w:pPr>
            <w:r>
              <w:t>2017 - 1000,0</w:t>
            </w:r>
          </w:p>
          <w:p w:rsidR="00292FA0" w:rsidRDefault="00292FA0">
            <w:pPr>
              <w:pStyle w:val="ConsPlusNormal"/>
              <w:jc w:val="center"/>
            </w:pPr>
            <w:r>
              <w:t>2018 - 1000,0</w:t>
            </w:r>
          </w:p>
          <w:p w:rsidR="00292FA0" w:rsidRDefault="00292FA0">
            <w:pPr>
              <w:pStyle w:val="ConsPlusNormal"/>
              <w:jc w:val="center"/>
            </w:pPr>
            <w:r>
              <w:t>2019 - 1000,0</w:t>
            </w:r>
          </w:p>
          <w:p w:rsidR="00292FA0" w:rsidRDefault="00292FA0">
            <w:pPr>
              <w:pStyle w:val="ConsPlusNormal"/>
              <w:jc w:val="center"/>
            </w:pPr>
            <w:r>
              <w:t>2020 - 1000,0</w:t>
            </w:r>
          </w:p>
          <w:p w:rsidR="00292FA0" w:rsidRDefault="00292FA0">
            <w:pPr>
              <w:pStyle w:val="ConsPlusNormal"/>
              <w:jc w:val="center"/>
            </w:pPr>
            <w:r>
              <w:t>2021 - 1000,0</w:t>
            </w:r>
          </w:p>
        </w:tc>
        <w:tc>
          <w:tcPr>
            <w:tcW w:w="1814" w:type="dxa"/>
          </w:tcPr>
          <w:p w:rsidR="00292FA0" w:rsidRDefault="00292FA0">
            <w:pPr>
              <w:pStyle w:val="ConsPlusNormal"/>
              <w:jc w:val="center"/>
            </w:pPr>
            <w:r>
              <w:t>192322,3</w:t>
            </w:r>
          </w:p>
          <w:p w:rsidR="00292FA0" w:rsidRDefault="00292FA0">
            <w:pPr>
              <w:pStyle w:val="ConsPlusNormal"/>
              <w:jc w:val="center"/>
            </w:pPr>
            <w:r>
              <w:t>В том числе:</w:t>
            </w:r>
          </w:p>
          <w:p w:rsidR="00292FA0" w:rsidRDefault="00292FA0">
            <w:pPr>
              <w:pStyle w:val="ConsPlusNormal"/>
              <w:jc w:val="center"/>
            </w:pPr>
            <w:r>
              <w:t>2014 - 107785,1</w:t>
            </w:r>
          </w:p>
          <w:p w:rsidR="00292FA0" w:rsidRDefault="00292FA0">
            <w:pPr>
              <w:pStyle w:val="ConsPlusNormal"/>
              <w:jc w:val="center"/>
            </w:pPr>
            <w:r>
              <w:t>2015 - 74386,2</w:t>
            </w:r>
          </w:p>
          <w:p w:rsidR="00292FA0" w:rsidRDefault="00292FA0">
            <w:pPr>
              <w:pStyle w:val="ConsPlusNormal"/>
              <w:jc w:val="center"/>
            </w:pPr>
            <w:r>
              <w:t>2016 - 10151,0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48860,0</w:t>
            </w:r>
          </w:p>
          <w:p w:rsidR="00292FA0" w:rsidRDefault="00292FA0">
            <w:pPr>
              <w:pStyle w:val="ConsPlusNormal"/>
              <w:jc w:val="center"/>
            </w:pPr>
            <w:r>
              <w:t>В том числе:</w:t>
            </w:r>
          </w:p>
          <w:p w:rsidR="00292FA0" w:rsidRDefault="00292FA0">
            <w:pPr>
              <w:pStyle w:val="ConsPlusNormal"/>
              <w:jc w:val="center"/>
            </w:pPr>
            <w:r>
              <w:t>2014 - 30715,0</w:t>
            </w:r>
          </w:p>
          <w:p w:rsidR="00292FA0" w:rsidRDefault="00292FA0">
            <w:pPr>
              <w:pStyle w:val="ConsPlusNormal"/>
              <w:jc w:val="center"/>
            </w:pPr>
            <w:r>
              <w:t>2015 - 2110,0</w:t>
            </w:r>
          </w:p>
          <w:p w:rsidR="00292FA0" w:rsidRDefault="00292FA0">
            <w:pPr>
              <w:pStyle w:val="ConsPlusNormal"/>
              <w:jc w:val="center"/>
            </w:pPr>
            <w:r>
              <w:t>2016 - 11035,0</w:t>
            </w:r>
          </w:p>
          <w:p w:rsidR="00292FA0" w:rsidRDefault="00292FA0">
            <w:pPr>
              <w:pStyle w:val="ConsPlusNormal"/>
              <w:jc w:val="center"/>
            </w:pPr>
            <w:r>
              <w:t>2017 - 1000,0</w:t>
            </w:r>
          </w:p>
          <w:p w:rsidR="00292FA0" w:rsidRDefault="00292FA0">
            <w:pPr>
              <w:pStyle w:val="ConsPlusNormal"/>
              <w:jc w:val="center"/>
            </w:pPr>
            <w:r>
              <w:t>2018 - 1000,0</w:t>
            </w:r>
          </w:p>
          <w:p w:rsidR="00292FA0" w:rsidRDefault="00292FA0">
            <w:pPr>
              <w:pStyle w:val="ConsPlusNormal"/>
              <w:jc w:val="center"/>
            </w:pPr>
            <w:r>
              <w:t>2019 - 1000,0</w:t>
            </w:r>
          </w:p>
          <w:p w:rsidR="00292FA0" w:rsidRDefault="00292FA0">
            <w:pPr>
              <w:pStyle w:val="ConsPlusNormal"/>
              <w:jc w:val="center"/>
            </w:pPr>
            <w:r>
              <w:t>2020 - 1000,0</w:t>
            </w:r>
          </w:p>
          <w:p w:rsidR="00292FA0" w:rsidRDefault="00292FA0">
            <w:pPr>
              <w:pStyle w:val="ConsPlusNormal"/>
              <w:jc w:val="center"/>
            </w:pPr>
            <w:r>
              <w:t>2021 - 1000,0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14" w:name="P1175"/>
            <w:bookmarkEnd w:id="14"/>
            <w:r>
              <w:t xml:space="preserve">8. Оказание несвязанной поддержки сельскохозяйственным </w:t>
            </w:r>
            <w:r>
              <w:lastRenderedPageBreak/>
              <w:t>товаропроизводителям в области растениеводства</w:t>
            </w:r>
          </w:p>
        </w:tc>
        <w:tc>
          <w:tcPr>
            <w:tcW w:w="1191" w:type="dxa"/>
          </w:tcPr>
          <w:p w:rsidR="00292FA0" w:rsidRDefault="00292FA0">
            <w:pPr>
              <w:pStyle w:val="ConsPlusNormal"/>
              <w:jc w:val="center"/>
            </w:pPr>
            <w:r>
              <w:lastRenderedPageBreak/>
              <w:t>2014 - 2021</w:t>
            </w:r>
          </w:p>
        </w:tc>
        <w:tc>
          <w:tcPr>
            <w:tcW w:w="1871" w:type="dxa"/>
          </w:tcPr>
          <w:p w:rsidR="00292FA0" w:rsidRDefault="00292FA0">
            <w:pPr>
              <w:pStyle w:val="ConsPlusNormal"/>
              <w:jc w:val="center"/>
            </w:pPr>
            <w:r>
              <w:t>1500649,4</w:t>
            </w:r>
          </w:p>
          <w:p w:rsidR="00292FA0" w:rsidRDefault="00292FA0">
            <w:pPr>
              <w:pStyle w:val="ConsPlusNormal"/>
              <w:jc w:val="center"/>
            </w:pPr>
            <w:r>
              <w:t>В том числе:</w:t>
            </w:r>
          </w:p>
          <w:p w:rsidR="00292FA0" w:rsidRDefault="00292FA0">
            <w:pPr>
              <w:pStyle w:val="ConsPlusNormal"/>
              <w:jc w:val="center"/>
            </w:pPr>
            <w:r>
              <w:t>2014 - 370293,0</w:t>
            </w:r>
          </w:p>
          <w:p w:rsidR="00292FA0" w:rsidRDefault="00292FA0">
            <w:pPr>
              <w:pStyle w:val="ConsPlusNormal"/>
              <w:jc w:val="center"/>
            </w:pPr>
            <w:r>
              <w:t>2015 - 398643,1</w:t>
            </w:r>
          </w:p>
          <w:p w:rsidR="00292FA0" w:rsidRDefault="00292FA0">
            <w:pPr>
              <w:pStyle w:val="ConsPlusNormal"/>
              <w:jc w:val="center"/>
            </w:pPr>
            <w:r>
              <w:t>2016 - 326713,3</w:t>
            </w:r>
          </w:p>
          <w:p w:rsidR="00292FA0" w:rsidRDefault="00292FA0">
            <w:pPr>
              <w:pStyle w:val="ConsPlusNormal"/>
              <w:jc w:val="center"/>
            </w:pPr>
            <w:r>
              <w:lastRenderedPageBreak/>
              <w:t>2017 - 81000,0</w:t>
            </w:r>
          </w:p>
          <w:p w:rsidR="00292FA0" w:rsidRDefault="00292FA0">
            <w:pPr>
              <w:pStyle w:val="ConsPlusNormal"/>
              <w:jc w:val="center"/>
            </w:pPr>
            <w:r>
              <w:t>2018 - 81000,0</w:t>
            </w:r>
          </w:p>
          <w:p w:rsidR="00292FA0" w:rsidRDefault="00292FA0">
            <w:pPr>
              <w:pStyle w:val="ConsPlusNormal"/>
              <w:jc w:val="center"/>
            </w:pPr>
            <w:r>
              <w:t>2019 - 81000,0</w:t>
            </w:r>
          </w:p>
          <w:p w:rsidR="00292FA0" w:rsidRDefault="00292FA0">
            <w:pPr>
              <w:pStyle w:val="ConsPlusNormal"/>
              <w:jc w:val="center"/>
            </w:pPr>
            <w:r>
              <w:t>2020 - 81000,0</w:t>
            </w:r>
          </w:p>
          <w:p w:rsidR="00292FA0" w:rsidRDefault="00292FA0">
            <w:pPr>
              <w:pStyle w:val="ConsPlusNormal"/>
              <w:jc w:val="center"/>
            </w:pPr>
            <w:r>
              <w:t>2021 - 81000,0</w:t>
            </w:r>
          </w:p>
        </w:tc>
        <w:tc>
          <w:tcPr>
            <w:tcW w:w="1814" w:type="dxa"/>
          </w:tcPr>
          <w:p w:rsidR="00292FA0" w:rsidRDefault="00292FA0">
            <w:pPr>
              <w:pStyle w:val="ConsPlusNormal"/>
              <w:jc w:val="center"/>
            </w:pPr>
            <w:r>
              <w:lastRenderedPageBreak/>
              <w:t>708232,1</w:t>
            </w:r>
          </w:p>
          <w:p w:rsidR="00292FA0" w:rsidRDefault="00292FA0">
            <w:pPr>
              <w:pStyle w:val="ConsPlusNormal"/>
              <w:jc w:val="center"/>
            </w:pPr>
            <w:r>
              <w:t>В том числе:</w:t>
            </w:r>
          </w:p>
          <w:p w:rsidR="00292FA0" w:rsidRDefault="00292FA0">
            <w:pPr>
              <w:pStyle w:val="ConsPlusNormal"/>
              <w:jc w:val="center"/>
            </w:pPr>
            <w:r>
              <w:t>2014 - 211741,7</w:t>
            </w:r>
          </w:p>
          <w:p w:rsidR="00292FA0" w:rsidRDefault="00292FA0">
            <w:pPr>
              <w:pStyle w:val="ConsPlusNormal"/>
              <w:jc w:val="center"/>
            </w:pPr>
            <w:r>
              <w:t>2015 - 250850,8</w:t>
            </w:r>
          </w:p>
          <w:p w:rsidR="00292FA0" w:rsidRDefault="00292FA0">
            <w:pPr>
              <w:pStyle w:val="ConsPlusNormal"/>
              <w:jc w:val="center"/>
            </w:pPr>
            <w:r>
              <w:t>2016 - 245639,6</w:t>
            </w:r>
          </w:p>
          <w:p w:rsidR="00292FA0" w:rsidRDefault="00292FA0">
            <w:pPr>
              <w:pStyle w:val="ConsPlusNormal"/>
              <w:jc w:val="center"/>
            </w:pPr>
            <w:r>
              <w:lastRenderedPageBreak/>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lastRenderedPageBreak/>
              <w:t>792417,3</w:t>
            </w:r>
          </w:p>
          <w:p w:rsidR="00292FA0" w:rsidRDefault="00292FA0">
            <w:pPr>
              <w:pStyle w:val="ConsPlusNormal"/>
              <w:jc w:val="center"/>
            </w:pPr>
            <w:r>
              <w:t>В том числе:</w:t>
            </w:r>
          </w:p>
          <w:p w:rsidR="00292FA0" w:rsidRDefault="00292FA0">
            <w:pPr>
              <w:pStyle w:val="ConsPlusNormal"/>
              <w:jc w:val="center"/>
            </w:pPr>
            <w:r>
              <w:t>2014 - 158551,3</w:t>
            </w:r>
          </w:p>
          <w:p w:rsidR="00292FA0" w:rsidRDefault="00292FA0">
            <w:pPr>
              <w:pStyle w:val="ConsPlusNormal"/>
              <w:jc w:val="center"/>
            </w:pPr>
            <w:r>
              <w:t>2015 - 147792,3</w:t>
            </w:r>
          </w:p>
          <w:p w:rsidR="00292FA0" w:rsidRDefault="00292FA0">
            <w:pPr>
              <w:pStyle w:val="ConsPlusNormal"/>
              <w:jc w:val="center"/>
            </w:pPr>
            <w:r>
              <w:t>2016 - 81073,7</w:t>
            </w:r>
          </w:p>
          <w:p w:rsidR="00292FA0" w:rsidRDefault="00292FA0">
            <w:pPr>
              <w:pStyle w:val="ConsPlusNormal"/>
              <w:jc w:val="center"/>
            </w:pPr>
            <w:r>
              <w:lastRenderedPageBreak/>
              <w:t>2017 - 81000,0</w:t>
            </w:r>
          </w:p>
          <w:p w:rsidR="00292FA0" w:rsidRDefault="00292FA0">
            <w:pPr>
              <w:pStyle w:val="ConsPlusNormal"/>
              <w:jc w:val="center"/>
            </w:pPr>
            <w:r>
              <w:t>2018 - 81000,0</w:t>
            </w:r>
          </w:p>
          <w:p w:rsidR="00292FA0" w:rsidRDefault="00292FA0">
            <w:pPr>
              <w:pStyle w:val="ConsPlusNormal"/>
              <w:jc w:val="center"/>
            </w:pPr>
            <w:r>
              <w:t>2019 - 81000,0</w:t>
            </w:r>
          </w:p>
          <w:p w:rsidR="00292FA0" w:rsidRDefault="00292FA0">
            <w:pPr>
              <w:pStyle w:val="ConsPlusNormal"/>
              <w:jc w:val="center"/>
            </w:pPr>
            <w:r>
              <w:t>2020 - 81000,0</w:t>
            </w:r>
          </w:p>
          <w:p w:rsidR="00292FA0" w:rsidRDefault="00292FA0">
            <w:pPr>
              <w:pStyle w:val="ConsPlusNormal"/>
              <w:jc w:val="center"/>
            </w:pPr>
            <w:r>
              <w:t>2021 - 81000,0</w:t>
            </w:r>
          </w:p>
        </w:tc>
        <w:tc>
          <w:tcPr>
            <w:tcW w:w="124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 xml:space="preserve">Министерство сельского хозяйства Тульской области, администрации </w:t>
            </w:r>
            <w:r>
              <w:lastRenderedPageBreak/>
              <w:t>муниципальных образований Тульской области (по согласованию)</w:t>
            </w:r>
          </w:p>
        </w:tc>
      </w:tr>
      <w:tr w:rsidR="00292FA0">
        <w:tc>
          <w:tcPr>
            <w:tcW w:w="1984" w:type="dxa"/>
          </w:tcPr>
          <w:p w:rsidR="00292FA0" w:rsidRDefault="00292FA0">
            <w:pPr>
              <w:pStyle w:val="ConsPlusNormal"/>
            </w:pPr>
            <w:bookmarkStart w:id="15" w:name="P1210"/>
            <w:bookmarkEnd w:id="15"/>
            <w:r>
              <w:lastRenderedPageBreak/>
              <w:t>9. Субсидии на проведение агрохимического обследования почв</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3387,5</w:t>
            </w:r>
          </w:p>
          <w:p w:rsidR="00292FA0" w:rsidRDefault="00292FA0">
            <w:pPr>
              <w:pStyle w:val="ConsPlusNormal"/>
              <w:jc w:val="center"/>
            </w:pPr>
            <w:r>
              <w:t>В том числе:</w:t>
            </w:r>
          </w:p>
          <w:p w:rsidR="00292FA0" w:rsidRDefault="00292FA0">
            <w:pPr>
              <w:pStyle w:val="ConsPlusNormal"/>
              <w:jc w:val="center"/>
            </w:pPr>
            <w:r>
              <w:t>2014 - 3387,5</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3387,5</w:t>
            </w:r>
          </w:p>
          <w:p w:rsidR="00292FA0" w:rsidRDefault="00292FA0">
            <w:pPr>
              <w:pStyle w:val="ConsPlusNormal"/>
              <w:jc w:val="center"/>
            </w:pPr>
            <w:r>
              <w:t>В том числе:</w:t>
            </w:r>
          </w:p>
          <w:p w:rsidR="00292FA0" w:rsidRDefault="00292FA0">
            <w:pPr>
              <w:pStyle w:val="ConsPlusNormal"/>
              <w:jc w:val="center"/>
            </w:pPr>
            <w:r>
              <w:t>2014 - 3387,5</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16" w:name="P1236"/>
            <w:bookmarkEnd w:id="16"/>
            <w:r>
              <w:t>10. Поддержка отрасли растениеводства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651971,8</w:t>
            </w:r>
          </w:p>
          <w:p w:rsidR="00292FA0" w:rsidRDefault="00292FA0">
            <w:pPr>
              <w:pStyle w:val="ConsPlusNormal"/>
              <w:jc w:val="center"/>
            </w:pPr>
            <w:r>
              <w:t>В том числе:</w:t>
            </w:r>
          </w:p>
          <w:p w:rsidR="00292FA0" w:rsidRDefault="00292FA0">
            <w:pPr>
              <w:pStyle w:val="ConsPlusNormal"/>
              <w:jc w:val="center"/>
            </w:pPr>
            <w:r>
              <w:t>2014 - 13800,0</w:t>
            </w:r>
          </w:p>
          <w:p w:rsidR="00292FA0" w:rsidRDefault="00292FA0">
            <w:pPr>
              <w:pStyle w:val="ConsPlusNormal"/>
              <w:jc w:val="center"/>
            </w:pPr>
            <w:r>
              <w:t>2015 - 18171,8</w:t>
            </w:r>
          </w:p>
          <w:p w:rsidR="00292FA0" w:rsidRDefault="00292FA0">
            <w:pPr>
              <w:pStyle w:val="ConsPlusNormal"/>
              <w:jc w:val="center"/>
            </w:pPr>
            <w:r>
              <w:t>2016 - 30000,0</w:t>
            </w:r>
          </w:p>
          <w:p w:rsidR="00292FA0" w:rsidRDefault="00292FA0">
            <w:pPr>
              <w:pStyle w:val="ConsPlusNormal"/>
              <w:jc w:val="center"/>
            </w:pPr>
            <w:r>
              <w:t>2017 - 50000,0</w:t>
            </w:r>
          </w:p>
          <w:p w:rsidR="00292FA0" w:rsidRDefault="00292FA0">
            <w:pPr>
              <w:pStyle w:val="ConsPlusNormal"/>
              <w:jc w:val="center"/>
            </w:pPr>
            <w:r>
              <w:t>2018 - 100000,0</w:t>
            </w:r>
          </w:p>
          <w:p w:rsidR="00292FA0" w:rsidRDefault="00292FA0">
            <w:pPr>
              <w:pStyle w:val="ConsPlusNormal"/>
              <w:jc w:val="center"/>
            </w:pPr>
            <w:r>
              <w:t>2019 - 100000,0</w:t>
            </w:r>
          </w:p>
          <w:p w:rsidR="00292FA0" w:rsidRDefault="00292FA0">
            <w:pPr>
              <w:pStyle w:val="ConsPlusNormal"/>
              <w:jc w:val="center"/>
            </w:pPr>
            <w:r>
              <w:t>2020 - 170000,0</w:t>
            </w:r>
          </w:p>
          <w:p w:rsidR="00292FA0" w:rsidRDefault="00292FA0">
            <w:pPr>
              <w:pStyle w:val="ConsPlusNormal"/>
              <w:jc w:val="center"/>
            </w:pPr>
            <w:r>
              <w:t>2021 - 170000,0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651971,8</w:t>
            </w:r>
          </w:p>
          <w:p w:rsidR="00292FA0" w:rsidRDefault="00292FA0">
            <w:pPr>
              <w:pStyle w:val="ConsPlusNormal"/>
              <w:jc w:val="center"/>
            </w:pPr>
            <w:r>
              <w:t>В том числе:</w:t>
            </w:r>
          </w:p>
          <w:p w:rsidR="00292FA0" w:rsidRDefault="00292FA0">
            <w:pPr>
              <w:pStyle w:val="ConsPlusNormal"/>
              <w:jc w:val="center"/>
            </w:pPr>
            <w:r>
              <w:t>2014 - 13800,0</w:t>
            </w:r>
          </w:p>
          <w:p w:rsidR="00292FA0" w:rsidRDefault="00292FA0">
            <w:pPr>
              <w:pStyle w:val="ConsPlusNormal"/>
              <w:jc w:val="center"/>
            </w:pPr>
            <w:r>
              <w:t>2015 - 18171,8</w:t>
            </w:r>
          </w:p>
          <w:p w:rsidR="00292FA0" w:rsidRDefault="00292FA0">
            <w:pPr>
              <w:pStyle w:val="ConsPlusNormal"/>
              <w:jc w:val="center"/>
            </w:pPr>
            <w:r>
              <w:t>2016 - 30000,0</w:t>
            </w:r>
          </w:p>
          <w:p w:rsidR="00292FA0" w:rsidRDefault="00292FA0">
            <w:pPr>
              <w:pStyle w:val="ConsPlusNormal"/>
              <w:jc w:val="center"/>
            </w:pPr>
            <w:r>
              <w:t>2017 - 50000,0</w:t>
            </w:r>
          </w:p>
          <w:p w:rsidR="00292FA0" w:rsidRDefault="00292FA0">
            <w:pPr>
              <w:pStyle w:val="ConsPlusNormal"/>
              <w:jc w:val="center"/>
            </w:pPr>
            <w:r>
              <w:t>2018 - 100000,0</w:t>
            </w:r>
          </w:p>
          <w:p w:rsidR="00292FA0" w:rsidRDefault="00292FA0">
            <w:pPr>
              <w:pStyle w:val="ConsPlusNormal"/>
              <w:jc w:val="center"/>
            </w:pPr>
            <w:r>
              <w:t>2019 - 100000,0</w:t>
            </w:r>
          </w:p>
          <w:p w:rsidR="00292FA0" w:rsidRDefault="00292FA0">
            <w:pPr>
              <w:pStyle w:val="ConsPlusNormal"/>
              <w:jc w:val="center"/>
            </w:pPr>
            <w:r>
              <w:t>2020 - 170000,0</w:t>
            </w:r>
          </w:p>
          <w:p w:rsidR="00292FA0" w:rsidRDefault="00292FA0">
            <w:pPr>
              <w:pStyle w:val="ConsPlusNormal"/>
              <w:jc w:val="center"/>
            </w:pPr>
            <w:r>
              <w:t>2021 - 170000,0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17" w:name="P1262"/>
            <w:bookmarkEnd w:id="17"/>
            <w:r>
              <w:t>11. Обновление парка сельскохозяйственной техники</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1972,5</w:t>
            </w:r>
          </w:p>
          <w:p w:rsidR="00292FA0" w:rsidRDefault="00292FA0">
            <w:pPr>
              <w:pStyle w:val="ConsPlusNormal"/>
              <w:jc w:val="center"/>
            </w:pPr>
            <w:r>
              <w:t>В том числе:</w:t>
            </w:r>
          </w:p>
          <w:p w:rsidR="00292FA0" w:rsidRDefault="00292FA0">
            <w:pPr>
              <w:pStyle w:val="ConsPlusNormal"/>
              <w:jc w:val="center"/>
            </w:pPr>
            <w:r>
              <w:t>2014 - 1972,5</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lastRenderedPageBreak/>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lastRenderedPageBreak/>
              <w:t>-</w:t>
            </w:r>
          </w:p>
        </w:tc>
        <w:tc>
          <w:tcPr>
            <w:tcW w:w="1928" w:type="dxa"/>
          </w:tcPr>
          <w:p w:rsidR="00292FA0" w:rsidRDefault="00292FA0">
            <w:pPr>
              <w:pStyle w:val="ConsPlusNormal"/>
              <w:jc w:val="center"/>
            </w:pPr>
            <w:r>
              <w:t>1972,5</w:t>
            </w:r>
          </w:p>
          <w:p w:rsidR="00292FA0" w:rsidRDefault="00292FA0">
            <w:pPr>
              <w:pStyle w:val="ConsPlusNormal"/>
              <w:jc w:val="center"/>
            </w:pPr>
            <w:r>
              <w:t>В том числе:</w:t>
            </w:r>
          </w:p>
          <w:p w:rsidR="00292FA0" w:rsidRDefault="00292FA0">
            <w:pPr>
              <w:pStyle w:val="ConsPlusNormal"/>
              <w:jc w:val="center"/>
            </w:pPr>
            <w:r>
              <w:t>2014 - 1972,5</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lastRenderedPageBreak/>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24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 xml:space="preserve">Министерство сельского хозяйства Тульской области, администрации муниципальных </w:t>
            </w:r>
            <w:r>
              <w:lastRenderedPageBreak/>
              <w:t>образований Тульской области (по согласованию)</w:t>
            </w:r>
          </w:p>
        </w:tc>
      </w:tr>
      <w:tr w:rsidR="00292FA0">
        <w:tc>
          <w:tcPr>
            <w:tcW w:w="1984" w:type="dxa"/>
          </w:tcPr>
          <w:p w:rsidR="00292FA0" w:rsidRDefault="00292FA0">
            <w:pPr>
              <w:pStyle w:val="ConsPlusNormal"/>
              <w:jc w:val="right"/>
            </w:pPr>
            <w:r>
              <w:lastRenderedPageBreak/>
              <w:t>Всего по мероприятиям</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6274066,8</w:t>
            </w:r>
          </w:p>
          <w:p w:rsidR="00292FA0" w:rsidRDefault="00292FA0">
            <w:pPr>
              <w:pStyle w:val="ConsPlusNormal"/>
              <w:jc w:val="center"/>
            </w:pPr>
            <w:r>
              <w:t>в том числе:</w:t>
            </w:r>
          </w:p>
          <w:p w:rsidR="00292FA0" w:rsidRDefault="00292FA0">
            <w:pPr>
              <w:pStyle w:val="ConsPlusNormal"/>
              <w:jc w:val="center"/>
            </w:pPr>
            <w:r>
              <w:t>2014 - 950975,1</w:t>
            </w:r>
          </w:p>
          <w:p w:rsidR="00292FA0" w:rsidRDefault="00292FA0">
            <w:pPr>
              <w:pStyle w:val="ConsPlusNormal"/>
              <w:jc w:val="center"/>
            </w:pPr>
            <w:r>
              <w:t>2015 - 1010825,8</w:t>
            </w:r>
          </w:p>
          <w:p w:rsidR="00292FA0" w:rsidRDefault="00292FA0">
            <w:pPr>
              <w:pStyle w:val="ConsPlusNormal"/>
              <w:jc w:val="center"/>
            </w:pPr>
            <w:r>
              <w:t>2016 - 711265,9</w:t>
            </w:r>
          </w:p>
          <w:p w:rsidR="00292FA0" w:rsidRDefault="00292FA0">
            <w:pPr>
              <w:pStyle w:val="ConsPlusNormal"/>
              <w:jc w:val="center"/>
            </w:pPr>
            <w:r>
              <w:t>2017 - 223120,0</w:t>
            </w:r>
          </w:p>
          <w:p w:rsidR="00292FA0" w:rsidRDefault="00292FA0">
            <w:pPr>
              <w:pStyle w:val="ConsPlusNormal"/>
              <w:jc w:val="center"/>
            </w:pPr>
            <w:r>
              <w:t>2018 - 273120,0</w:t>
            </w:r>
          </w:p>
          <w:p w:rsidR="00292FA0" w:rsidRDefault="00292FA0">
            <w:pPr>
              <w:pStyle w:val="ConsPlusNormal"/>
              <w:jc w:val="center"/>
            </w:pPr>
            <w:r>
              <w:t>2019 - 273120,0</w:t>
            </w:r>
          </w:p>
          <w:p w:rsidR="00292FA0" w:rsidRDefault="00292FA0">
            <w:pPr>
              <w:pStyle w:val="ConsPlusNormal"/>
              <w:jc w:val="center"/>
            </w:pPr>
            <w:r>
              <w:t>2020 - 1414320,0</w:t>
            </w:r>
          </w:p>
          <w:p w:rsidR="00292FA0" w:rsidRDefault="00292FA0">
            <w:pPr>
              <w:pStyle w:val="ConsPlusNormal"/>
              <w:jc w:val="center"/>
            </w:pPr>
            <w:r>
              <w:t>2021 - 1417320,0</w:t>
            </w:r>
          </w:p>
        </w:tc>
        <w:tc>
          <w:tcPr>
            <w:tcW w:w="1814" w:type="dxa"/>
          </w:tcPr>
          <w:p w:rsidR="00292FA0" w:rsidRDefault="00292FA0">
            <w:pPr>
              <w:pStyle w:val="ConsPlusNormal"/>
              <w:jc w:val="center"/>
            </w:pPr>
            <w:r>
              <w:t>1916414,9</w:t>
            </w:r>
          </w:p>
          <w:p w:rsidR="00292FA0" w:rsidRDefault="00292FA0">
            <w:pPr>
              <w:pStyle w:val="ConsPlusNormal"/>
              <w:jc w:val="center"/>
            </w:pPr>
            <w:r>
              <w:t>в том числе:</w:t>
            </w:r>
          </w:p>
          <w:p w:rsidR="00292FA0" w:rsidRDefault="00292FA0">
            <w:pPr>
              <w:pStyle w:val="ConsPlusNormal"/>
              <w:jc w:val="center"/>
            </w:pPr>
            <w:r>
              <w:t>2014 - 666569,1</w:t>
            </w:r>
          </w:p>
          <w:p w:rsidR="00292FA0" w:rsidRDefault="00292FA0">
            <w:pPr>
              <w:pStyle w:val="ConsPlusNormal"/>
              <w:jc w:val="center"/>
            </w:pPr>
            <w:r>
              <w:t>2015 - 742819,9</w:t>
            </w:r>
          </w:p>
          <w:p w:rsidR="00292FA0" w:rsidRDefault="00292FA0">
            <w:pPr>
              <w:pStyle w:val="ConsPlusNormal"/>
              <w:jc w:val="center"/>
            </w:pPr>
            <w:r>
              <w:t>2016 - 507025,9</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4357651,9</w:t>
            </w:r>
          </w:p>
          <w:p w:rsidR="00292FA0" w:rsidRDefault="00292FA0">
            <w:pPr>
              <w:pStyle w:val="ConsPlusNormal"/>
              <w:jc w:val="center"/>
            </w:pPr>
            <w:r>
              <w:t>в том числе:</w:t>
            </w:r>
          </w:p>
          <w:p w:rsidR="00292FA0" w:rsidRDefault="00292FA0">
            <w:pPr>
              <w:pStyle w:val="ConsPlusNormal"/>
              <w:jc w:val="center"/>
            </w:pPr>
            <w:r>
              <w:t>2014 - 284406,0</w:t>
            </w:r>
          </w:p>
          <w:p w:rsidR="00292FA0" w:rsidRDefault="00292FA0">
            <w:pPr>
              <w:pStyle w:val="ConsPlusNormal"/>
              <w:jc w:val="center"/>
            </w:pPr>
            <w:r>
              <w:t>2015 - 268005,9</w:t>
            </w:r>
          </w:p>
          <w:p w:rsidR="00292FA0" w:rsidRDefault="00292FA0">
            <w:pPr>
              <w:pStyle w:val="ConsPlusNormal"/>
              <w:jc w:val="center"/>
            </w:pPr>
            <w:r>
              <w:t>2016 - 204240,0</w:t>
            </w:r>
          </w:p>
          <w:p w:rsidR="00292FA0" w:rsidRDefault="00292FA0">
            <w:pPr>
              <w:pStyle w:val="ConsPlusNormal"/>
              <w:jc w:val="center"/>
            </w:pPr>
            <w:r>
              <w:t>2017 - 223120,0</w:t>
            </w:r>
          </w:p>
          <w:p w:rsidR="00292FA0" w:rsidRDefault="00292FA0">
            <w:pPr>
              <w:pStyle w:val="ConsPlusNormal"/>
              <w:jc w:val="center"/>
            </w:pPr>
            <w:r>
              <w:t>2018 - 273120,0</w:t>
            </w:r>
          </w:p>
          <w:p w:rsidR="00292FA0" w:rsidRDefault="00292FA0">
            <w:pPr>
              <w:pStyle w:val="ConsPlusNormal"/>
              <w:jc w:val="center"/>
            </w:pPr>
            <w:r>
              <w:t>2019 - 273120,0</w:t>
            </w:r>
          </w:p>
          <w:p w:rsidR="00292FA0" w:rsidRDefault="00292FA0">
            <w:pPr>
              <w:pStyle w:val="ConsPlusNormal"/>
              <w:jc w:val="center"/>
            </w:pPr>
            <w:r>
              <w:t>2020 - 1414320,0</w:t>
            </w:r>
          </w:p>
          <w:p w:rsidR="00292FA0" w:rsidRDefault="00292FA0">
            <w:pPr>
              <w:pStyle w:val="ConsPlusNormal"/>
              <w:jc w:val="center"/>
            </w:pPr>
            <w:r>
              <w:t>2021 - 1417320,0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1"/>
        <w:gridCol w:w="1417"/>
        <w:gridCol w:w="1191"/>
        <w:gridCol w:w="1020"/>
        <w:gridCol w:w="964"/>
        <w:gridCol w:w="964"/>
        <w:gridCol w:w="964"/>
        <w:gridCol w:w="964"/>
        <w:gridCol w:w="993"/>
        <w:gridCol w:w="964"/>
        <w:gridCol w:w="1446"/>
      </w:tblGrid>
      <w:tr w:rsidR="00292FA0">
        <w:tc>
          <w:tcPr>
            <w:tcW w:w="1984" w:type="dxa"/>
            <w:vMerge w:val="restart"/>
          </w:tcPr>
          <w:p w:rsidR="00292FA0" w:rsidRDefault="00292FA0">
            <w:pPr>
              <w:pStyle w:val="ConsPlusNormal"/>
              <w:jc w:val="center"/>
            </w:pPr>
            <w:r>
              <w:t>Цель и задачи подпрограммы</w:t>
            </w:r>
          </w:p>
        </w:tc>
        <w:tc>
          <w:tcPr>
            <w:tcW w:w="2041"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417" w:type="dxa"/>
            <w:vMerge w:val="restart"/>
          </w:tcPr>
          <w:p w:rsidR="00292FA0" w:rsidRDefault="00292FA0">
            <w:pPr>
              <w:pStyle w:val="ConsPlusNormal"/>
              <w:jc w:val="center"/>
            </w:pPr>
            <w:r>
              <w:t>Фактическое значение показателя на момент разработки подпрограммы (базисное значение), 2013 год</w:t>
            </w:r>
          </w:p>
        </w:tc>
        <w:tc>
          <w:tcPr>
            <w:tcW w:w="8024" w:type="dxa"/>
            <w:gridSpan w:val="8"/>
          </w:tcPr>
          <w:p w:rsidR="00292FA0" w:rsidRDefault="00292FA0">
            <w:pPr>
              <w:pStyle w:val="ConsPlusNormal"/>
              <w:jc w:val="center"/>
            </w:pPr>
            <w:r>
              <w:t>Значения показателей по годам реализации подпрограммы</w:t>
            </w:r>
          </w:p>
        </w:tc>
        <w:tc>
          <w:tcPr>
            <w:tcW w:w="1446" w:type="dxa"/>
            <w:vMerge w:val="restart"/>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1984" w:type="dxa"/>
            <w:vMerge/>
          </w:tcPr>
          <w:p w:rsidR="00292FA0" w:rsidRDefault="00292FA0"/>
        </w:tc>
        <w:tc>
          <w:tcPr>
            <w:tcW w:w="2041" w:type="dxa"/>
            <w:vMerge/>
          </w:tcPr>
          <w:p w:rsidR="00292FA0" w:rsidRDefault="00292FA0"/>
        </w:tc>
        <w:tc>
          <w:tcPr>
            <w:tcW w:w="1417" w:type="dxa"/>
            <w:vMerge/>
          </w:tcPr>
          <w:p w:rsidR="00292FA0" w:rsidRDefault="00292FA0"/>
        </w:tc>
        <w:tc>
          <w:tcPr>
            <w:tcW w:w="1191" w:type="dxa"/>
          </w:tcPr>
          <w:p w:rsidR="00292FA0" w:rsidRDefault="00292FA0">
            <w:pPr>
              <w:pStyle w:val="ConsPlusNormal"/>
              <w:jc w:val="center"/>
            </w:pPr>
            <w:r>
              <w:t>2014</w:t>
            </w:r>
          </w:p>
        </w:tc>
        <w:tc>
          <w:tcPr>
            <w:tcW w:w="1020" w:type="dxa"/>
          </w:tcPr>
          <w:p w:rsidR="00292FA0" w:rsidRDefault="00292FA0">
            <w:pPr>
              <w:pStyle w:val="ConsPlusNormal"/>
              <w:jc w:val="center"/>
            </w:pPr>
            <w:r>
              <w:t>2015</w:t>
            </w:r>
          </w:p>
        </w:tc>
        <w:tc>
          <w:tcPr>
            <w:tcW w:w="964" w:type="dxa"/>
          </w:tcPr>
          <w:p w:rsidR="00292FA0" w:rsidRDefault="00292FA0">
            <w:pPr>
              <w:pStyle w:val="ConsPlusNormal"/>
              <w:jc w:val="center"/>
            </w:pPr>
            <w:r>
              <w:t>2016</w:t>
            </w:r>
          </w:p>
        </w:tc>
        <w:tc>
          <w:tcPr>
            <w:tcW w:w="964" w:type="dxa"/>
          </w:tcPr>
          <w:p w:rsidR="00292FA0" w:rsidRDefault="00292FA0">
            <w:pPr>
              <w:pStyle w:val="ConsPlusNormal"/>
              <w:jc w:val="center"/>
            </w:pPr>
            <w:r>
              <w:t>2017</w:t>
            </w:r>
          </w:p>
        </w:tc>
        <w:tc>
          <w:tcPr>
            <w:tcW w:w="964" w:type="dxa"/>
          </w:tcPr>
          <w:p w:rsidR="00292FA0" w:rsidRDefault="00292FA0">
            <w:pPr>
              <w:pStyle w:val="ConsPlusNormal"/>
              <w:jc w:val="center"/>
            </w:pPr>
            <w:r>
              <w:t>2018</w:t>
            </w:r>
          </w:p>
        </w:tc>
        <w:tc>
          <w:tcPr>
            <w:tcW w:w="964" w:type="dxa"/>
          </w:tcPr>
          <w:p w:rsidR="00292FA0" w:rsidRDefault="00292FA0">
            <w:pPr>
              <w:pStyle w:val="ConsPlusNormal"/>
              <w:jc w:val="center"/>
            </w:pPr>
            <w:r>
              <w:t>2019</w:t>
            </w:r>
          </w:p>
        </w:tc>
        <w:tc>
          <w:tcPr>
            <w:tcW w:w="993" w:type="dxa"/>
          </w:tcPr>
          <w:p w:rsidR="00292FA0" w:rsidRDefault="00292FA0">
            <w:pPr>
              <w:pStyle w:val="ConsPlusNormal"/>
              <w:jc w:val="center"/>
            </w:pPr>
            <w:r>
              <w:t>2020</w:t>
            </w:r>
          </w:p>
        </w:tc>
        <w:tc>
          <w:tcPr>
            <w:tcW w:w="964" w:type="dxa"/>
          </w:tcPr>
          <w:p w:rsidR="00292FA0" w:rsidRDefault="00292FA0">
            <w:pPr>
              <w:pStyle w:val="ConsPlusNormal"/>
              <w:jc w:val="center"/>
            </w:pPr>
            <w:r>
              <w:t>2021</w:t>
            </w:r>
          </w:p>
        </w:tc>
        <w:tc>
          <w:tcPr>
            <w:tcW w:w="1446" w:type="dxa"/>
            <w:vMerge/>
          </w:tcPr>
          <w:p w:rsidR="00292FA0" w:rsidRDefault="00292FA0"/>
        </w:tc>
      </w:tr>
      <w:tr w:rsidR="00292FA0">
        <w:tc>
          <w:tcPr>
            <w:tcW w:w="1984" w:type="dxa"/>
          </w:tcPr>
          <w:p w:rsidR="00292FA0" w:rsidRDefault="00292FA0">
            <w:pPr>
              <w:pStyle w:val="ConsPlusNormal"/>
              <w:jc w:val="center"/>
            </w:pPr>
            <w:r>
              <w:t>1</w:t>
            </w:r>
          </w:p>
        </w:tc>
        <w:tc>
          <w:tcPr>
            <w:tcW w:w="2041" w:type="dxa"/>
          </w:tcPr>
          <w:p w:rsidR="00292FA0" w:rsidRDefault="00292FA0">
            <w:pPr>
              <w:pStyle w:val="ConsPlusNormal"/>
              <w:jc w:val="center"/>
            </w:pPr>
            <w:r>
              <w:t>2</w:t>
            </w:r>
          </w:p>
        </w:tc>
        <w:tc>
          <w:tcPr>
            <w:tcW w:w="1417" w:type="dxa"/>
          </w:tcPr>
          <w:p w:rsidR="00292FA0" w:rsidRDefault="00292FA0">
            <w:pPr>
              <w:pStyle w:val="ConsPlusNormal"/>
              <w:jc w:val="center"/>
            </w:pPr>
            <w:r>
              <w:t>3</w:t>
            </w:r>
          </w:p>
        </w:tc>
        <w:tc>
          <w:tcPr>
            <w:tcW w:w="1191" w:type="dxa"/>
          </w:tcPr>
          <w:p w:rsidR="00292FA0" w:rsidRDefault="00292FA0">
            <w:pPr>
              <w:pStyle w:val="ConsPlusNormal"/>
              <w:jc w:val="center"/>
            </w:pPr>
            <w:r>
              <w:t>4</w:t>
            </w:r>
          </w:p>
        </w:tc>
        <w:tc>
          <w:tcPr>
            <w:tcW w:w="1020" w:type="dxa"/>
          </w:tcPr>
          <w:p w:rsidR="00292FA0" w:rsidRDefault="00292FA0">
            <w:pPr>
              <w:pStyle w:val="ConsPlusNormal"/>
              <w:jc w:val="center"/>
            </w:pPr>
            <w:r>
              <w:t>5</w:t>
            </w:r>
          </w:p>
        </w:tc>
        <w:tc>
          <w:tcPr>
            <w:tcW w:w="964" w:type="dxa"/>
          </w:tcPr>
          <w:p w:rsidR="00292FA0" w:rsidRDefault="00292FA0">
            <w:pPr>
              <w:pStyle w:val="ConsPlusNormal"/>
              <w:jc w:val="center"/>
            </w:pPr>
            <w:r>
              <w:t>6</w:t>
            </w:r>
          </w:p>
        </w:tc>
        <w:tc>
          <w:tcPr>
            <w:tcW w:w="964" w:type="dxa"/>
          </w:tcPr>
          <w:p w:rsidR="00292FA0" w:rsidRDefault="00292FA0">
            <w:pPr>
              <w:pStyle w:val="ConsPlusNormal"/>
              <w:jc w:val="center"/>
            </w:pPr>
            <w:r>
              <w:t>7</w:t>
            </w:r>
          </w:p>
        </w:tc>
        <w:tc>
          <w:tcPr>
            <w:tcW w:w="964" w:type="dxa"/>
          </w:tcPr>
          <w:p w:rsidR="00292FA0" w:rsidRDefault="00292FA0">
            <w:pPr>
              <w:pStyle w:val="ConsPlusNormal"/>
              <w:jc w:val="center"/>
            </w:pPr>
            <w:r>
              <w:t>8</w:t>
            </w:r>
          </w:p>
        </w:tc>
        <w:tc>
          <w:tcPr>
            <w:tcW w:w="964" w:type="dxa"/>
          </w:tcPr>
          <w:p w:rsidR="00292FA0" w:rsidRDefault="00292FA0">
            <w:pPr>
              <w:pStyle w:val="ConsPlusNormal"/>
              <w:jc w:val="center"/>
            </w:pPr>
            <w:r>
              <w:t>9</w:t>
            </w:r>
          </w:p>
        </w:tc>
        <w:tc>
          <w:tcPr>
            <w:tcW w:w="993" w:type="dxa"/>
          </w:tcPr>
          <w:p w:rsidR="00292FA0" w:rsidRDefault="00292FA0">
            <w:pPr>
              <w:pStyle w:val="ConsPlusNormal"/>
              <w:jc w:val="center"/>
            </w:pPr>
            <w:r>
              <w:t>10</w:t>
            </w:r>
          </w:p>
        </w:tc>
        <w:tc>
          <w:tcPr>
            <w:tcW w:w="964" w:type="dxa"/>
          </w:tcPr>
          <w:p w:rsidR="00292FA0" w:rsidRDefault="00292FA0">
            <w:pPr>
              <w:pStyle w:val="ConsPlusNormal"/>
              <w:jc w:val="center"/>
            </w:pPr>
            <w:r>
              <w:t>11</w:t>
            </w:r>
          </w:p>
        </w:tc>
        <w:tc>
          <w:tcPr>
            <w:tcW w:w="1446" w:type="dxa"/>
          </w:tcPr>
          <w:p w:rsidR="00292FA0" w:rsidRDefault="00292FA0">
            <w:pPr>
              <w:pStyle w:val="ConsPlusNormal"/>
              <w:jc w:val="center"/>
            </w:pPr>
            <w:r>
              <w:t>12</w:t>
            </w:r>
          </w:p>
        </w:tc>
      </w:tr>
      <w:tr w:rsidR="00292FA0">
        <w:tc>
          <w:tcPr>
            <w:tcW w:w="14912" w:type="dxa"/>
            <w:gridSpan w:val="12"/>
          </w:tcPr>
          <w:p w:rsidR="00292FA0" w:rsidRDefault="00292FA0">
            <w:pPr>
              <w:pStyle w:val="ConsPlusNormal"/>
              <w:jc w:val="center"/>
              <w:outlineLvl w:val="4"/>
            </w:pPr>
            <w:r>
              <w:t>Цель подпрограммы: обеспечение продовольственной безопасности и независимости Тульской области в отрасли растениеводства путем повышения финансовой устойчивости предприятий агропромышленного комплекса в отрасли растениеводства</w:t>
            </w:r>
          </w:p>
        </w:tc>
      </w:tr>
      <w:tr w:rsidR="00292FA0">
        <w:tc>
          <w:tcPr>
            <w:tcW w:w="1984" w:type="dxa"/>
            <w:vMerge w:val="restart"/>
          </w:tcPr>
          <w:p w:rsidR="00292FA0" w:rsidRDefault="00292FA0">
            <w:pPr>
              <w:pStyle w:val="ConsPlusNormal"/>
            </w:pPr>
            <w:r>
              <w:t>Задача 1 "Увеличение объемов производства и переработки основных видов продукции растениеводства"</w:t>
            </w:r>
          </w:p>
        </w:tc>
        <w:tc>
          <w:tcPr>
            <w:tcW w:w="2041" w:type="dxa"/>
          </w:tcPr>
          <w:p w:rsidR="00292FA0" w:rsidRDefault="00292FA0">
            <w:pPr>
              <w:pStyle w:val="ConsPlusNormal"/>
            </w:pPr>
            <w:r>
              <w:t>Производство в хозяйствах всех категорий зерновых и зернобобовых культур в год, тыс. тонн</w:t>
            </w:r>
          </w:p>
        </w:tc>
        <w:tc>
          <w:tcPr>
            <w:tcW w:w="1417" w:type="dxa"/>
          </w:tcPr>
          <w:p w:rsidR="00292FA0" w:rsidRDefault="00292FA0">
            <w:pPr>
              <w:pStyle w:val="ConsPlusNormal"/>
              <w:jc w:val="center"/>
            </w:pPr>
            <w:r>
              <w:t>1199,5</w:t>
            </w:r>
          </w:p>
        </w:tc>
        <w:tc>
          <w:tcPr>
            <w:tcW w:w="1191" w:type="dxa"/>
          </w:tcPr>
          <w:p w:rsidR="00292FA0" w:rsidRDefault="00292FA0">
            <w:pPr>
              <w:pStyle w:val="ConsPlusNormal"/>
              <w:jc w:val="center"/>
            </w:pPr>
            <w:r>
              <w:t>1266</w:t>
            </w:r>
          </w:p>
        </w:tc>
        <w:tc>
          <w:tcPr>
            <w:tcW w:w="1020" w:type="dxa"/>
          </w:tcPr>
          <w:p w:rsidR="00292FA0" w:rsidRDefault="00292FA0">
            <w:pPr>
              <w:pStyle w:val="ConsPlusNormal"/>
              <w:jc w:val="center"/>
            </w:pPr>
            <w:r>
              <w:t>1333</w:t>
            </w:r>
          </w:p>
        </w:tc>
        <w:tc>
          <w:tcPr>
            <w:tcW w:w="964" w:type="dxa"/>
          </w:tcPr>
          <w:p w:rsidR="00292FA0" w:rsidRDefault="00292FA0">
            <w:pPr>
              <w:pStyle w:val="ConsPlusNormal"/>
              <w:jc w:val="center"/>
            </w:pPr>
            <w:r>
              <w:t>1400</w:t>
            </w:r>
          </w:p>
        </w:tc>
        <w:tc>
          <w:tcPr>
            <w:tcW w:w="964" w:type="dxa"/>
          </w:tcPr>
          <w:p w:rsidR="00292FA0" w:rsidRDefault="00292FA0">
            <w:pPr>
              <w:pStyle w:val="ConsPlusNormal"/>
              <w:jc w:val="center"/>
            </w:pPr>
            <w:r>
              <w:t>1464</w:t>
            </w:r>
          </w:p>
        </w:tc>
        <w:tc>
          <w:tcPr>
            <w:tcW w:w="964" w:type="dxa"/>
          </w:tcPr>
          <w:p w:rsidR="00292FA0" w:rsidRDefault="00292FA0">
            <w:pPr>
              <w:pStyle w:val="ConsPlusNormal"/>
              <w:jc w:val="center"/>
            </w:pPr>
            <w:r>
              <w:t>1528</w:t>
            </w:r>
          </w:p>
        </w:tc>
        <w:tc>
          <w:tcPr>
            <w:tcW w:w="964" w:type="dxa"/>
          </w:tcPr>
          <w:p w:rsidR="00292FA0" w:rsidRDefault="00292FA0">
            <w:pPr>
              <w:pStyle w:val="ConsPlusNormal"/>
              <w:jc w:val="center"/>
            </w:pPr>
            <w:r>
              <w:t>1592</w:t>
            </w:r>
          </w:p>
        </w:tc>
        <w:tc>
          <w:tcPr>
            <w:tcW w:w="993" w:type="dxa"/>
          </w:tcPr>
          <w:p w:rsidR="00292FA0" w:rsidRDefault="00292FA0">
            <w:pPr>
              <w:pStyle w:val="ConsPlusNormal"/>
              <w:jc w:val="center"/>
            </w:pPr>
            <w:r>
              <w:t>1650</w:t>
            </w:r>
          </w:p>
        </w:tc>
        <w:tc>
          <w:tcPr>
            <w:tcW w:w="964" w:type="dxa"/>
          </w:tcPr>
          <w:p w:rsidR="00292FA0" w:rsidRDefault="00292FA0">
            <w:pPr>
              <w:pStyle w:val="ConsPlusNormal"/>
              <w:jc w:val="center"/>
            </w:pPr>
            <w:r>
              <w:t>1655</w:t>
            </w:r>
          </w:p>
        </w:tc>
        <w:tc>
          <w:tcPr>
            <w:tcW w:w="1446" w:type="dxa"/>
          </w:tcPr>
          <w:p w:rsidR="00292FA0" w:rsidRDefault="00292FA0">
            <w:pPr>
              <w:pStyle w:val="ConsPlusNormal"/>
              <w:jc w:val="center"/>
            </w:pPr>
            <w:r>
              <w:t>1655</w:t>
            </w:r>
          </w:p>
        </w:tc>
      </w:tr>
      <w:tr w:rsidR="00292FA0">
        <w:tc>
          <w:tcPr>
            <w:tcW w:w="1984" w:type="dxa"/>
            <w:vMerge/>
          </w:tcPr>
          <w:p w:rsidR="00292FA0" w:rsidRDefault="00292FA0"/>
        </w:tc>
        <w:tc>
          <w:tcPr>
            <w:tcW w:w="2041" w:type="dxa"/>
          </w:tcPr>
          <w:p w:rsidR="00292FA0" w:rsidRDefault="00292FA0">
            <w:pPr>
              <w:pStyle w:val="ConsPlusNormal"/>
            </w:pPr>
            <w:r>
              <w:t>Производство в хозяйствах всех категорий сахарной свеклы в год, тыс. тонн</w:t>
            </w:r>
          </w:p>
        </w:tc>
        <w:tc>
          <w:tcPr>
            <w:tcW w:w="1417" w:type="dxa"/>
          </w:tcPr>
          <w:p w:rsidR="00292FA0" w:rsidRDefault="00292FA0">
            <w:pPr>
              <w:pStyle w:val="ConsPlusNormal"/>
              <w:jc w:val="center"/>
            </w:pPr>
            <w:r>
              <w:t>152,4</w:t>
            </w:r>
          </w:p>
        </w:tc>
        <w:tc>
          <w:tcPr>
            <w:tcW w:w="1191" w:type="dxa"/>
          </w:tcPr>
          <w:p w:rsidR="00292FA0" w:rsidRDefault="00292FA0">
            <w:pPr>
              <w:pStyle w:val="ConsPlusNormal"/>
              <w:jc w:val="center"/>
            </w:pPr>
            <w:r>
              <w:t>239</w:t>
            </w:r>
          </w:p>
        </w:tc>
        <w:tc>
          <w:tcPr>
            <w:tcW w:w="1020" w:type="dxa"/>
          </w:tcPr>
          <w:p w:rsidR="00292FA0" w:rsidRDefault="00292FA0">
            <w:pPr>
              <w:pStyle w:val="ConsPlusNormal"/>
              <w:jc w:val="center"/>
            </w:pPr>
            <w:r>
              <w:t>243</w:t>
            </w:r>
          </w:p>
        </w:tc>
        <w:tc>
          <w:tcPr>
            <w:tcW w:w="964" w:type="dxa"/>
          </w:tcPr>
          <w:p w:rsidR="00292FA0" w:rsidRDefault="00292FA0">
            <w:pPr>
              <w:pStyle w:val="ConsPlusNormal"/>
              <w:jc w:val="center"/>
            </w:pPr>
            <w:r>
              <w:t>248</w:t>
            </w:r>
          </w:p>
        </w:tc>
        <w:tc>
          <w:tcPr>
            <w:tcW w:w="964" w:type="dxa"/>
          </w:tcPr>
          <w:p w:rsidR="00292FA0" w:rsidRDefault="00292FA0">
            <w:pPr>
              <w:pStyle w:val="ConsPlusNormal"/>
              <w:jc w:val="center"/>
            </w:pPr>
            <w:r>
              <w:t>253</w:t>
            </w:r>
          </w:p>
        </w:tc>
        <w:tc>
          <w:tcPr>
            <w:tcW w:w="964" w:type="dxa"/>
          </w:tcPr>
          <w:p w:rsidR="00292FA0" w:rsidRDefault="00292FA0">
            <w:pPr>
              <w:pStyle w:val="ConsPlusNormal"/>
              <w:jc w:val="center"/>
            </w:pPr>
            <w:r>
              <w:t>259</w:t>
            </w:r>
          </w:p>
        </w:tc>
        <w:tc>
          <w:tcPr>
            <w:tcW w:w="964" w:type="dxa"/>
          </w:tcPr>
          <w:p w:rsidR="00292FA0" w:rsidRDefault="00292FA0">
            <w:pPr>
              <w:pStyle w:val="ConsPlusNormal"/>
              <w:jc w:val="center"/>
            </w:pPr>
            <w:r>
              <w:t>264</w:t>
            </w:r>
          </w:p>
        </w:tc>
        <w:tc>
          <w:tcPr>
            <w:tcW w:w="993" w:type="dxa"/>
          </w:tcPr>
          <w:p w:rsidR="00292FA0" w:rsidRDefault="00292FA0">
            <w:pPr>
              <w:pStyle w:val="ConsPlusNormal"/>
              <w:jc w:val="center"/>
            </w:pPr>
            <w:r>
              <w:t>268</w:t>
            </w:r>
          </w:p>
        </w:tc>
        <w:tc>
          <w:tcPr>
            <w:tcW w:w="964" w:type="dxa"/>
          </w:tcPr>
          <w:p w:rsidR="00292FA0" w:rsidRDefault="00292FA0">
            <w:pPr>
              <w:pStyle w:val="ConsPlusNormal"/>
              <w:jc w:val="center"/>
            </w:pPr>
            <w:r>
              <w:t>270</w:t>
            </w:r>
          </w:p>
        </w:tc>
        <w:tc>
          <w:tcPr>
            <w:tcW w:w="1446" w:type="dxa"/>
          </w:tcPr>
          <w:p w:rsidR="00292FA0" w:rsidRDefault="00292FA0">
            <w:pPr>
              <w:pStyle w:val="ConsPlusNormal"/>
              <w:jc w:val="center"/>
            </w:pPr>
            <w:r>
              <w:t>270</w:t>
            </w:r>
          </w:p>
        </w:tc>
      </w:tr>
      <w:tr w:rsidR="00292FA0">
        <w:tc>
          <w:tcPr>
            <w:tcW w:w="1984" w:type="dxa"/>
            <w:vMerge/>
          </w:tcPr>
          <w:p w:rsidR="00292FA0" w:rsidRDefault="00292FA0"/>
        </w:tc>
        <w:tc>
          <w:tcPr>
            <w:tcW w:w="2041" w:type="dxa"/>
          </w:tcPr>
          <w:p w:rsidR="00292FA0" w:rsidRDefault="00292FA0">
            <w:pPr>
              <w:pStyle w:val="ConsPlusNormal"/>
            </w:pPr>
            <w:r>
              <w:t xml:space="preserve">Производство в хозяйствах всех категорий </w:t>
            </w:r>
            <w:r>
              <w:lastRenderedPageBreak/>
              <w:t>картофеля в год, тыс. тонн</w:t>
            </w:r>
          </w:p>
        </w:tc>
        <w:tc>
          <w:tcPr>
            <w:tcW w:w="1417" w:type="dxa"/>
          </w:tcPr>
          <w:p w:rsidR="00292FA0" w:rsidRDefault="00292FA0">
            <w:pPr>
              <w:pStyle w:val="ConsPlusNormal"/>
              <w:jc w:val="center"/>
            </w:pPr>
            <w:r>
              <w:lastRenderedPageBreak/>
              <w:t>677,3</w:t>
            </w:r>
          </w:p>
        </w:tc>
        <w:tc>
          <w:tcPr>
            <w:tcW w:w="1191" w:type="dxa"/>
          </w:tcPr>
          <w:p w:rsidR="00292FA0" w:rsidRDefault="00292FA0">
            <w:pPr>
              <w:pStyle w:val="ConsPlusNormal"/>
              <w:jc w:val="center"/>
            </w:pPr>
            <w:r>
              <w:t>744</w:t>
            </w:r>
          </w:p>
        </w:tc>
        <w:tc>
          <w:tcPr>
            <w:tcW w:w="1020" w:type="dxa"/>
          </w:tcPr>
          <w:p w:rsidR="00292FA0" w:rsidRDefault="00292FA0">
            <w:pPr>
              <w:pStyle w:val="ConsPlusNormal"/>
              <w:jc w:val="center"/>
            </w:pPr>
            <w:r>
              <w:t>748</w:t>
            </w:r>
          </w:p>
        </w:tc>
        <w:tc>
          <w:tcPr>
            <w:tcW w:w="964" w:type="dxa"/>
          </w:tcPr>
          <w:p w:rsidR="00292FA0" w:rsidRDefault="00292FA0">
            <w:pPr>
              <w:pStyle w:val="ConsPlusNormal"/>
              <w:jc w:val="center"/>
            </w:pPr>
            <w:r>
              <w:t>752</w:t>
            </w:r>
          </w:p>
        </w:tc>
        <w:tc>
          <w:tcPr>
            <w:tcW w:w="964" w:type="dxa"/>
          </w:tcPr>
          <w:p w:rsidR="00292FA0" w:rsidRDefault="00292FA0">
            <w:pPr>
              <w:pStyle w:val="ConsPlusNormal"/>
              <w:jc w:val="center"/>
            </w:pPr>
            <w:r>
              <w:t>756</w:t>
            </w:r>
          </w:p>
        </w:tc>
        <w:tc>
          <w:tcPr>
            <w:tcW w:w="964" w:type="dxa"/>
          </w:tcPr>
          <w:p w:rsidR="00292FA0" w:rsidRDefault="00292FA0">
            <w:pPr>
              <w:pStyle w:val="ConsPlusNormal"/>
              <w:jc w:val="center"/>
            </w:pPr>
            <w:r>
              <w:t>760</w:t>
            </w:r>
          </w:p>
        </w:tc>
        <w:tc>
          <w:tcPr>
            <w:tcW w:w="964" w:type="dxa"/>
          </w:tcPr>
          <w:p w:rsidR="00292FA0" w:rsidRDefault="00292FA0">
            <w:pPr>
              <w:pStyle w:val="ConsPlusNormal"/>
              <w:jc w:val="center"/>
            </w:pPr>
            <w:r>
              <w:t>764</w:t>
            </w:r>
          </w:p>
        </w:tc>
        <w:tc>
          <w:tcPr>
            <w:tcW w:w="993" w:type="dxa"/>
          </w:tcPr>
          <w:p w:rsidR="00292FA0" w:rsidRDefault="00292FA0">
            <w:pPr>
              <w:pStyle w:val="ConsPlusNormal"/>
              <w:jc w:val="center"/>
            </w:pPr>
            <w:r>
              <w:t>780</w:t>
            </w:r>
          </w:p>
        </w:tc>
        <w:tc>
          <w:tcPr>
            <w:tcW w:w="964" w:type="dxa"/>
          </w:tcPr>
          <w:p w:rsidR="00292FA0" w:rsidRDefault="00292FA0">
            <w:pPr>
              <w:pStyle w:val="ConsPlusNormal"/>
              <w:jc w:val="center"/>
            </w:pPr>
            <w:r>
              <w:t>785</w:t>
            </w:r>
          </w:p>
        </w:tc>
        <w:tc>
          <w:tcPr>
            <w:tcW w:w="1446" w:type="dxa"/>
          </w:tcPr>
          <w:p w:rsidR="00292FA0" w:rsidRDefault="00292FA0">
            <w:pPr>
              <w:pStyle w:val="ConsPlusNormal"/>
              <w:jc w:val="center"/>
            </w:pPr>
            <w:r>
              <w:t>785</w:t>
            </w:r>
          </w:p>
        </w:tc>
      </w:tr>
      <w:tr w:rsidR="00292FA0">
        <w:tc>
          <w:tcPr>
            <w:tcW w:w="1984" w:type="dxa"/>
            <w:vMerge/>
          </w:tcPr>
          <w:p w:rsidR="00292FA0" w:rsidRDefault="00292FA0"/>
        </w:tc>
        <w:tc>
          <w:tcPr>
            <w:tcW w:w="2041" w:type="dxa"/>
          </w:tcPr>
          <w:p w:rsidR="00292FA0" w:rsidRDefault="00292FA0">
            <w:pPr>
              <w:pStyle w:val="ConsPlusNormal"/>
            </w:pPr>
            <w:r>
              <w:t>Площадь закладки многолетних насаждений, тыс. га</w:t>
            </w:r>
          </w:p>
        </w:tc>
        <w:tc>
          <w:tcPr>
            <w:tcW w:w="1417" w:type="dxa"/>
          </w:tcPr>
          <w:p w:rsidR="00292FA0" w:rsidRDefault="00292FA0">
            <w:pPr>
              <w:pStyle w:val="ConsPlusNormal"/>
              <w:jc w:val="center"/>
            </w:pPr>
            <w:r>
              <w:t>0,27</w:t>
            </w:r>
          </w:p>
        </w:tc>
        <w:tc>
          <w:tcPr>
            <w:tcW w:w="1191" w:type="dxa"/>
          </w:tcPr>
          <w:p w:rsidR="00292FA0" w:rsidRDefault="00292FA0">
            <w:pPr>
              <w:pStyle w:val="ConsPlusNormal"/>
              <w:jc w:val="center"/>
            </w:pPr>
            <w:r>
              <w:t>0,31</w:t>
            </w:r>
          </w:p>
        </w:tc>
        <w:tc>
          <w:tcPr>
            <w:tcW w:w="1020"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993"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1446" w:type="dxa"/>
          </w:tcPr>
          <w:p w:rsidR="00292FA0" w:rsidRDefault="00292FA0">
            <w:pPr>
              <w:pStyle w:val="ConsPlusNormal"/>
              <w:jc w:val="center"/>
            </w:pPr>
            <w:r>
              <w:t>1,71</w:t>
            </w:r>
          </w:p>
        </w:tc>
      </w:tr>
      <w:tr w:rsidR="00292FA0">
        <w:tc>
          <w:tcPr>
            <w:tcW w:w="1984" w:type="dxa"/>
            <w:vMerge w:val="restart"/>
          </w:tcPr>
          <w:p w:rsidR="00292FA0" w:rsidRDefault="00292FA0">
            <w:pPr>
              <w:pStyle w:val="ConsPlusNormal"/>
            </w:pPr>
          </w:p>
        </w:tc>
        <w:tc>
          <w:tcPr>
            <w:tcW w:w="2041" w:type="dxa"/>
          </w:tcPr>
          <w:p w:rsidR="00292FA0" w:rsidRDefault="00292FA0">
            <w:pPr>
              <w:pStyle w:val="ConsPlusNormal"/>
            </w:pPr>
            <w:r>
              <w:t>Площадь, засеваемая элитными семенами, в общей площади посевов в год, тыс. га</w:t>
            </w:r>
          </w:p>
        </w:tc>
        <w:tc>
          <w:tcPr>
            <w:tcW w:w="1417" w:type="dxa"/>
          </w:tcPr>
          <w:p w:rsidR="00292FA0" w:rsidRDefault="00292FA0">
            <w:pPr>
              <w:pStyle w:val="ConsPlusNormal"/>
              <w:jc w:val="center"/>
            </w:pPr>
            <w:r>
              <w:t>77,0</w:t>
            </w:r>
          </w:p>
        </w:tc>
        <w:tc>
          <w:tcPr>
            <w:tcW w:w="1191" w:type="dxa"/>
          </w:tcPr>
          <w:p w:rsidR="00292FA0" w:rsidRDefault="00292FA0">
            <w:pPr>
              <w:pStyle w:val="ConsPlusNormal"/>
              <w:jc w:val="center"/>
            </w:pPr>
            <w:r>
              <w:t>80,0</w:t>
            </w:r>
          </w:p>
        </w:tc>
        <w:tc>
          <w:tcPr>
            <w:tcW w:w="1020" w:type="dxa"/>
          </w:tcPr>
          <w:p w:rsidR="00292FA0" w:rsidRDefault="00292FA0">
            <w:pPr>
              <w:pStyle w:val="ConsPlusNormal"/>
              <w:jc w:val="center"/>
            </w:pPr>
            <w:r>
              <w:t>81,6</w:t>
            </w:r>
          </w:p>
        </w:tc>
        <w:tc>
          <w:tcPr>
            <w:tcW w:w="964" w:type="dxa"/>
          </w:tcPr>
          <w:p w:rsidR="00292FA0" w:rsidRDefault="00292FA0">
            <w:pPr>
              <w:pStyle w:val="ConsPlusNormal"/>
              <w:jc w:val="center"/>
            </w:pPr>
            <w:r>
              <w:t>83,2</w:t>
            </w:r>
          </w:p>
        </w:tc>
        <w:tc>
          <w:tcPr>
            <w:tcW w:w="964" w:type="dxa"/>
          </w:tcPr>
          <w:p w:rsidR="00292FA0" w:rsidRDefault="00292FA0">
            <w:pPr>
              <w:pStyle w:val="ConsPlusNormal"/>
              <w:jc w:val="center"/>
            </w:pPr>
            <w:r>
              <w:t>84,9</w:t>
            </w:r>
          </w:p>
        </w:tc>
        <w:tc>
          <w:tcPr>
            <w:tcW w:w="964" w:type="dxa"/>
          </w:tcPr>
          <w:p w:rsidR="00292FA0" w:rsidRDefault="00292FA0">
            <w:pPr>
              <w:pStyle w:val="ConsPlusNormal"/>
              <w:jc w:val="center"/>
            </w:pPr>
            <w:r>
              <w:t>86,5</w:t>
            </w:r>
          </w:p>
        </w:tc>
        <w:tc>
          <w:tcPr>
            <w:tcW w:w="964" w:type="dxa"/>
          </w:tcPr>
          <w:p w:rsidR="00292FA0" w:rsidRDefault="00292FA0">
            <w:pPr>
              <w:pStyle w:val="ConsPlusNormal"/>
              <w:jc w:val="center"/>
            </w:pPr>
            <w:r>
              <w:t>88,2</w:t>
            </w:r>
          </w:p>
        </w:tc>
        <w:tc>
          <w:tcPr>
            <w:tcW w:w="993" w:type="dxa"/>
          </w:tcPr>
          <w:p w:rsidR="00292FA0" w:rsidRDefault="00292FA0">
            <w:pPr>
              <w:pStyle w:val="ConsPlusNormal"/>
              <w:jc w:val="center"/>
            </w:pPr>
            <w:r>
              <w:t>88,4</w:t>
            </w:r>
          </w:p>
        </w:tc>
        <w:tc>
          <w:tcPr>
            <w:tcW w:w="964" w:type="dxa"/>
          </w:tcPr>
          <w:p w:rsidR="00292FA0" w:rsidRDefault="00292FA0">
            <w:pPr>
              <w:pStyle w:val="ConsPlusNormal"/>
              <w:jc w:val="center"/>
            </w:pPr>
            <w:r>
              <w:t>90,0</w:t>
            </w:r>
          </w:p>
        </w:tc>
        <w:tc>
          <w:tcPr>
            <w:tcW w:w="1446" w:type="dxa"/>
          </w:tcPr>
          <w:p w:rsidR="00292FA0" w:rsidRDefault="00292FA0">
            <w:pPr>
              <w:pStyle w:val="ConsPlusNormal"/>
              <w:jc w:val="center"/>
            </w:pPr>
            <w:r>
              <w:t>90,0</w:t>
            </w:r>
          </w:p>
        </w:tc>
      </w:tr>
      <w:tr w:rsidR="00292FA0">
        <w:tc>
          <w:tcPr>
            <w:tcW w:w="1984" w:type="dxa"/>
            <w:vMerge/>
          </w:tcPr>
          <w:p w:rsidR="00292FA0" w:rsidRDefault="00292FA0"/>
        </w:tc>
        <w:tc>
          <w:tcPr>
            <w:tcW w:w="2041" w:type="dxa"/>
          </w:tcPr>
          <w:p w:rsidR="00292FA0" w:rsidRDefault="00292FA0">
            <w:pPr>
              <w:pStyle w:val="ConsPlusNormal"/>
            </w:pPr>
            <w:r>
              <w:t>Уровень интенсивности использования посевных площадей в год, тонн/га</w:t>
            </w:r>
          </w:p>
        </w:tc>
        <w:tc>
          <w:tcPr>
            <w:tcW w:w="1417" w:type="dxa"/>
          </w:tcPr>
          <w:p w:rsidR="00292FA0" w:rsidRDefault="00292FA0">
            <w:pPr>
              <w:pStyle w:val="ConsPlusNormal"/>
              <w:jc w:val="center"/>
            </w:pPr>
            <w:r>
              <w:t>2,100</w:t>
            </w:r>
          </w:p>
        </w:tc>
        <w:tc>
          <w:tcPr>
            <w:tcW w:w="1191" w:type="dxa"/>
          </w:tcPr>
          <w:p w:rsidR="00292FA0" w:rsidRDefault="00292FA0">
            <w:pPr>
              <w:pStyle w:val="ConsPlusNormal"/>
              <w:jc w:val="center"/>
            </w:pPr>
            <w:r>
              <w:t>2,182</w:t>
            </w:r>
          </w:p>
        </w:tc>
        <w:tc>
          <w:tcPr>
            <w:tcW w:w="1020" w:type="dxa"/>
          </w:tcPr>
          <w:p w:rsidR="00292FA0" w:rsidRDefault="00292FA0">
            <w:pPr>
              <w:pStyle w:val="ConsPlusNormal"/>
              <w:jc w:val="center"/>
            </w:pPr>
            <w:r>
              <w:t>2,226</w:t>
            </w:r>
          </w:p>
        </w:tc>
        <w:tc>
          <w:tcPr>
            <w:tcW w:w="964" w:type="dxa"/>
          </w:tcPr>
          <w:p w:rsidR="00292FA0" w:rsidRDefault="00292FA0">
            <w:pPr>
              <w:pStyle w:val="ConsPlusNormal"/>
              <w:jc w:val="center"/>
            </w:pPr>
            <w:r>
              <w:t>2,270</w:t>
            </w:r>
          </w:p>
        </w:tc>
        <w:tc>
          <w:tcPr>
            <w:tcW w:w="964" w:type="dxa"/>
          </w:tcPr>
          <w:p w:rsidR="00292FA0" w:rsidRDefault="00292FA0">
            <w:pPr>
              <w:pStyle w:val="ConsPlusNormal"/>
              <w:jc w:val="center"/>
            </w:pPr>
            <w:r>
              <w:t>2,315</w:t>
            </w:r>
          </w:p>
        </w:tc>
        <w:tc>
          <w:tcPr>
            <w:tcW w:w="964" w:type="dxa"/>
          </w:tcPr>
          <w:p w:rsidR="00292FA0" w:rsidRDefault="00292FA0">
            <w:pPr>
              <w:pStyle w:val="ConsPlusNormal"/>
              <w:jc w:val="center"/>
            </w:pPr>
            <w:r>
              <w:t>2,361</w:t>
            </w:r>
          </w:p>
        </w:tc>
        <w:tc>
          <w:tcPr>
            <w:tcW w:w="964" w:type="dxa"/>
          </w:tcPr>
          <w:p w:rsidR="00292FA0" w:rsidRDefault="00292FA0">
            <w:pPr>
              <w:pStyle w:val="ConsPlusNormal"/>
              <w:jc w:val="center"/>
            </w:pPr>
            <w:r>
              <w:t>2,410</w:t>
            </w:r>
          </w:p>
        </w:tc>
        <w:tc>
          <w:tcPr>
            <w:tcW w:w="993" w:type="dxa"/>
          </w:tcPr>
          <w:p w:rsidR="00292FA0" w:rsidRDefault="00292FA0">
            <w:pPr>
              <w:pStyle w:val="ConsPlusNormal"/>
              <w:jc w:val="center"/>
            </w:pPr>
            <w:r>
              <w:t>2,430</w:t>
            </w:r>
          </w:p>
        </w:tc>
        <w:tc>
          <w:tcPr>
            <w:tcW w:w="964" w:type="dxa"/>
          </w:tcPr>
          <w:p w:rsidR="00292FA0" w:rsidRDefault="00292FA0">
            <w:pPr>
              <w:pStyle w:val="ConsPlusNormal"/>
              <w:jc w:val="center"/>
            </w:pPr>
            <w:r>
              <w:t>2,457</w:t>
            </w:r>
          </w:p>
        </w:tc>
        <w:tc>
          <w:tcPr>
            <w:tcW w:w="1446" w:type="dxa"/>
          </w:tcPr>
          <w:p w:rsidR="00292FA0" w:rsidRDefault="00292FA0">
            <w:pPr>
              <w:pStyle w:val="ConsPlusNormal"/>
              <w:jc w:val="center"/>
            </w:pPr>
            <w:r>
              <w:t>2,457</w:t>
            </w:r>
          </w:p>
        </w:tc>
      </w:tr>
      <w:tr w:rsidR="00292FA0">
        <w:tc>
          <w:tcPr>
            <w:tcW w:w="1984" w:type="dxa"/>
            <w:vMerge w:val="restart"/>
          </w:tcPr>
          <w:p w:rsidR="00292FA0" w:rsidRDefault="00292FA0">
            <w:pPr>
              <w:pStyle w:val="ConsPlusNormal"/>
            </w:pPr>
            <w:r>
              <w:t>Задача 2 "Повышение уровня рентабельности в отрасли растениеводства для обеспечения ее устойчивого развития"</w:t>
            </w:r>
          </w:p>
        </w:tc>
        <w:tc>
          <w:tcPr>
            <w:tcW w:w="2041" w:type="dxa"/>
          </w:tcPr>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растениеводства, тыс. руб.</w:t>
            </w:r>
          </w:p>
        </w:tc>
        <w:tc>
          <w:tcPr>
            <w:tcW w:w="1417" w:type="dxa"/>
          </w:tcPr>
          <w:p w:rsidR="00292FA0" w:rsidRDefault="00292FA0">
            <w:pPr>
              <w:pStyle w:val="ConsPlusNormal"/>
              <w:jc w:val="center"/>
            </w:pPr>
            <w:r>
              <w:t>504160</w:t>
            </w:r>
          </w:p>
        </w:tc>
        <w:tc>
          <w:tcPr>
            <w:tcW w:w="1191" w:type="dxa"/>
          </w:tcPr>
          <w:p w:rsidR="00292FA0" w:rsidRDefault="00292FA0">
            <w:pPr>
              <w:pStyle w:val="ConsPlusNormal"/>
              <w:jc w:val="center"/>
            </w:pPr>
            <w:r>
              <w:t>509300</w:t>
            </w:r>
          </w:p>
        </w:tc>
        <w:tc>
          <w:tcPr>
            <w:tcW w:w="1020" w:type="dxa"/>
          </w:tcPr>
          <w:p w:rsidR="00292FA0" w:rsidRDefault="00292FA0">
            <w:pPr>
              <w:pStyle w:val="ConsPlusNormal"/>
              <w:jc w:val="center"/>
            </w:pPr>
            <w:r>
              <w:t>514393</w:t>
            </w:r>
          </w:p>
        </w:tc>
        <w:tc>
          <w:tcPr>
            <w:tcW w:w="964" w:type="dxa"/>
          </w:tcPr>
          <w:p w:rsidR="00292FA0" w:rsidRDefault="00292FA0">
            <w:pPr>
              <w:pStyle w:val="ConsPlusNormal"/>
              <w:jc w:val="center"/>
            </w:pPr>
            <w:r>
              <w:t>519536</w:t>
            </w:r>
          </w:p>
        </w:tc>
        <w:tc>
          <w:tcPr>
            <w:tcW w:w="964" w:type="dxa"/>
          </w:tcPr>
          <w:p w:rsidR="00292FA0" w:rsidRDefault="00292FA0">
            <w:pPr>
              <w:pStyle w:val="ConsPlusNormal"/>
              <w:jc w:val="center"/>
            </w:pPr>
            <w:r>
              <w:t>524732</w:t>
            </w:r>
          </w:p>
        </w:tc>
        <w:tc>
          <w:tcPr>
            <w:tcW w:w="964" w:type="dxa"/>
          </w:tcPr>
          <w:p w:rsidR="00292FA0" w:rsidRDefault="00292FA0">
            <w:pPr>
              <w:pStyle w:val="ConsPlusNormal"/>
              <w:jc w:val="center"/>
            </w:pPr>
            <w:r>
              <w:t>529979</w:t>
            </w:r>
          </w:p>
        </w:tc>
        <w:tc>
          <w:tcPr>
            <w:tcW w:w="964" w:type="dxa"/>
          </w:tcPr>
          <w:p w:rsidR="00292FA0" w:rsidRDefault="00292FA0">
            <w:pPr>
              <w:pStyle w:val="ConsPlusNormal"/>
              <w:jc w:val="center"/>
            </w:pPr>
            <w:r>
              <w:t>535279</w:t>
            </w:r>
          </w:p>
        </w:tc>
        <w:tc>
          <w:tcPr>
            <w:tcW w:w="993" w:type="dxa"/>
          </w:tcPr>
          <w:p w:rsidR="00292FA0" w:rsidRDefault="00292FA0">
            <w:pPr>
              <w:pStyle w:val="ConsPlusNormal"/>
              <w:jc w:val="center"/>
            </w:pPr>
            <w:r>
              <w:t>536200</w:t>
            </w:r>
          </w:p>
        </w:tc>
        <w:tc>
          <w:tcPr>
            <w:tcW w:w="964" w:type="dxa"/>
          </w:tcPr>
          <w:p w:rsidR="00292FA0" w:rsidRDefault="00292FA0">
            <w:pPr>
              <w:pStyle w:val="ConsPlusNormal"/>
              <w:jc w:val="center"/>
            </w:pPr>
            <w:r>
              <w:t>540632</w:t>
            </w:r>
          </w:p>
        </w:tc>
        <w:tc>
          <w:tcPr>
            <w:tcW w:w="1446" w:type="dxa"/>
          </w:tcPr>
          <w:p w:rsidR="00292FA0" w:rsidRDefault="00292FA0">
            <w:pPr>
              <w:pStyle w:val="ConsPlusNormal"/>
              <w:jc w:val="center"/>
            </w:pPr>
            <w:r>
              <w:t>540632</w:t>
            </w:r>
          </w:p>
        </w:tc>
      </w:tr>
      <w:tr w:rsidR="00292FA0">
        <w:tc>
          <w:tcPr>
            <w:tcW w:w="1984" w:type="dxa"/>
            <w:vMerge/>
          </w:tcPr>
          <w:p w:rsidR="00292FA0" w:rsidRDefault="00292FA0"/>
        </w:tc>
        <w:tc>
          <w:tcPr>
            <w:tcW w:w="2041" w:type="dxa"/>
          </w:tcPr>
          <w:p w:rsidR="00292FA0" w:rsidRDefault="00292FA0">
            <w:pPr>
              <w:pStyle w:val="ConsPlusNormal"/>
            </w:pPr>
            <w:r>
              <w:t xml:space="preserve">Объем субсидируемых инвестиционных </w:t>
            </w:r>
            <w:r>
              <w:lastRenderedPageBreak/>
              <w:t>кредитов (займов), предоставленных по инвестиционным кредитам (займам), полученным на цели развития растениеводства, тыс. руб.</w:t>
            </w:r>
          </w:p>
        </w:tc>
        <w:tc>
          <w:tcPr>
            <w:tcW w:w="1417" w:type="dxa"/>
          </w:tcPr>
          <w:p w:rsidR="00292FA0" w:rsidRDefault="00292FA0">
            <w:pPr>
              <w:pStyle w:val="ConsPlusNormal"/>
              <w:jc w:val="center"/>
            </w:pPr>
            <w:r>
              <w:lastRenderedPageBreak/>
              <w:t>2760825,2</w:t>
            </w:r>
          </w:p>
        </w:tc>
        <w:tc>
          <w:tcPr>
            <w:tcW w:w="1191" w:type="dxa"/>
          </w:tcPr>
          <w:p w:rsidR="00292FA0" w:rsidRDefault="00292FA0">
            <w:pPr>
              <w:pStyle w:val="ConsPlusNormal"/>
              <w:jc w:val="center"/>
            </w:pPr>
            <w:r>
              <w:t>2788712,3</w:t>
            </w:r>
          </w:p>
        </w:tc>
        <w:tc>
          <w:tcPr>
            <w:tcW w:w="1020" w:type="dxa"/>
          </w:tcPr>
          <w:p w:rsidR="00292FA0" w:rsidRDefault="00292FA0">
            <w:pPr>
              <w:pStyle w:val="ConsPlusNormal"/>
              <w:jc w:val="center"/>
            </w:pPr>
            <w:r>
              <w:t>2816599</w:t>
            </w:r>
          </w:p>
        </w:tc>
        <w:tc>
          <w:tcPr>
            <w:tcW w:w="964" w:type="dxa"/>
          </w:tcPr>
          <w:p w:rsidR="00292FA0" w:rsidRDefault="00292FA0">
            <w:pPr>
              <w:pStyle w:val="ConsPlusNormal"/>
              <w:jc w:val="center"/>
            </w:pPr>
            <w:r>
              <w:t>2844765</w:t>
            </w:r>
          </w:p>
        </w:tc>
        <w:tc>
          <w:tcPr>
            <w:tcW w:w="964" w:type="dxa"/>
          </w:tcPr>
          <w:p w:rsidR="00292FA0" w:rsidRDefault="00292FA0">
            <w:pPr>
              <w:pStyle w:val="ConsPlusNormal"/>
              <w:jc w:val="center"/>
            </w:pPr>
            <w:r>
              <w:t>2873213</w:t>
            </w:r>
          </w:p>
        </w:tc>
        <w:tc>
          <w:tcPr>
            <w:tcW w:w="964" w:type="dxa"/>
          </w:tcPr>
          <w:p w:rsidR="00292FA0" w:rsidRDefault="00292FA0">
            <w:pPr>
              <w:pStyle w:val="ConsPlusNormal"/>
              <w:jc w:val="center"/>
            </w:pPr>
            <w:r>
              <w:t>2901945</w:t>
            </w:r>
          </w:p>
        </w:tc>
        <w:tc>
          <w:tcPr>
            <w:tcW w:w="964" w:type="dxa"/>
          </w:tcPr>
          <w:p w:rsidR="00292FA0" w:rsidRDefault="00292FA0">
            <w:pPr>
              <w:pStyle w:val="ConsPlusNormal"/>
              <w:jc w:val="center"/>
            </w:pPr>
            <w:r>
              <w:t>2930964</w:t>
            </w:r>
          </w:p>
        </w:tc>
        <w:tc>
          <w:tcPr>
            <w:tcW w:w="993" w:type="dxa"/>
          </w:tcPr>
          <w:p w:rsidR="00292FA0" w:rsidRDefault="00292FA0">
            <w:pPr>
              <w:pStyle w:val="ConsPlusNormal"/>
              <w:jc w:val="center"/>
            </w:pPr>
            <w:r>
              <w:t>2940597</w:t>
            </w:r>
          </w:p>
        </w:tc>
        <w:tc>
          <w:tcPr>
            <w:tcW w:w="964" w:type="dxa"/>
          </w:tcPr>
          <w:p w:rsidR="00292FA0" w:rsidRDefault="00292FA0">
            <w:pPr>
              <w:pStyle w:val="ConsPlusNormal"/>
              <w:jc w:val="center"/>
            </w:pPr>
            <w:r>
              <w:t>2960274</w:t>
            </w:r>
          </w:p>
        </w:tc>
        <w:tc>
          <w:tcPr>
            <w:tcW w:w="1446" w:type="dxa"/>
          </w:tcPr>
          <w:p w:rsidR="00292FA0" w:rsidRDefault="00292FA0">
            <w:pPr>
              <w:pStyle w:val="ConsPlusNormal"/>
              <w:jc w:val="center"/>
            </w:pPr>
            <w:r>
              <w:t>2960274</w:t>
            </w:r>
          </w:p>
        </w:tc>
      </w:tr>
      <w:tr w:rsidR="00292FA0">
        <w:tc>
          <w:tcPr>
            <w:tcW w:w="1984" w:type="dxa"/>
            <w:vMerge/>
          </w:tcPr>
          <w:p w:rsidR="00292FA0" w:rsidRDefault="00292FA0"/>
        </w:tc>
        <w:tc>
          <w:tcPr>
            <w:tcW w:w="2041" w:type="dxa"/>
          </w:tcPr>
          <w:p w:rsidR="00292FA0" w:rsidRDefault="00292FA0">
            <w:pPr>
              <w:pStyle w:val="ConsPlusNormal"/>
            </w:pPr>
            <w:r>
              <w:t>Застрахованные площади посевов (посадок) сельскохозяйственных культур в год, тыс. га</w:t>
            </w:r>
          </w:p>
        </w:tc>
        <w:tc>
          <w:tcPr>
            <w:tcW w:w="1417" w:type="dxa"/>
          </w:tcPr>
          <w:p w:rsidR="00292FA0" w:rsidRDefault="00292FA0">
            <w:pPr>
              <w:pStyle w:val="ConsPlusNormal"/>
              <w:jc w:val="center"/>
            </w:pPr>
            <w:r>
              <w:t>100,0</w:t>
            </w:r>
          </w:p>
        </w:tc>
        <w:tc>
          <w:tcPr>
            <w:tcW w:w="1191" w:type="dxa"/>
          </w:tcPr>
          <w:p w:rsidR="00292FA0" w:rsidRDefault="00292FA0">
            <w:pPr>
              <w:pStyle w:val="ConsPlusNormal"/>
              <w:jc w:val="center"/>
            </w:pPr>
            <w:r>
              <w:t>120,0</w:t>
            </w:r>
          </w:p>
        </w:tc>
        <w:tc>
          <w:tcPr>
            <w:tcW w:w="1020" w:type="dxa"/>
          </w:tcPr>
          <w:p w:rsidR="00292FA0" w:rsidRDefault="00292FA0">
            <w:pPr>
              <w:pStyle w:val="ConsPlusNormal"/>
              <w:jc w:val="center"/>
            </w:pPr>
            <w:r>
              <w:t>121,2</w:t>
            </w:r>
          </w:p>
        </w:tc>
        <w:tc>
          <w:tcPr>
            <w:tcW w:w="964" w:type="dxa"/>
          </w:tcPr>
          <w:p w:rsidR="00292FA0" w:rsidRDefault="00292FA0">
            <w:pPr>
              <w:pStyle w:val="ConsPlusNormal"/>
              <w:jc w:val="center"/>
            </w:pPr>
            <w:r>
              <w:t>122,4</w:t>
            </w:r>
          </w:p>
        </w:tc>
        <w:tc>
          <w:tcPr>
            <w:tcW w:w="964" w:type="dxa"/>
          </w:tcPr>
          <w:p w:rsidR="00292FA0" w:rsidRDefault="00292FA0">
            <w:pPr>
              <w:pStyle w:val="ConsPlusNormal"/>
              <w:jc w:val="center"/>
            </w:pPr>
            <w:r>
              <w:t>123,6</w:t>
            </w:r>
          </w:p>
        </w:tc>
        <w:tc>
          <w:tcPr>
            <w:tcW w:w="964" w:type="dxa"/>
          </w:tcPr>
          <w:p w:rsidR="00292FA0" w:rsidRDefault="00292FA0">
            <w:pPr>
              <w:pStyle w:val="ConsPlusNormal"/>
              <w:jc w:val="center"/>
            </w:pPr>
            <w:r>
              <w:t>124,9</w:t>
            </w:r>
          </w:p>
        </w:tc>
        <w:tc>
          <w:tcPr>
            <w:tcW w:w="964" w:type="dxa"/>
          </w:tcPr>
          <w:p w:rsidR="00292FA0" w:rsidRDefault="00292FA0">
            <w:pPr>
              <w:pStyle w:val="ConsPlusNormal"/>
              <w:jc w:val="center"/>
            </w:pPr>
            <w:r>
              <w:t>126,1</w:t>
            </w:r>
          </w:p>
        </w:tc>
        <w:tc>
          <w:tcPr>
            <w:tcW w:w="993" w:type="dxa"/>
          </w:tcPr>
          <w:p w:rsidR="00292FA0" w:rsidRDefault="00292FA0">
            <w:pPr>
              <w:pStyle w:val="ConsPlusNormal"/>
              <w:jc w:val="center"/>
            </w:pPr>
            <w:r>
              <w:t>126,9</w:t>
            </w:r>
          </w:p>
        </w:tc>
        <w:tc>
          <w:tcPr>
            <w:tcW w:w="964" w:type="dxa"/>
          </w:tcPr>
          <w:p w:rsidR="00292FA0" w:rsidRDefault="00292FA0">
            <w:pPr>
              <w:pStyle w:val="ConsPlusNormal"/>
              <w:jc w:val="center"/>
            </w:pPr>
            <w:r>
              <w:t>127,4</w:t>
            </w:r>
          </w:p>
        </w:tc>
        <w:tc>
          <w:tcPr>
            <w:tcW w:w="1446" w:type="dxa"/>
          </w:tcPr>
          <w:p w:rsidR="00292FA0" w:rsidRDefault="00292FA0">
            <w:pPr>
              <w:pStyle w:val="ConsPlusNormal"/>
              <w:jc w:val="center"/>
            </w:pPr>
            <w:r>
              <w:t>127,4</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 "Развитие подотрасли</w:t>
      </w:r>
    </w:p>
    <w:p w:rsidR="00292FA0" w:rsidRDefault="00292FA0">
      <w:pPr>
        <w:pStyle w:val="ConsPlusNormal"/>
        <w:jc w:val="center"/>
      </w:pPr>
      <w:r>
        <w:t>растениеводства, переработки и реализации</w:t>
      </w:r>
    </w:p>
    <w:p w:rsidR="00292FA0" w:rsidRDefault="00292FA0">
      <w:pPr>
        <w:pStyle w:val="ConsPlusNormal"/>
        <w:jc w:val="center"/>
      </w:pPr>
      <w:r>
        <w:t>продукции растениеводства"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Наименование ресурсов</w:t>
            </w:r>
          </w:p>
        </w:tc>
        <w:tc>
          <w:tcPr>
            <w:tcW w:w="1077" w:type="dxa"/>
            <w:vMerge w:val="restart"/>
          </w:tcPr>
          <w:p w:rsidR="00292FA0" w:rsidRDefault="00292FA0">
            <w:pPr>
              <w:pStyle w:val="ConsPlusNormal"/>
              <w:jc w:val="center"/>
            </w:pPr>
            <w:r>
              <w:t>Единица измерения</w:t>
            </w:r>
          </w:p>
        </w:tc>
        <w:tc>
          <w:tcPr>
            <w:tcW w:w="10222" w:type="dxa"/>
            <w:gridSpan w:val="9"/>
          </w:tcPr>
          <w:p w:rsidR="00292FA0" w:rsidRDefault="00292FA0">
            <w:pPr>
              <w:pStyle w:val="ConsPlusNormal"/>
              <w:jc w:val="center"/>
            </w:pPr>
            <w:r>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9011" w:type="dxa"/>
            <w:gridSpan w:val="8"/>
          </w:tcPr>
          <w:p w:rsidR="00292FA0" w:rsidRDefault="00292FA0">
            <w:pPr>
              <w:pStyle w:val="ConsPlusNormal"/>
              <w:jc w:val="center"/>
            </w:pPr>
            <w:r>
              <w:t>в том числе по годам:</w:t>
            </w: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6274066,8</w:t>
            </w:r>
          </w:p>
        </w:tc>
        <w:tc>
          <w:tcPr>
            <w:tcW w:w="1077" w:type="dxa"/>
          </w:tcPr>
          <w:p w:rsidR="00292FA0" w:rsidRDefault="00292FA0">
            <w:pPr>
              <w:pStyle w:val="ConsPlusNormal"/>
              <w:jc w:val="center"/>
            </w:pPr>
            <w:r>
              <w:t>950975,1</w:t>
            </w:r>
          </w:p>
        </w:tc>
        <w:tc>
          <w:tcPr>
            <w:tcW w:w="1191" w:type="dxa"/>
          </w:tcPr>
          <w:p w:rsidR="00292FA0" w:rsidRDefault="00292FA0">
            <w:pPr>
              <w:pStyle w:val="ConsPlusNormal"/>
              <w:jc w:val="center"/>
            </w:pPr>
            <w:r>
              <w:t>1010825,8</w:t>
            </w:r>
          </w:p>
        </w:tc>
        <w:tc>
          <w:tcPr>
            <w:tcW w:w="1134" w:type="dxa"/>
          </w:tcPr>
          <w:p w:rsidR="00292FA0" w:rsidRDefault="00292FA0">
            <w:pPr>
              <w:pStyle w:val="ConsPlusNormal"/>
              <w:jc w:val="center"/>
            </w:pPr>
            <w:r>
              <w:t>711265,9</w:t>
            </w:r>
          </w:p>
        </w:tc>
        <w:tc>
          <w:tcPr>
            <w:tcW w:w="1077" w:type="dxa"/>
          </w:tcPr>
          <w:p w:rsidR="00292FA0" w:rsidRDefault="00292FA0">
            <w:pPr>
              <w:pStyle w:val="ConsPlusNormal"/>
              <w:jc w:val="center"/>
            </w:pPr>
            <w:r>
              <w:t>223120,0</w:t>
            </w:r>
          </w:p>
        </w:tc>
        <w:tc>
          <w:tcPr>
            <w:tcW w:w="1073" w:type="dxa"/>
          </w:tcPr>
          <w:p w:rsidR="00292FA0" w:rsidRDefault="00292FA0">
            <w:pPr>
              <w:pStyle w:val="ConsPlusNormal"/>
              <w:jc w:val="center"/>
            </w:pPr>
            <w:r>
              <w:t>273120,0</w:t>
            </w:r>
          </w:p>
        </w:tc>
        <w:tc>
          <w:tcPr>
            <w:tcW w:w="1077" w:type="dxa"/>
          </w:tcPr>
          <w:p w:rsidR="00292FA0" w:rsidRDefault="00292FA0">
            <w:pPr>
              <w:pStyle w:val="ConsPlusNormal"/>
              <w:jc w:val="center"/>
            </w:pPr>
            <w:r>
              <w:t>273120,0</w:t>
            </w:r>
          </w:p>
        </w:tc>
        <w:tc>
          <w:tcPr>
            <w:tcW w:w="1191" w:type="dxa"/>
          </w:tcPr>
          <w:p w:rsidR="00292FA0" w:rsidRDefault="00292FA0">
            <w:pPr>
              <w:pStyle w:val="ConsPlusNormal"/>
              <w:jc w:val="center"/>
            </w:pPr>
            <w:r>
              <w:t>1414320,0</w:t>
            </w:r>
          </w:p>
        </w:tc>
        <w:tc>
          <w:tcPr>
            <w:tcW w:w="1191" w:type="dxa"/>
          </w:tcPr>
          <w:p w:rsidR="00292FA0" w:rsidRDefault="00292FA0">
            <w:pPr>
              <w:pStyle w:val="ConsPlusNormal"/>
              <w:jc w:val="center"/>
            </w:pPr>
            <w:r>
              <w:t>1417320,0</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1916414,9</w:t>
            </w:r>
          </w:p>
        </w:tc>
        <w:tc>
          <w:tcPr>
            <w:tcW w:w="1077" w:type="dxa"/>
          </w:tcPr>
          <w:p w:rsidR="00292FA0" w:rsidRDefault="00292FA0">
            <w:pPr>
              <w:pStyle w:val="ConsPlusNormal"/>
              <w:jc w:val="center"/>
            </w:pPr>
            <w:r>
              <w:t>666569,1</w:t>
            </w:r>
          </w:p>
        </w:tc>
        <w:tc>
          <w:tcPr>
            <w:tcW w:w="1191" w:type="dxa"/>
          </w:tcPr>
          <w:p w:rsidR="00292FA0" w:rsidRDefault="00292FA0">
            <w:pPr>
              <w:pStyle w:val="ConsPlusNormal"/>
              <w:jc w:val="center"/>
            </w:pPr>
            <w:r>
              <w:t>742819,9</w:t>
            </w:r>
          </w:p>
        </w:tc>
        <w:tc>
          <w:tcPr>
            <w:tcW w:w="1134" w:type="dxa"/>
          </w:tcPr>
          <w:p w:rsidR="00292FA0" w:rsidRDefault="00292FA0">
            <w:pPr>
              <w:pStyle w:val="ConsPlusNormal"/>
              <w:jc w:val="center"/>
            </w:pPr>
            <w:r>
              <w:t>507025,9</w:t>
            </w:r>
          </w:p>
        </w:tc>
        <w:tc>
          <w:tcPr>
            <w:tcW w:w="1077" w:type="dxa"/>
          </w:tcPr>
          <w:p w:rsidR="00292FA0" w:rsidRDefault="00292FA0">
            <w:pPr>
              <w:pStyle w:val="ConsPlusNormal"/>
              <w:jc w:val="center"/>
            </w:pPr>
            <w:r>
              <w:t>0,0</w:t>
            </w:r>
          </w:p>
        </w:tc>
        <w:tc>
          <w:tcPr>
            <w:tcW w:w="1073"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2268" w:type="dxa"/>
          </w:tcPr>
          <w:p w:rsidR="00292FA0" w:rsidRDefault="00292FA0">
            <w:pPr>
              <w:pStyle w:val="ConsPlusNormal"/>
            </w:pPr>
            <w:r>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4357651,9</w:t>
            </w:r>
          </w:p>
        </w:tc>
        <w:tc>
          <w:tcPr>
            <w:tcW w:w="1077" w:type="dxa"/>
          </w:tcPr>
          <w:p w:rsidR="00292FA0" w:rsidRDefault="00292FA0">
            <w:pPr>
              <w:pStyle w:val="ConsPlusNormal"/>
              <w:jc w:val="center"/>
            </w:pPr>
            <w:r>
              <w:t>284406,0</w:t>
            </w:r>
          </w:p>
        </w:tc>
        <w:tc>
          <w:tcPr>
            <w:tcW w:w="1191" w:type="dxa"/>
          </w:tcPr>
          <w:p w:rsidR="00292FA0" w:rsidRDefault="00292FA0">
            <w:pPr>
              <w:pStyle w:val="ConsPlusNormal"/>
              <w:jc w:val="center"/>
            </w:pPr>
            <w:r>
              <w:t>268005,9</w:t>
            </w:r>
          </w:p>
        </w:tc>
        <w:tc>
          <w:tcPr>
            <w:tcW w:w="1134" w:type="dxa"/>
          </w:tcPr>
          <w:p w:rsidR="00292FA0" w:rsidRDefault="00292FA0">
            <w:pPr>
              <w:pStyle w:val="ConsPlusNormal"/>
              <w:jc w:val="center"/>
            </w:pPr>
            <w:r>
              <w:t>204240,0</w:t>
            </w:r>
          </w:p>
        </w:tc>
        <w:tc>
          <w:tcPr>
            <w:tcW w:w="1077" w:type="dxa"/>
          </w:tcPr>
          <w:p w:rsidR="00292FA0" w:rsidRDefault="00292FA0">
            <w:pPr>
              <w:pStyle w:val="ConsPlusNormal"/>
              <w:jc w:val="center"/>
            </w:pPr>
            <w:r>
              <w:t>223120,0</w:t>
            </w:r>
          </w:p>
        </w:tc>
        <w:tc>
          <w:tcPr>
            <w:tcW w:w="1073" w:type="dxa"/>
          </w:tcPr>
          <w:p w:rsidR="00292FA0" w:rsidRDefault="00292FA0">
            <w:pPr>
              <w:pStyle w:val="ConsPlusNormal"/>
              <w:jc w:val="center"/>
            </w:pPr>
            <w:r>
              <w:t>273120,0</w:t>
            </w:r>
          </w:p>
        </w:tc>
        <w:tc>
          <w:tcPr>
            <w:tcW w:w="1077" w:type="dxa"/>
          </w:tcPr>
          <w:p w:rsidR="00292FA0" w:rsidRDefault="00292FA0">
            <w:pPr>
              <w:pStyle w:val="ConsPlusNormal"/>
              <w:jc w:val="center"/>
            </w:pPr>
            <w:r>
              <w:t>273120,0</w:t>
            </w:r>
          </w:p>
        </w:tc>
        <w:tc>
          <w:tcPr>
            <w:tcW w:w="1191" w:type="dxa"/>
          </w:tcPr>
          <w:p w:rsidR="00292FA0" w:rsidRDefault="00292FA0">
            <w:pPr>
              <w:pStyle w:val="ConsPlusNormal"/>
              <w:jc w:val="center"/>
            </w:pPr>
            <w:r>
              <w:t>1414320,0</w:t>
            </w:r>
          </w:p>
        </w:tc>
        <w:tc>
          <w:tcPr>
            <w:tcW w:w="1191" w:type="dxa"/>
          </w:tcPr>
          <w:p w:rsidR="00292FA0" w:rsidRDefault="00292FA0">
            <w:pPr>
              <w:pStyle w:val="ConsPlusNormal"/>
              <w:jc w:val="center"/>
            </w:pPr>
            <w:r>
              <w:t>1417320,0</w:t>
            </w:r>
          </w:p>
        </w:tc>
      </w:tr>
      <w:tr w:rsidR="00292FA0">
        <w:tc>
          <w:tcPr>
            <w:tcW w:w="2268" w:type="dxa"/>
          </w:tcPr>
          <w:p w:rsidR="00292FA0" w:rsidRDefault="00292FA0">
            <w:pPr>
              <w:pStyle w:val="ConsPlusNormal"/>
            </w:pPr>
            <w:r>
              <w:lastRenderedPageBreak/>
              <w:t>местные бюджеты</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jc w:val="center"/>
            </w:pPr>
            <w:r>
              <w:t>-</w:t>
            </w:r>
          </w:p>
        </w:tc>
      </w:tr>
      <w:tr w:rsidR="00292FA0">
        <w:tc>
          <w:tcPr>
            <w:tcW w:w="2268" w:type="dxa"/>
          </w:tcPr>
          <w:p w:rsidR="00292FA0" w:rsidRDefault="00292FA0">
            <w:pPr>
              <w:pStyle w:val="ConsPlusNormal"/>
            </w:pPr>
            <w:r>
              <w:t>внебюджетные источники</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jc w:val="center"/>
            </w:pPr>
            <w:r>
              <w:t>-</w:t>
            </w:r>
          </w:p>
        </w:tc>
      </w:tr>
      <w:tr w:rsidR="00292FA0">
        <w:tc>
          <w:tcPr>
            <w:tcW w:w="2268" w:type="dxa"/>
          </w:tcPr>
          <w:p w:rsidR="00292FA0" w:rsidRDefault="00292FA0">
            <w:pPr>
              <w:pStyle w:val="ConsPlusNormal"/>
            </w:pPr>
            <w:r>
              <w:t>Прочие виды ресурсов (материально-технические, трудовые, информационные, природные и другие)</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jc w:val="center"/>
            </w:pPr>
            <w:r>
              <w:t>-</w:t>
            </w: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2014 - 2021 годах позволит обеспечить:</w:t>
      </w:r>
    </w:p>
    <w:p w:rsidR="00292FA0" w:rsidRDefault="00292FA0">
      <w:pPr>
        <w:pStyle w:val="ConsPlusNormal"/>
        <w:ind w:firstLine="540"/>
        <w:jc w:val="both"/>
      </w:pPr>
      <w:r>
        <w:t>увеличение производства:</w:t>
      </w:r>
    </w:p>
    <w:p w:rsidR="00292FA0" w:rsidRDefault="00292FA0">
      <w:pPr>
        <w:pStyle w:val="ConsPlusNormal"/>
        <w:ind w:firstLine="540"/>
        <w:jc w:val="both"/>
      </w:pPr>
      <w:r>
        <w:t>зерновых и зернобобовых культур с 1199,5 до 1655 тыс. тонн в год;</w:t>
      </w:r>
    </w:p>
    <w:p w:rsidR="00292FA0" w:rsidRDefault="00292FA0">
      <w:pPr>
        <w:pStyle w:val="ConsPlusNormal"/>
        <w:ind w:firstLine="540"/>
        <w:jc w:val="both"/>
      </w:pPr>
      <w:r>
        <w:t>сахарной свеклы с 152,4 до 270 тыс. тонн в год;</w:t>
      </w:r>
    </w:p>
    <w:p w:rsidR="00292FA0" w:rsidRDefault="00292FA0">
      <w:pPr>
        <w:pStyle w:val="ConsPlusNormal"/>
        <w:ind w:firstLine="540"/>
        <w:jc w:val="both"/>
      </w:pPr>
      <w:r>
        <w:t>картофеля с 677,3 до 785 тыс. тонн в год;</w:t>
      </w:r>
    </w:p>
    <w:p w:rsidR="00292FA0" w:rsidRDefault="00292FA0">
      <w:pPr>
        <w:pStyle w:val="ConsPlusNormal"/>
        <w:ind w:firstLine="540"/>
        <w:jc w:val="both"/>
      </w:pPr>
      <w:r>
        <w:t>закладку многолетних насаждений на площади 1,71 тыс. га;</w:t>
      </w:r>
    </w:p>
    <w:p w:rsidR="00292FA0" w:rsidRDefault="00292FA0">
      <w:pPr>
        <w:pStyle w:val="ConsPlusNormal"/>
        <w:ind w:firstLine="540"/>
        <w:jc w:val="both"/>
      </w:pPr>
      <w:r>
        <w:t>увеличение:</w:t>
      </w:r>
    </w:p>
    <w:p w:rsidR="00292FA0" w:rsidRDefault="00292FA0">
      <w:pPr>
        <w:pStyle w:val="ConsPlusNormal"/>
        <w:ind w:firstLine="540"/>
        <w:jc w:val="both"/>
      </w:pPr>
      <w:r>
        <w:t>площадей, засеваемых элитными семенами, в общей площади посевов, с 77 до 90 тыс. га в год;</w:t>
      </w:r>
    </w:p>
    <w:p w:rsidR="00292FA0" w:rsidRDefault="00292FA0">
      <w:pPr>
        <w:pStyle w:val="ConsPlusNormal"/>
        <w:ind w:firstLine="540"/>
        <w:jc w:val="both"/>
      </w:pPr>
      <w:r>
        <w:t>уровня интенсивности использования посевных площадей с 2,100 до 2,457 тонн/га в год;</w:t>
      </w:r>
    </w:p>
    <w:p w:rsidR="00292FA0" w:rsidRDefault="00292FA0">
      <w:pPr>
        <w:pStyle w:val="ConsPlusNormal"/>
        <w:ind w:firstLine="540"/>
        <w:jc w:val="both"/>
      </w:pPr>
      <w:r>
        <w:t>объема субсидируемых кредитов (займов), предусмотренных по кредитным договорам, заключенным на срок до 1 года на цели развития растениеводства, с 504160 до 540632 тыс. рублей;</w:t>
      </w:r>
    </w:p>
    <w:p w:rsidR="00292FA0" w:rsidRDefault="00292FA0">
      <w:pPr>
        <w:pStyle w:val="ConsPlusNormal"/>
        <w:ind w:firstLine="540"/>
        <w:jc w:val="both"/>
      </w:pPr>
      <w:r>
        <w:t>объема субсидируемых инвестиционных кредитов (займов), предоставленных по инвестиционным кредитам (займам), полученным на цели развития растениеводства, с 2760825,2 до 2960274 тыс. рублей;</w:t>
      </w:r>
    </w:p>
    <w:p w:rsidR="00292FA0" w:rsidRDefault="00292FA0">
      <w:pPr>
        <w:pStyle w:val="ConsPlusNormal"/>
        <w:ind w:firstLine="540"/>
        <w:jc w:val="both"/>
      </w:pPr>
      <w:r>
        <w:t>застрахованных площадей посевов (посадок) сельскохозяйственных культур с 100,0 до 127,4 тыс. га в год.</w:t>
      </w:r>
    </w:p>
    <w:p w:rsidR="00292FA0" w:rsidRDefault="00292FA0">
      <w:pPr>
        <w:pStyle w:val="ConsPlusNormal"/>
        <w:ind w:firstLine="540"/>
        <w:jc w:val="both"/>
      </w:pPr>
      <w:r>
        <w:t>Как итог, ожидается:</w:t>
      </w:r>
    </w:p>
    <w:p w:rsidR="00292FA0" w:rsidRDefault="00292FA0">
      <w:pPr>
        <w:pStyle w:val="ConsPlusNormal"/>
        <w:ind w:firstLine="540"/>
        <w:jc w:val="both"/>
      </w:pPr>
      <w:r>
        <w:t>оптимизация структуры посевных площадей и повышение урожайности сельскохозяйственных культур;</w:t>
      </w:r>
    </w:p>
    <w:p w:rsidR="00292FA0" w:rsidRDefault="00292FA0">
      <w:pPr>
        <w:pStyle w:val="ConsPlusNormal"/>
        <w:ind w:firstLine="540"/>
        <w:jc w:val="both"/>
      </w:pPr>
      <w:r>
        <w:t>модернизация материально-технической базы производства продукции растениеводства и переработки продукции растениеводства;</w:t>
      </w:r>
    </w:p>
    <w:p w:rsidR="00292FA0" w:rsidRDefault="00292FA0">
      <w:pPr>
        <w:pStyle w:val="ConsPlusNormal"/>
        <w:ind w:firstLine="540"/>
        <w:jc w:val="both"/>
      </w:pPr>
      <w:r>
        <w:t>увеличение объемов производства и переработки основных видов продукции растениеводства и продуктов ее переработки;</w:t>
      </w:r>
    </w:p>
    <w:p w:rsidR="00292FA0" w:rsidRDefault="00292FA0">
      <w:pPr>
        <w:pStyle w:val="ConsPlusNormal"/>
        <w:ind w:firstLine="540"/>
        <w:jc w:val="both"/>
      </w:pPr>
      <w:r>
        <w:t>повышение доходов сельскохозяйственных товаропроизводителей для ведения рентабельного сельскохозяйственного производства.</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министерство сельского хозяйства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Текущее управление и контроль за ходом реализации подпрограммы, координацию работы соисполнителей программных мероприятий осуществляет ответственный исполнитель 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соисполнителей мероприятий подпрограммы.</w:t>
      </w:r>
    </w:p>
    <w:p w:rsidR="00292FA0" w:rsidRDefault="00292FA0">
      <w:pPr>
        <w:pStyle w:val="ConsPlusNormal"/>
      </w:pPr>
    </w:p>
    <w:p w:rsidR="00292FA0" w:rsidRDefault="00292FA0">
      <w:pPr>
        <w:pStyle w:val="ConsPlusNormal"/>
        <w:jc w:val="center"/>
        <w:outlineLvl w:val="2"/>
      </w:pPr>
      <w:bookmarkStart w:id="18" w:name="P1574"/>
      <w:bookmarkEnd w:id="18"/>
      <w:r>
        <w:t>Подпрограмма 2</w:t>
      </w:r>
    </w:p>
    <w:p w:rsidR="00292FA0" w:rsidRDefault="00292FA0">
      <w:pPr>
        <w:pStyle w:val="ConsPlusNormal"/>
        <w:jc w:val="center"/>
      </w:pPr>
      <w:r>
        <w:t>"Развитие подотрасли животноводства, переработки</w:t>
      </w:r>
    </w:p>
    <w:p w:rsidR="00292FA0" w:rsidRDefault="00292FA0">
      <w:pPr>
        <w:pStyle w:val="ConsPlusNormal"/>
        <w:jc w:val="center"/>
      </w:pPr>
      <w:r>
        <w:lastRenderedPageBreak/>
        <w:t>и реализации продукции животноводства"</w:t>
      </w:r>
    </w:p>
    <w:p w:rsidR="00292FA0" w:rsidRDefault="00292FA0">
      <w:pPr>
        <w:pStyle w:val="ConsPlusNormal"/>
      </w:pPr>
    </w:p>
    <w:p w:rsidR="00292FA0" w:rsidRDefault="00292FA0">
      <w:pPr>
        <w:pStyle w:val="ConsPlusNormal"/>
        <w:jc w:val="center"/>
        <w:outlineLvl w:val="3"/>
      </w:pPr>
      <w:r>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Наименование подпрограммы</w:t>
            </w:r>
          </w:p>
        </w:tc>
        <w:tc>
          <w:tcPr>
            <w:tcW w:w="6261" w:type="dxa"/>
          </w:tcPr>
          <w:p w:rsidR="00292FA0" w:rsidRDefault="00292FA0">
            <w:pPr>
              <w:pStyle w:val="ConsPlusNormal"/>
            </w:pPr>
            <w:r>
              <w:t>Развитие подотрасли животноводства, переработки и реализации продукции животноводства</w:t>
            </w:r>
          </w:p>
        </w:tc>
      </w:tr>
      <w:tr w:rsidR="00292FA0">
        <w:tc>
          <w:tcPr>
            <w:tcW w:w="2778" w:type="dxa"/>
          </w:tcPr>
          <w:p w:rsidR="00292FA0" w:rsidRDefault="00292FA0">
            <w:pPr>
              <w:pStyle w:val="ConsPlusNormal"/>
            </w:pPr>
            <w:r>
              <w:t>Ответственный исполнитель подпрограммы</w:t>
            </w:r>
          </w:p>
        </w:tc>
        <w:tc>
          <w:tcPr>
            <w:tcW w:w="6261" w:type="dxa"/>
          </w:tcPr>
          <w:p w:rsidR="00292FA0" w:rsidRDefault="00292FA0">
            <w:pPr>
              <w:pStyle w:val="ConsPlusNormal"/>
            </w:pPr>
            <w:r>
              <w:t>Министерство сельского хозяйства Тульской области</w:t>
            </w:r>
          </w:p>
        </w:tc>
      </w:tr>
      <w:tr w:rsidR="00292FA0">
        <w:tc>
          <w:tcPr>
            <w:tcW w:w="2778" w:type="dxa"/>
          </w:tcPr>
          <w:p w:rsidR="00292FA0" w:rsidRDefault="00292FA0">
            <w:pPr>
              <w:pStyle w:val="ConsPlusNormal"/>
            </w:pPr>
            <w:r>
              <w:t>Соисполнители подпрограммы</w:t>
            </w:r>
          </w:p>
        </w:tc>
        <w:tc>
          <w:tcPr>
            <w:tcW w:w="6261" w:type="dxa"/>
          </w:tcPr>
          <w:p w:rsidR="00292FA0" w:rsidRDefault="00292FA0">
            <w:pPr>
              <w:pStyle w:val="ConsPlusNormal"/>
            </w:pPr>
            <w:r>
              <w:t>Администрации муниципальных образований Тульской области (по согласованию)</w:t>
            </w:r>
          </w:p>
        </w:tc>
      </w:tr>
      <w:tr w:rsidR="00292FA0">
        <w:tc>
          <w:tcPr>
            <w:tcW w:w="2778" w:type="dxa"/>
          </w:tcPr>
          <w:p w:rsidR="00292FA0" w:rsidRDefault="00292FA0">
            <w:pPr>
              <w:pStyle w:val="ConsPlusNormal"/>
            </w:pPr>
            <w:r>
              <w:t>Цель подпрограммы</w:t>
            </w:r>
          </w:p>
        </w:tc>
        <w:tc>
          <w:tcPr>
            <w:tcW w:w="6261" w:type="dxa"/>
          </w:tcPr>
          <w:p w:rsidR="00292FA0" w:rsidRDefault="00292FA0">
            <w:pPr>
              <w:pStyle w:val="ConsPlusNormal"/>
            </w:pPr>
            <w:r>
              <w:t>Обеспечение продовольственной безопасности и независимости Тульской области в отрасли животноводства путем повышения финансовой устойчивости предприятий агропромышленного комплекса в отрасли животноводства</w:t>
            </w:r>
          </w:p>
        </w:tc>
      </w:tr>
      <w:tr w:rsidR="00292FA0">
        <w:tc>
          <w:tcPr>
            <w:tcW w:w="2778" w:type="dxa"/>
          </w:tcPr>
          <w:p w:rsidR="00292FA0" w:rsidRDefault="00292FA0">
            <w:pPr>
              <w:pStyle w:val="ConsPlusNormal"/>
            </w:pPr>
            <w:r>
              <w:t>Задачи подпрограммы</w:t>
            </w:r>
          </w:p>
        </w:tc>
        <w:tc>
          <w:tcPr>
            <w:tcW w:w="6261" w:type="dxa"/>
          </w:tcPr>
          <w:p w:rsidR="00292FA0" w:rsidRDefault="00292FA0">
            <w:pPr>
              <w:pStyle w:val="ConsPlusNormal"/>
            </w:pPr>
            <w:r>
              <w:t>Увеличение объемов производства и переработки основных видов продукции животноводства;</w:t>
            </w:r>
          </w:p>
          <w:p w:rsidR="00292FA0" w:rsidRDefault="00292FA0">
            <w:pPr>
              <w:pStyle w:val="ConsPlusNormal"/>
            </w:pPr>
            <w:r>
              <w:t>повышение уровня рентабельности в отрасли животноводства для обеспечения ее устойчивого развития</w:t>
            </w:r>
          </w:p>
        </w:tc>
      </w:tr>
      <w:tr w:rsidR="00292FA0">
        <w:tc>
          <w:tcPr>
            <w:tcW w:w="2778" w:type="dxa"/>
          </w:tcPr>
          <w:p w:rsidR="00292FA0" w:rsidRDefault="00292FA0">
            <w:pPr>
              <w:pStyle w:val="ConsPlusNormal"/>
            </w:pPr>
            <w:r>
              <w:t>Показатели подпрограммы</w:t>
            </w:r>
          </w:p>
        </w:tc>
        <w:tc>
          <w:tcPr>
            <w:tcW w:w="6261" w:type="dxa"/>
          </w:tcPr>
          <w:p w:rsidR="00292FA0" w:rsidRDefault="00292FA0">
            <w:pPr>
              <w:pStyle w:val="ConsPlusNormal"/>
            </w:pPr>
            <w:r>
              <w:t>Производство скота и птицы на убой в хозяйствах всех категорий (в живом весе) в год, тыс. тонн;</w:t>
            </w:r>
          </w:p>
          <w:p w:rsidR="00292FA0" w:rsidRDefault="00292FA0">
            <w:pPr>
              <w:pStyle w:val="ConsPlusNormal"/>
            </w:pPr>
            <w:r>
              <w:t>производство молока в хозяйствах всех категорий в год, тыс. тонн;</w:t>
            </w:r>
          </w:p>
          <w:p w:rsidR="00292FA0" w:rsidRDefault="00292FA0">
            <w:pPr>
              <w:pStyle w:val="ConsPlusNormal"/>
            </w:pPr>
            <w:r>
              <w:t>маточное поголовье овец и коз в сельскохозяйственных организациях, крестьянских (фермерских) хозяйствах, включая индивидуальных предпринимателей, в год, тыс. голов;</w:t>
            </w:r>
          </w:p>
          <w:p w:rsidR="00292FA0" w:rsidRDefault="00292FA0">
            <w:pPr>
              <w:pStyle w:val="ConsPlusNormal"/>
            </w:pPr>
            <w:r>
              <w:t>численность племенного поголовья сельскохозяйственных животных в год, тыс. условных голов;</w:t>
            </w:r>
          </w:p>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животноводства, тыс. рублей;</w:t>
            </w:r>
          </w:p>
          <w:p w:rsidR="00292FA0" w:rsidRDefault="00292FA0">
            <w:pPr>
              <w:pStyle w:val="ConsPlusNormal"/>
            </w:pPr>
            <w:r>
              <w:t>объем субсидируемых инвестиционных кредитов (займов), предоставленных по инвестиционным кредитам (займам), полученным на цели развития животноводства, тыс. рублей;</w:t>
            </w:r>
          </w:p>
          <w:p w:rsidR="00292FA0" w:rsidRDefault="00292FA0">
            <w:pPr>
              <w:pStyle w:val="ConsPlusNormal"/>
            </w:pPr>
            <w:r>
              <w:t>застрахованное поголовье сельскохозяйственных животных в год, тыс. условных голов</w:t>
            </w:r>
          </w:p>
        </w:tc>
      </w:tr>
      <w:tr w:rsidR="00292FA0">
        <w:tc>
          <w:tcPr>
            <w:tcW w:w="2778" w:type="dxa"/>
          </w:tcPr>
          <w:p w:rsidR="00292FA0" w:rsidRDefault="00292FA0">
            <w:pPr>
              <w:pStyle w:val="ConsPlusNormal"/>
            </w:pPr>
            <w:r>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c>
          <w:tcPr>
            <w:tcW w:w="2778" w:type="dxa"/>
          </w:tcPr>
          <w:p w:rsidR="00292FA0" w:rsidRDefault="00292FA0">
            <w:pPr>
              <w:pStyle w:val="ConsPlusNormal"/>
            </w:pPr>
            <w:r>
              <w:t>Объем и источники финансирования, в том числе по годам</w:t>
            </w:r>
          </w:p>
        </w:tc>
        <w:tc>
          <w:tcPr>
            <w:tcW w:w="6261" w:type="dxa"/>
          </w:tcPr>
          <w:p w:rsidR="00292FA0" w:rsidRDefault="00292FA0">
            <w:pPr>
              <w:pStyle w:val="ConsPlusNormal"/>
            </w:pPr>
            <w:r>
              <w:t>Общий объем финансирования подпрограммы - 4745843,3 тыс. рублей, в том числе:</w:t>
            </w:r>
          </w:p>
          <w:p w:rsidR="00292FA0" w:rsidRDefault="00292FA0">
            <w:pPr>
              <w:pStyle w:val="ConsPlusNormal"/>
            </w:pPr>
            <w:r>
              <w:t>2014 год - 1142614,2 тыс. рублей;</w:t>
            </w:r>
          </w:p>
          <w:p w:rsidR="00292FA0" w:rsidRDefault="00292FA0">
            <w:pPr>
              <w:pStyle w:val="ConsPlusNormal"/>
            </w:pPr>
            <w:r>
              <w:t>2015 год - 993189,7 тыс. рублей;</w:t>
            </w:r>
          </w:p>
          <w:p w:rsidR="00292FA0" w:rsidRDefault="00292FA0">
            <w:pPr>
              <w:pStyle w:val="ConsPlusNormal"/>
            </w:pPr>
            <w:r>
              <w:t>2016 год - 611639,2 тыс. рублей;</w:t>
            </w:r>
          </w:p>
          <w:p w:rsidR="00292FA0" w:rsidRDefault="00292FA0">
            <w:pPr>
              <w:pStyle w:val="ConsPlusNormal"/>
            </w:pPr>
            <w:r>
              <w:t>2017 год - 301969,4 тыс. рублей;</w:t>
            </w:r>
          </w:p>
          <w:p w:rsidR="00292FA0" w:rsidRDefault="00292FA0">
            <w:pPr>
              <w:pStyle w:val="ConsPlusNormal"/>
            </w:pPr>
            <w:r>
              <w:t>2018 год - 360982,0 тыс. рублей;</w:t>
            </w:r>
          </w:p>
          <w:p w:rsidR="00292FA0" w:rsidRDefault="00292FA0">
            <w:pPr>
              <w:pStyle w:val="ConsPlusNormal"/>
            </w:pPr>
            <w:r>
              <w:t>2019 год - 360982,7 тыс. рублей;</w:t>
            </w:r>
          </w:p>
          <w:p w:rsidR="00292FA0" w:rsidRDefault="00292FA0">
            <w:pPr>
              <w:pStyle w:val="ConsPlusNormal"/>
            </w:pPr>
            <w:r>
              <w:t>2020 год - 480982,7 тыс. рублей;</w:t>
            </w:r>
          </w:p>
          <w:p w:rsidR="00292FA0" w:rsidRDefault="00292FA0">
            <w:pPr>
              <w:pStyle w:val="ConsPlusNormal"/>
            </w:pPr>
            <w:r>
              <w:lastRenderedPageBreak/>
              <w:t>2021 год - 493482,7 тыс. рублей.</w:t>
            </w:r>
          </w:p>
          <w:p w:rsidR="00292FA0" w:rsidRDefault="00292FA0">
            <w:pPr>
              <w:pStyle w:val="ConsPlusNormal"/>
            </w:pPr>
            <w:r>
              <w:t>Из них:</w:t>
            </w:r>
          </w:p>
          <w:p w:rsidR="00292FA0" w:rsidRDefault="00292FA0">
            <w:pPr>
              <w:pStyle w:val="ConsPlusNormal"/>
            </w:pPr>
            <w:r>
              <w:t>средства федерального бюджета - 1611518,8 тыс. рублей, в том числе:</w:t>
            </w:r>
          </w:p>
          <w:p w:rsidR="00292FA0" w:rsidRDefault="00292FA0">
            <w:pPr>
              <w:pStyle w:val="ConsPlusNormal"/>
            </w:pPr>
            <w:r>
              <w:t>2014 год - 603635,2 тыс. рублей;</w:t>
            </w:r>
          </w:p>
          <w:p w:rsidR="00292FA0" w:rsidRDefault="00292FA0">
            <w:pPr>
              <w:pStyle w:val="ConsPlusNormal"/>
            </w:pPr>
            <w:r>
              <w:t>2015 год - 649888,8 тыс. рублей;</w:t>
            </w:r>
          </w:p>
          <w:p w:rsidR="00292FA0" w:rsidRDefault="00292FA0">
            <w:pPr>
              <w:pStyle w:val="ConsPlusNormal"/>
            </w:pPr>
            <w:r>
              <w:t>2016 год - 357994,8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- 3134324,5 тыс. рублей, в том числе:</w:t>
            </w:r>
          </w:p>
          <w:p w:rsidR="00292FA0" w:rsidRDefault="00292FA0">
            <w:pPr>
              <w:pStyle w:val="ConsPlusNormal"/>
            </w:pPr>
            <w:r>
              <w:t>2014 год - 538979,0 тыс. рублей;</w:t>
            </w:r>
          </w:p>
          <w:p w:rsidR="00292FA0" w:rsidRDefault="00292FA0">
            <w:pPr>
              <w:pStyle w:val="ConsPlusNormal"/>
            </w:pPr>
            <w:r>
              <w:t>2015 год - 343300,9 тыс. рублей;</w:t>
            </w:r>
          </w:p>
          <w:p w:rsidR="00292FA0" w:rsidRDefault="00292FA0">
            <w:pPr>
              <w:pStyle w:val="ConsPlusNormal"/>
            </w:pPr>
            <w:r>
              <w:t>2016 год - 253644,4 тыс. рублей;</w:t>
            </w:r>
          </w:p>
          <w:p w:rsidR="00292FA0" w:rsidRDefault="00292FA0">
            <w:pPr>
              <w:pStyle w:val="ConsPlusNormal"/>
            </w:pPr>
            <w:r>
              <w:t>2017 год - 301969,4 тыс. рублей;</w:t>
            </w:r>
          </w:p>
          <w:p w:rsidR="00292FA0" w:rsidRDefault="00292FA0">
            <w:pPr>
              <w:pStyle w:val="ConsPlusNormal"/>
            </w:pPr>
            <w:r>
              <w:t>2018 год - 360982,7 тыс. рублей;</w:t>
            </w:r>
          </w:p>
          <w:p w:rsidR="00292FA0" w:rsidRDefault="00292FA0">
            <w:pPr>
              <w:pStyle w:val="ConsPlusNormal"/>
            </w:pPr>
            <w:r>
              <w:t>2019 год - 360982,7 тыс. рублей;</w:t>
            </w:r>
          </w:p>
          <w:p w:rsidR="00292FA0" w:rsidRDefault="00292FA0">
            <w:pPr>
              <w:pStyle w:val="ConsPlusNormal"/>
            </w:pPr>
            <w:r>
              <w:t>2020 год - 480982,7 тыс. рублей;</w:t>
            </w:r>
          </w:p>
          <w:p w:rsidR="00292FA0" w:rsidRDefault="00292FA0">
            <w:pPr>
              <w:pStyle w:val="ConsPlusNormal"/>
            </w:pPr>
            <w:r>
              <w:t>2021 год - 493482,7 тыс. рублей</w:t>
            </w:r>
          </w:p>
        </w:tc>
      </w:tr>
      <w:tr w:rsidR="00292FA0">
        <w:tc>
          <w:tcPr>
            <w:tcW w:w="2778" w:type="dxa"/>
          </w:tcPr>
          <w:p w:rsidR="00292FA0" w:rsidRDefault="00292FA0">
            <w:pPr>
              <w:pStyle w:val="ConsPlusNormal"/>
            </w:pPr>
            <w:r>
              <w:lastRenderedPageBreak/>
              <w:t>Ожидаемые конечные результаты реализации подпрограммы и показатели социально-экономической эффективности</w:t>
            </w:r>
          </w:p>
        </w:tc>
        <w:tc>
          <w:tcPr>
            <w:tcW w:w="6261" w:type="dxa"/>
          </w:tcPr>
          <w:p w:rsidR="00292FA0" w:rsidRDefault="00292FA0">
            <w:pPr>
              <w:pStyle w:val="ConsPlusNormal"/>
            </w:pPr>
            <w:r>
              <w:t>Увеличение к 2021 году производства:</w:t>
            </w:r>
          </w:p>
          <w:p w:rsidR="00292FA0" w:rsidRDefault="00292FA0">
            <w:pPr>
              <w:pStyle w:val="ConsPlusNormal"/>
            </w:pPr>
            <w:r>
              <w:t>скота и птицы на убой в хозяйствах всех категорий (в живом весе) с 100,1 до 115,7 тыс. тонн в год;</w:t>
            </w:r>
          </w:p>
          <w:p w:rsidR="00292FA0" w:rsidRDefault="00292FA0">
            <w:pPr>
              <w:pStyle w:val="ConsPlusNormal"/>
            </w:pPr>
            <w:r>
              <w:t>молока в хозяйствах всех категорий с 173,1 до 230 тыс. тонн в год;</w:t>
            </w:r>
          </w:p>
          <w:p w:rsidR="00292FA0" w:rsidRDefault="00292FA0">
            <w:pPr>
              <w:pStyle w:val="ConsPlusNormal"/>
            </w:pPr>
            <w:r>
              <w:t>увеличение:</w:t>
            </w:r>
          </w:p>
          <w:p w:rsidR="00292FA0" w:rsidRDefault="00292FA0">
            <w:pPr>
              <w:pStyle w:val="ConsPlusNormal"/>
            </w:pPr>
            <w:r>
              <w:t>маточного поголовья овец и коз с 5,034 до 5,397 тыс. голов в год;</w:t>
            </w:r>
          </w:p>
          <w:p w:rsidR="00292FA0" w:rsidRDefault="00292FA0">
            <w:pPr>
              <w:pStyle w:val="ConsPlusNormal"/>
            </w:pPr>
            <w:r>
              <w:t>численности племенного поголовья сельскохозяйственных животных с 7,6 до 8,9 тыс. условных голов в год;</w:t>
            </w:r>
          </w:p>
          <w:p w:rsidR="00292FA0" w:rsidRDefault="00292FA0">
            <w:pPr>
              <w:pStyle w:val="ConsPlusNormal"/>
            </w:pPr>
            <w:r>
              <w:t>объема субсидируемых кредитов (займов), предусмотренных по кредитным договорам, заключенным на срок до 1 года на цели развития животноводства, с 403425 до 432569 тыс. рублей;</w:t>
            </w:r>
          </w:p>
          <w:p w:rsidR="00292FA0" w:rsidRDefault="00292FA0">
            <w:pPr>
              <w:pStyle w:val="ConsPlusNormal"/>
            </w:pPr>
            <w:r>
              <w:t>объема субсидируемых инвестиционных кредитов (займов), предоставленных по инвестиционным кредитам (займам), полученным на цели развития животноводства, с 5032963,6 до 5396558 тыс. рублей;</w:t>
            </w:r>
          </w:p>
          <w:p w:rsidR="00292FA0" w:rsidRDefault="00292FA0">
            <w:pPr>
              <w:pStyle w:val="ConsPlusNormal"/>
            </w:pPr>
            <w:r>
              <w:t>застрахованного поголовья сельскохозяйственных животных до 38,2 тыс. условных голов в год</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t>Мясная и молочная подотрасли являются одними из основных жизнеобеспечивающих секторов отечественного аграрного производства, оказывающие решающее влияние на уровень продовольственного обеспечения области и определяющими здоровье населения.</w:t>
      </w:r>
    </w:p>
    <w:p w:rsidR="00292FA0" w:rsidRDefault="00292FA0">
      <w:pPr>
        <w:pStyle w:val="ConsPlusNormal"/>
        <w:ind w:firstLine="540"/>
        <w:jc w:val="both"/>
      </w:pPr>
      <w:r>
        <w:t>С 2005 по 2010 год наблюдался прирост производства скота и птицы в хозяйствах всех категорий с 92 тыс. тонн до 108,8 тыс. тонн.</w:t>
      </w:r>
    </w:p>
    <w:p w:rsidR="00292FA0" w:rsidRDefault="00292FA0">
      <w:pPr>
        <w:pStyle w:val="ConsPlusNormal"/>
        <w:ind w:firstLine="540"/>
        <w:jc w:val="both"/>
      </w:pPr>
      <w:r>
        <w:t xml:space="preserve">Несколько сократился данный показатель в 2011 году. Производство скота и птицы составило 93,8 тыс. тонн. Это обусловлено закрытием крупной птицефабрики по производству </w:t>
      </w:r>
      <w:r>
        <w:lastRenderedPageBreak/>
        <w:t>мяса цыплят-бройлеров в связи с тяжелым финансовым положением.</w:t>
      </w:r>
    </w:p>
    <w:p w:rsidR="00292FA0" w:rsidRDefault="00292FA0">
      <w:pPr>
        <w:pStyle w:val="ConsPlusNormal"/>
        <w:ind w:firstLine="540"/>
        <w:jc w:val="both"/>
      </w:pPr>
      <w:r>
        <w:t>Собственное производство скота и птицы на убой в живом весе в 2013 году в хозяйствах всех категорий составило 100,1 тыс. тонн. В сельскохозяйственных организациях произведено 71,3 тыс. тонн, в том числе птицы - 45,0 тыс. тонн, свиней - 17,5 тыс. тонн, крупного рогатого скота - 8,4 тыс. тонн.</w:t>
      </w:r>
    </w:p>
    <w:p w:rsidR="00292FA0" w:rsidRDefault="00292FA0">
      <w:pPr>
        <w:pStyle w:val="ConsPlusNormal"/>
        <w:ind w:firstLine="540"/>
        <w:jc w:val="both"/>
      </w:pPr>
      <w:r>
        <w:t>Молочное скотоводство является ведущей и наиболее сложной подотраслью животноводства. В 1990 году во всех категориях хозяйств было произведено 711,4 тыс. тонн молока. В дальнейшем произошло резкое снижение производства молока. В 2013 году его объемы к уровню 1990 года снизились на 538,3 тыс. тонн. За этот период (1990 - 2013 годы) поголовье коров снизилось на 212,2 тыс. голов.</w:t>
      </w:r>
    </w:p>
    <w:p w:rsidR="00292FA0" w:rsidRDefault="00292FA0">
      <w:pPr>
        <w:pStyle w:val="ConsPlusNormal"/>
        <w:ind w:firstLine="540"/>
        <w:jc w:val="both"/>
      </w:pPr>
      <w:r>
        <w:t>Потребление молока на душу населения в 2011 году достигло 150 кг или 99,3% к уровню 2010 года.</w:t>
      </w:r>
    </w:p>
    <w:p w:rsidR="00292FA0" w:rsidRDefault="00292FA0">
      <w:pPr>
        <w:pStyle w:val="ConsPlusNormal"/>
        <w:ind w:firstLine="540"/>
        <w:jc w:val="both"/>
      </w:pPr>
      <w:r>
        <w:t>В целях формирования современной и высокотехнологичной подотрасли молочного скотоводства были привлечены значительные инвестиции, что позволило ввести, модернизировать и реконструировать более 2000 объектов (молочных комплексов и ферм) с использованием современных технологических решений.</w:t>
      </w:r>
    </w:p>
    <w:p w:rsidR="00292FA0" w:rsidRDefault="00292FA0">
      <w:pPr>
        <w:pStyle w:val="ConsPlusNormal"/>
        <w:ind w:firstLine="540"/>
        <w:jc w:val="both"/>
      </w:pPr>
      <w:r>
        <w:t>Комплексное решение в последние годы таких вопросов, как технологическая модернизация, использование скота с высоким генетическим потенциалом продуктивности в сочетании с полноценным кормлением, позволило увеличить продуктивность коров с 2009 года более чем на 1300 кг и составила в 2013 году 4286 кг молока от одной коровы.</w:t>
      </w:r>
    </w:p>
    <w:p w:rsidR="00292FA0" w:rsidRDefault="00292FA0">
      <w:pPr>
        <w:pStyle w:val="ConsPlusNormal"/>
        <w:ind w:firstLine="540"/>
        <w:jc w:val="both"/>
      </w:pPr>
      <w:r>
        <w:t>Недостаток молока-сырья особенно в осенне-зимний период сдерживает развитие предприятий по переработке молока, влияет на увеличение импорта молока и молочных продуктов.</w:t>
      </w:r>
    </w:p>
    <w:p w:rsidR="00292FA0" w:rsidRDefault="00292FA0">
      <w:pPr>
        <w:pStyle w:val="ConsPlusNormal"/>
        <w:ind w:firstLine="540"/>
        <w:jc w:val="both"/>
      </w:pPr>
      <w:r>
        <w:t>Для дальнейшего наращивания объемов производства и повышения конкурентоспособности отечественной молочной продукции необходимо вести работу по таким стратегическим направлениям, как развитие инфраструктуры, переработки, кооперации и выстраивания эффективного взаимодействия между производителями, в том числе между малыми формами и переработчиками молока.</w:t>
      </w:r>
    </w:p>
    <w:p w:rsidR="00292FA0" w:rsidRDefault="00292FA0">
      <w:pPr>
        <w:pStyle w:val="ConsPlusNormal"/>
        <w:ind w:firstLine="540"/>
        <w:jc w:val="both"/>
      </w:pPr>
      <w:r>
        <w:t>Оптимальным методом решения указанных выше проблем является программно-целевой метод, позволяющий осуществить комплекс взаимосвязанных по ресурсам и срокам исполнения мероприятий в отрасли животноводства.</w:t>
      </w:r>
    </w:p>
    <w:p w:rsidR="00292FA0" w:rsidRDefault="00292FA0">
      <w:pPr>
        <w:pStyle w:val="ConsPlusNormal"/>
        <w:ind w:firstLine="540"/>
        <w:jc w:val="both"/>
      </w:pPr>
      <w:r>
        <w:t>Программно-целевой подход в рамках подпрограммы позволит министерству сельского хозяйства Тульской области совместно с администрациями муниципальных образований Тульской области обеспечить адресность, эффективность и контролируемость средств государственной поддержки.</w:t>
      </w:r>
    </w:p>
    <w:p w:rsidR="00292FA0" w:rsidRDefault="00292FA0">
      <w:pPr>
        <w:pStyle w:val="ConsPlusNormal"/>
        <w:ind w:firstLine="540"/>
        <w:jc w:val="both"/>
      </w:pPr>
      <w:r>
        <w:t>Помимо этого, для решения указанных проблем, разработаны следующие экономически значимые региональные программы:</w:t>
      </w:r>
    </w:p>
    <w:p w:rsidR="00292FA0" w:rsidRDefault="00292FA0">
      <w:pPr>
        <w:pStyle w:val="ConsPlusNormal"/>
        <w:ind w:firstLine="540"/>
        <w:jc w:val="both"/>
      </w:pPr>
      <w:r>
        <w:t>"Развитие молочного скотоводства и увеличение производства молока в Тульской области на 2014 - 2016 годы", утвержденная приказом министерства сельского хозяйства Тульской области от 05.02.2014 N 8;</w:t>
      </w:r>
    </w:p>
    <w:p w:rsidR="00292FA0" w:rsidRDefault="00292FA0">
      <w:pPr>
        <w:pStyle w:val="ConsPlusNormal"/>
        <w:ind w:firstLine="540"/>
        <w:jc w:val="both"/>
      </w:pPr>
      <w:r>
        <w:t>"Развитие клеточного пушного звероводства в Тульской области на 2014 - 2016 годы", утвержденная приказом министерства сельского хозяйства Тульской области от 05.02.2014 N 8;</w:t>
      </w:r>
    </w:p>
    <w:p w:rsidR="00292FA0" w:rsidRDefault="00292FA0">
      <w:pPr>
        <w:pStyle w:val="ConsPlusNormal"/>
        <w:ind w:firstLine="540"/>
        <w:jc w:val="both"/>
      </w:pPr>
      <w:r>
        <w:t>"Развитие товарного рыбоводства в Тульской области на 2014 - 2016 годы", утвержденная приказом министерства сельского хозяйства Тульской области от 05.02.2014 N 8;</w:t>
      </w:r>
    </w:p>
    <w:p w:rsidR="00292FA0" w:rsidRDefault="00292FA0">
      <w:pPr>
        <w:pStyle w:val="ConsPlusNormal"/>
        <w:ind w:firstLine="540"/>
        <w:jc w:val="both"/>
      </w:pPr>
      <w:r>
        <w:t>"Развитие кролиководства в Тульской области на 2014 - 2016 годы", утвержденная приказом министерства сельского хозяйства Тульской области от 05.02.2014 N 8;</w:t>
      </w:r>
    </w:p>
    <w:p w:rsidR="00292FA0" w:rsidRDefault="00292FA0">
      <w:pPr>
        <w:pStyle w:val="ConsPlusNormal"/>
        <w:ind w:firstLine="540"/>
        <w:jc w:val="both"/>
      </w:pPr>
      <w:r>
        <w:t>"Развитие свиноводства в Тульской области на 2015 - 2017 годы", утвержденная приказом министерства сельского хозяйства Тульской области от 24.09.2014 N 60.</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 xml:space="preserve">Целью мероприятий по развитию подотрасли животноводства, переработки и реализации продукции животноводства является обеспечение продовольственной безопасности и независимости Тульской области в отрасли животноводства путем повышения финансовой </w:t>
      </w:r>
      <w:r>
        <w:lastRenderedPageBreak/>
        <w:t>устойчивости предприятий агропромышленного комплекса в отрасли животноводства.</w:t>
      </w:r>
    </w:p>
    <w:p w:rsidR="00292FA0" w:rsidRDefault="00292FA0">
      <w:pPr>
        <w:pStyle w:val="ConsPlusNormal"/>
        <w:ind w:firstLine="540"/>
        <w:jc w:val="both"/>
      </w:pPr>
      <w:r>
        <w:t>Для достижения указанной цели необходимо решить задачи:</w:t>
      </w:r>
    </w:p>
    <w:p w:rsidR="00292FA0" w:rsidRDefault="00292FA0">
      <w:pPr>
        <w:pStyle w:val="ConsPlusNormal"/>
        <w:ind w:firstLine="540"/>
        <w:jc w:val="both"/>
      </w:pPr>
      <w:r>
        <w:t>увеличить объемы производства и переработки основных видов продукции животноводства;</w:t>
      </w:r>
    </w:p>
    <w:p w:rsidR="00292FA0" w:rsidRDefault="00292FA0">
      <w:pPr>
        <w:pStyle w:val="ConsPlusNormal"/>
        <w:ind w:firstLine="540"/>
        <w:jc w:val="both"/>
      </w:pPr>
      <w:r>
        <w:t>повысить уровень рентабельности в отрасли животноводства для обеспечения ее устойчивого развития.</w:t>
      </w:r>
    </w:p>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center"/>
        <w:outlineLvl w:val="3"/>
      </w:pPr>
      <w:r>
        <w:lastRenderedPageBreak/>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191"/>
        <w:gridCol w:w="1871"/>
        <w:gridCol w:w="1814"/>
        <w:gridCol w:w="1928"/>
        <w:gridCol w:w="1247"/>
        <w:gridCol w:w="1644"/>
        <w:gridCol w:w="1871"/>
      </w:tblGrid>
      <w:tr w:rsidR="00292FA0">
        <w:tc>
          <w:tcPr>
            <w:tcW w:w="1984" w:type="dxa"/>
            <w:vMerge w:val="restart"/>
          </w:tcPr>
          <w:p w:rsidR="00292FA0" w:rsidRDefault="00292FA0">
            <w:pPr>
              <w:pStyle w:val="ConsPlusNormal"/>
              <w:jc w:val="center"/>
            </w:pPr>
            <w:r>
              <w:t>Наименование мероприятия</w:t>
            </w:r>
          </w:p>
        </w:tc>
        <w:tc>
          <w:tcPr>
            <w:tcW w:w="1191" w:type="dxa"/>
            <w:vMerge w:val="restart"/>
          </w:tcPr>
          <w:p w:rsidR="00292FA0" w:rsidRDefault="00292FA0">
            <w:pPr>
              <w:pStyle w:val="ConsPlusNormal"/>
              <w:jc w:val="center"/>
            </w:pPr>
            <w:r>
              <w:t>Срок исполнения</w:t>
            </w:r>
          </w:p>
        </w:tc>
        <w:tc>
          <w:tcPr>
            <w:tcW w:w="8504" w:type="dxa"/>
            <w:gridSpan w:val="5"/>
          </w:tcPr>
          <w:p w:rsidR="00292FA0" w:rsidRDefault="00292FA0">
            <w:pPr>
              <w:pStyle w:val="ConsPlusNormal"/>
              <w:jc w:val="center"/>
            </w:pPr>
            <w:r>
              <w:t>Объем финансирования (тыс. рублей)</w:t>
            </w:r>
          </w:p>
        </w:tc>
        <w:tc>
          <w:tcPr>
            <w:tcW w:w="1871" w:type="dxa"/>
            <w:vMerge w:val="restart"/>
          </w:tcPr>
          <w:p w:rsidR="00292FA0" w:rsidRDefault="00292FA0">
            <w:pPr>
              <w:pStyle w:val="ConsPlusNormal"/>
              <w:jc w:val="center"/>
            </w:pPr>
            <w:r>
              <w:t>Ответственные за выполнение мероприятия</w:t>
            </w:r>
          </w:p>
        </w:tc>
      </w:tr>
      <w:tr w:rsidR="00292FA0">
        <w:tc>
          <w:tcPr>
            <w:tcW w:w="1984" w:type="dxa"/>
            <w:vMerge/>
          </w:tcPr>
          <w:p w:rsidR="00292FA0" w:rsidRDefault="00292FA0"/>
        </w:tc>
        <w:tc>
          <w:tcPr>
            <w:tcW w:w="1191" w:type="dxa"/>
            <w:vMerge/>
          </w:tcPr>
          <w:p w:rsidR="00292FA0" w:rsidRDefault="00292FA0"/>
        </w:tc>
        <w:tc>
          <w:tcPr>
            <w:tcW w:w="1871" w:type="dxa"/>
            <w:vMerge w:val="restart"/>
          </w:tcPr>
          <w:p w:rsidR="00292FA0" w:rsidRDefault="00292FA0">
            <w:pPr>
              <w:pStyle w:val="ConsPlusNormal"/>
              <w:jc w:val="center"/>
            </w:pPr>
            <w:r>
              <w:t>Всего</w:t>
            </w:r>
          </w:p>
        </w:tc>
        <w:tc>
          <w:tcPr>
            <w:tcW w:w="6633" w:type="dxa"/>
            <w:gridSpan w:val="4"/>
          </w:tcPr>
          <w:p w:rsidR="00292FA0" w:rsidRDefault="00292FA0">
            <w:pPr>
              <w:pStyle w:val="ConsPlusNormal"/>
              <w:jc w:val="center"/>
            </w:pPr>
            <w:r>
              <w:t>в том числе за счет средств:</w:t>
            </w:r>
          </w:p>
        </w:tc>
        <w:tc>
          <w:tcPr>
            <w:tcW w:w="1871" w:type="dxa"/>
            <w:vMerge/>
          </w:tcPr>
          <w:p w:rsidR="00292FA0" w:rsidRDefault="00292FA0"/>
        </w:tc>
      </w:tr>
      <w:tr w:rsidR="00292FA0">
        <w:tc>
          <w:tcPr>
            <w:tcW w:w="1984" w:type="dxa"/>
            <w:vMerge/>
          </w:tcPr>
          <w:p w:rsidR="00292FA0" w:rsidRDefault="00292FA0"/>
        </w:tc>
        <w:tc>
          <w:tcPr>
            <w:tcW w:w="1191" w:type="dxa"/>
            <w:vMerge/>
          </w:tcPr>
          <w:p w:rsidR="00292FA0" w:rsidRDefault="00292FA0"/>
        </w:tc>
        <w:tc>
          <w:tcPr>
            <w:tcW w:w="1871"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247" w:type="dxa"/>
          </w:tcPr>
          <w:p w:rsidR="00292FA0" w:rsidRDefault="00292FA0">
            <w:pPr>
              <w:pStyle w:val="ConsPlusNormal"/>
              <w:jc w:val="center"/>
            </w:pPr>
            <w:r>
              <w:t>местных бюджетов</w:t>
            </w:r>
          </w:p>
        </w:tc>
        <w:tc>
          <w:tcPr>
            <w:tcW w:w="1644" w:type="dxa"/>
          </w:tcPr>
          <w:p w:rsidR="00292FA0" w:rsidRDefault="00292FA0">
            <w:pPr>
              <w:pStyle w:val="ConsPlusNormal"/>
              <w:jc w:val="center"/>
            </w:pPr>
            <w:r>
              <w:t>внебюджетных источников</w:t>
            </w:r>
          </w:p>
        </w:tc>
        <w:tc>
          <w:tcPr>
            <w:tcW w:w="1871" w:type="dxa"/>
            <w:vMerge/>
          </w:tcPr>
          <w:p w:rsidR="00292FA0" w:rsidRDefault="00292FA0"/>
        </w:tc>
      </w:tr>
      <w:tr w:rsidR="00292FA0">
        <w:tc>
          <w:tcPr>
            <w:tcW w:w="1984" w:type="dxa"/>
          </w:tcPr>
          <w:p w:rsidR="00292FA0" w:rsidRDefault="00292FA0">
            <w:pPr>
              <w:pStyle w:val="ConsPlusNormal"/>
              <w:jc w:val="center"/>
            </w:pPr>
            <w:r>
              <w:t>1</w:t>
            </w:r>
          </w:p>
        </w:tc>
        <w:tc>
          <w:tcPr>
            <w:tcW w:w="1191" w:type="dxa"/>
          </w:tcPr>
          <w:p w:rsidR="00292FA0" w:rsidRDefault="00292FA0">
            <w:pPr>
              <w:pStyle w:val="ConsPlusNormal"/>
              <w:jc w:val="center"/>
            </w:pPr>
            <w:r>
              <w:t>2</w:t>
            </w:r>
          </w:p>
        </w:tc>
        <w:tc>
          <w:tcPr>
            <w:tcW w:w="1871"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247" w:type="dxa"/>
          </w:tcPr>
          <w:p w:rsidR="00292FA0" w:rsidRDefault="00292FA0">
            <w:pPr>
              <w:pStyle w:val="ConsPlusNormal"/>
              <w:jc w:val="center"/>
            </w:pPr>
            <w:r>
              <w:t>6</w:t>
            </w:r>
          </w:p>
        </w:tc>
        <w:tc>
          <w:tcPr>
            <w:tcW w:w="1644" w:type="dxa"/>
          </w:tcPr>
          <w:p w:rsidR="00292FA0" w:rsidRDefault="00292FA0">
            <w:pPr>
              <w:pStyle w:val="ConsPlusNormal"/>
              <w:jc w:val="center"/>
            </w:pPr>
            <w:r>
              <w:t>7</w:t>
            </w:r>
          </w:p>
        </w:tc>
        <w:tc>
          <w:tcPr>
            <w:tcW w:w="1871" w:type="dxa"/>
          </w:tcPr>
          <w:p w:rsidR="00292FA0" w:rsidRDefault="00292FA0">
            <w:pPr>
              <w:pStyle w:val="ConsPlusNormal"/>
              <w:jc w:val="center"/>
            </w:pPr>
            <w:r>
              <w:t>8</w:t>
            </w:r>
          </w:p>
        </w:tc>
      </w:tr>
      <w:tr w:rsidR="00292FA0">
        <w:tc>
          <w:tcPr>
            <w:tcW w:w="1984" w:type="dxa"/>
          </w:tcPr>
          <w:p w:rsidR="00292FA0" w:rsidRDefault="00292FA0">
            <w:pPr>
              <w:pStyle w:val="ConsPlusNormal"/>
            </w:pPr>
            <w:bookmarkStart w:id="19" w:name="P1690"/>
            <w:bookmarkEnd w:id="19"/>
            <w:r>
              <w:t>1. Поддержка племенного животноводства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292645,2</w:t>
            </w:r>
          </w:p>
          <w:p w:rsidR="00292FA0" w:rsidRDefault="00292FA0">
            <w:pPr>
              <w:pStyle w:val="ConsPlusNormal"/>
              <w:jc w:val="center"/>
            </w:pPr>
            <w:r>
              <w:t>В том числе:</w:t>
            </w:r>
          </w:p>
          <w:p w:rsidR="00292FA0" w:rsidRDefault="00292FA0">
            <w:pPr>
              <w:pStyle w:val="ConsPlusNormal"/>
              <w:jc w:val="center"/>
            </w:pPr>
            <w:r>
              <w:t>2014 - 165353,4</w:t>
            </w:r>
          </w:p>
          <w:p w:rsidR="00292FA0" w:rsidRDefault="00292FA0">
            <w:pPr>
              <w:pStyle w:val="ConsPlusNormal"/>
              <w:jc w:val="center"/>
            </w:pPr>
            <w:r>
              <w:t>2015 - 45542,3</w:t>
            </w:r>
          </w:p>
          <w:p w:rsidR="00292FA0" w:rsidRDefault="00292FA0">
            <w:pPr>
              <w:pStyle w:val="ConsPlusNormal"/>
              <w:jc w:val="center"/>
            </w:pPr>
            <w:r>
              <w:t>2016 - 16749,5</w:t>
            </w:r>
          </w:p>
          <w:p w:rsidR="00292FA0" w:rsidRDefault="00292FA0">
            <w:pPr>
              <w:pStyle w:val="ConsPlusNormal"/>
              <w:jc w:val="center"/>
            </w:pPr>
            <w:r>
              <w:t>2017 - 13000,0</w:t>
            </w:r>
          </w:p>
          <w:p w:rsidR="00292FA0" w:rsidRDefault="00292FA0">
            <w:pPr>
              <w:pStyle w:val="ConsPlusNormal"/>
              <w:jc w:val="center"/>
            </w:pPr>
            <w:r>
              <w:t>2018 - 13000,0</w:t>
            </w:r>
          </w:p>
          <w:p w:rsidR="00292FA0" w:rsidRDefault="00292FA0">
            <w:pPr>
              <w:pStyle w:val="ConsPlusNormal"/>
              <w:jc w:val="center"/>
            </w:pPr>
            <w:r>
              <w:t>2019 - 13000,0</w:t>
            </w:r>
          </w:p>
          <w:p w:rsidR="00292FA0" w:rsidRDefault="00292FA0">
            <w:pPr>
              <w:pStyle w:val="ConsPlusNormal"/>
              <w:jc w:val="center"/>
            </w:pPr>
            <w:r>
              <w:t>2020 - 13000,0</w:t>
            </w:r>
          </w:p>
          <w:p w:rsidR="00292FA0" w:rsidRDefault="00292FA0">
            <w:pPr>
              <w:pStyle w:val="ConsPlusNormal"/>
              <w:jc w:val="center"/>
            </w:pPr>
            <w:r>
              <w:t>2021 - 13000,0</w:t>
            </w:r>
          </w:p>
        </w:tc>
        <w:tc>
          <w:tcPr>
            <w:tcW w:w="1814" w:type="dxa"/>
          </w:tcPr>
          <w:p w:rsidR="00292FA0" w:rsidRDefault="00292FA0">
            <w:pPr>
              <w:pStyle w:val="ConsPlusNormal"/>
              <w:jc w:val="center"/>
            </w:pPr>
            <w:r>
              <w:t>67143,8</w:t>
            </w:r>
          </w:p>
          <w:p w:rsidR="00292FA0" w:rsidRDefault="00292FA0">
            <w:pPr>
              <w:pStyle w:val="ConsPlusNormal"/>
              <w:jc w:val="center"/>
            </w:pPr>
            <w:r>
              <w:t>В том числе:</w:t>
            </w:r>
          </w:p>
          <w:p w:rsidR="00292FA0" w:rsidRDefault="00292FA0">
            <w:pPr>
              <w:pStyle w:val="ConsPlusNormal"/>
              <w:jc w:val="center"/>
            </w:pPr>
            <w:r>
              <w:t>2014 - 28998,7</w:t>
            </w:r>
          </w:p>
          <w:p w:rsidR="00292FA0" w:rsidRDefault="00292FA0">
            <w:pPr>
              <w:pStyle w:val="ConsPlusNormal"/>
              <w:jc w:val="center"/>
            </w:pPr>
            <w:r>
              <w:t>2015 - 34792,3</w:t>
            </w:r>
          </w:p>
          <w:p w:rsidR="00292FA0" w:rsidRDefault="00292FA0">
            <w:pPr>
              <w:pStyle w:val="ConsPlusNormal"/>
              <w:jc w:val="center"/>
            </w:pPr>
            <w:r>
              <w:t>2016 - 3352,8</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225501,4</w:t>
            </w:r>
          </w:p>
          <w:p w:rsidR="00292FA0" w:rsidRDefault="00292FA0">
            <w:pPr>
              <w:pStyle w:val="ConsPlusNormal"/>
              <w:jc w:val="center"/>
            </w:pPr>
            <w:r>
              <w:t>В том числе:</w:t>
            </w:r>
          </w:p>
          <w:p w:rsidR="00292FA0" w:rsidRDefault="00292FA0">
            <w:pPr>
              <w:pStyle w:val="ConsPlusNormal"/>
              <w:jc w:val="center"/>
            </w:pPr>
            <w:r>
              <w:t>2014 - 136354,7</w:t>
            </w:r>
          </w:p>
          <w:p w:rsidR="00292FA0" w:rsidRDefault="00292FA0">
            <w:pPr>
              <w:pStyle w:val="ConsPlusNormal"/>
              <w:jc w:val="center"/>
            </w:pPr>
            <w:r>
              <w:t>2015 - 10750,0</w:t>
            </w:r>
          </w:p>
          <w:p w:rsidR="00292FA0" w:rsidRDefault="00292FA0">
            <w:pPr>
              <w:pStyle w:val="ConsPlusNormal"/>
              <w:jc w:val="center"/>
            </w:pPr>
            <w:r>
              <w:t>2016 - 13396,7</w:t>
            </w:r>
          </w:p>
          <w:p w:rsidR="00292FA0" w:rsidRDefault="00292FA0">
            <w:pPr>
              <w:pStyle w:val="ConsPlusNormal"/>
              <w:jc w:val="center"/>
            </w:pPr>
            <w:r>
              <w:t>2017 - 13000,0</w:t>
            </w:r>
          </w:p>
          <w:p w:rsidR="00292FA0" w:rsidRDefault="00292FA0">
            <w:pPr>
              <w:pStyle w:val="ConsPlusNormal"/>
              <w:jc w:val="center"/>
            </w:pPr>
            <w:r>
              <w:t>2018 - 13000,0</w:t>
            </w:r>
          </w:p>
          <w:p w:rsidR="00292FA0" w:rsidRDefault="00292FA0">
            <w:pPr>
              <w:pStyle w:val="ConsPlusNormal"/>
              <w:jc w:val="center"/>
            </w:pPr>
            <w:r>
              <w:t>2019 - 13000,0</w:t>
            </w:r>
          </w:p>
          <w:p w:rsidR="00292FA0" w:rsidRDefault="00292FA0">
            <w:pPr>
              <w:pStyle w:val="ConsPlusNormal"/>
              <w:jc w:val="center"/>
            </w:pPr>
            <w:r>
              <w:t>2020 - 13000,0</w:t>
            </w:r>
          </w:p>
          <w:p w:rsidR="00292FA0" w:rsidRDefault="00292FA0">
            <w:pPr>
              <w:pStyle w:val="ConsPlusNormal"/>
              <w:jc w:val="center"/>
            </w:pPr>
            <w:r>
              <w:t>2021 - 13000,0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20" w:name="P1725"/>
            <w:bookmarkEnd w:id="20"/>
            <w:r>
              <w:t>2. Субсидии на 1 кг реализованного и (или) отгруженного на собственную переработку молока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414443,0</w:t>
            </w:r>
          </w:p>
          <w:p w:rsidR="00292FA0" w:rsidRDefault="00292FA0">
            <w:pPr>
              <w:pStyle w:val="ConsPlusNormal"/>
              <w:jc w:val="center"/>
            </w:pPr>
            <w:r>
              <w:t>В том числе:</w:t>
            </w:r>
          </w:p>
          <w:p w:rsidR="00292FA0" w:rsidRDefault="00292FA0">
            <w:pPr>
              <w:pStyle w:val="ConsPlusNormal"/>
              <w:jc w:val="center"/>
            </w:pPr>
            <w:r>
              <w:t>2014 - 72740,2</w:t>
            </w:r>
          </w:p>
          <w:p w:rsidR="00292FA0" w:rsidRDefault="00292FA0">
            <w:pPr>
              <w:pStyle w:val="ConsPlusNormal"/>
              <w:jc w:val="center"/>
            </w:pPr>
            <w:r>
              <w:t>2015 - 40606,9</w:t>
            </w:r>
          </w:p>
          <w:p w:rsidR="00292FA0" w:rsidRDefault="00292FA0">
            <w:pPr>
              <w:pStyle w:val="ConsPlusNormal"/>
              <w:jc w:val="center"/>
            </w:pPr>
            <w:r>
              <w:t>2016 - 121095,9</w:t>
            </w:r>
          </w:p>
          <w:p w:rsidR="00292FA0" w:rsidRDefault="00292FA0">
            <w:pPr>
              <w:pStyle w:val="ConsPlusNormal"/>
              <w:jc w:val="center"/>
            </w:pPr>
            <w:r>
              <w:t>2017 - 36000,0</w:t>
            </w:r>
          </w:p>
          <w:p w:rsidR="00292FA0" w:rsidRDefault="00292FA0">
            <w:pPr>
              <w:pStyle w:val="ConsPlusNormal"/>
              <w:jc w:val="center"/>
            </w:pPr>
            <w:r>
              <w:t>2018 - 36000,0</w:t>
            </w:r>
          </w:p>
          <w:p w:rsidR="00292FA0" w:rsidRDefault="00292FA0">
            <w:pPr>
              <w:pStyle w:val="ConsPlusNormal"/>
              <w:jc w:val="center"/>
            </w:pPr>
            <w:r>
              <w:t>2019 - 36000,0</w:t>
            </w:r>
          </w:p>
          <w:p w:rsidR="00292FA0" w:rsidRDefault="00292FA0">
            <w:pPr>
              <w:pStyle w:val="ConsPlusNormal"/>
              <w:jc w:val="center"/>
            </w:pPr>
            <w:r>
              <w:t>2020 - 36000,0</w:t>
            </w:r>
          </w:p>
          <w:p w:rsidR="00292FA0" w:rsidRDefault="00292FA0">
            <w:pPr>
              <w:pStyle w:val="ConsPlusNormal"/>
              <w:jc w:val="center"/>
            </w:pPr>
            <w:r>
              <w:t>2021 - 36000,0</w:t>
            </w:r>
          </w:p>
        </w:tc>
        <w:tc>
          <w:tcPr>
            <w:tcW w:w="1814" w:type="dxa"/>
          </w:tcPr>
          <w:p w:rsidR="00292FA0" w:rsidRDefault="00292FA0">
            <w:pPr>
              <w:pStyle w:val="ConsPlusNormal"/>
              <w:jc w:val="center"/>
            </w:pPr>
            <w:r>
              <w:t>175148,4</w:t>
            </w:r>
          </w:p>
          <w:p w:rsidR="00292FA0" w:rsidRDefault="00292FA0">
            <w:pPr>
              <w:pStyle w:val="ConsPlusNormal"/>
              <w:jc w:val="center"/>
            </w:pPr>
            <w:r>
              <w:t>В том числе:</w:t>
            </w:r>
          </w:p>
          <w:p w:rsidR="00292FA0" w:rsidRDefault="00292FA0">
            <w:pPr>
              <w:pStyle w:val="ConsPlusNormal"/>
              <w:jc w:val="center"/>
            </w:pPr>
            <w:r>
              <w:t>2014 - 53841,6</w:t>
            </w:r>
          </w:p>
          <w:p w:rsidR="00292FA0" w:rsidRDefault="00292FA0">
            <w:pPr>
              <w:pStyle w:val="ConsPlusNormal"/>
              <w:jc w:val="center"/>
            </w:pPr>
            <w:r>
              <w:t>2015 - 30860,5</w:t>
            </w:r>
          </w:p>
          <w:p w:rsidR="00292FA0" w:rsidRDefault="00292FA0">
            <w:pPr>
              <w:pStyle w:val="ConsPlusNormal"/>
              <w:jc w:val="center"/>
            </w:pPr>
            <w:r>
              <w:t>2016 - 90446,3</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239294,6</w:t>
            </w:r>
          </w:p>
          <w:p w:rsidR="00292FA0" w:rsidRDefault="00292FA0">
            <w:pPr>
              <w:pStyle w:val="ConsPlusNormal"/>
              <w:jc w:val="center"/>
            </w:pPr>
            <w:r>
              <w:t>В том числе:</w:t>
            </w:r>
          </w:p>
          <w:p w:rsidR="00292FA0" w:rsidRDefault="00292FA0">
            <w:pPr>
              <w:pStyle w:val="ConsPlusNormal"/>
              <w:jc w:val="center"/>
            </w:pPr>
            <w:r>
              <w:t>2014 - 18898,6</w:t>
            </w:r>
          </w:p>
          <w:p w:rsidR="00292FA0" w:rsidRDefault="00292FA0">
            <w:pPr>
              <w:pStyle w:val="ConsPlusNormal"/>
              <w:jc w:val="center"/>
            </w:pPr>
            <w:r>
              <w:t>2015 - 9746,4</w:t>
            </w:r>
          </w:p>
          <w:p w:rsidR="00292FA0" w:rsidRDefault="00292FA0">
            <w:pPr>
              <w:pStyle w:val="ConsPlusNormal"/>
              <w:jc w:val="center"/>
            </w:pPr>
            <w:r>
              <w:t>2016 - 30649,6</w:t>
            </w:r>
          </w:p>
          <w:p w:rsidR="00292FA0" w:rsidRDefault="00292FA0">
            <w:pPr>
              <w:pStyle w:val="ConsPlusNormal"/>
              <w:jc w:val="center"/>
            </w:pPr>
            <w:r>
              <w:t>2017 - 36000,0</w:t>
            </w:r>
          </w:p>
          <w:p w:rsidR="00292FA0" w:rsidRDefault="00292FA0">
            <w:pPr>
              <w:pStyle w:val="ConsPlusNormal"/>
              <w:jc w:val="center"/>
            </w:pPr>
            <w:r>
              <w:t>2018 - 36000,0</w:t>
            </w:r>
          </w:p>
          <w:p w:rsidR="00292FA0" w:rsidRDefault="00292FA0">
            <w:pPr>
              <w:pStyle w:val="ConsPlusNormal"/>
              <w:jc w:val="center"/>
            </w:pPr>
            <w:r>
              <w:t>2019 - 36000,0</w:t>
            </w:r>
          </w:p>
          <w:p w:rsidR="00292FA0" w:rsidRDefault="00292FA0">
            <w:pPr>
              <w:pStyle w:val="ConsPlusNormal"/>
              <w:jc w:val="center"/>
            </w:pPr>
            <w:r>
              <w:t>2020 - 36000,0</w:t>
            </w:r>
          </w:p>
          <w:p w:rsidR="00292FA0" w:rsidRDefault="00292FA0">
            <w:pPr>
              <w:pStyle w:val="ConsPlusNormal"/>
              <w:jc w:val="center"/>
            </w:pPr>
            <w:r>
              <w:t>2021 - 36000,0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21" w:name="P1760"/>
            <w:bookmarkEnd w:id="21"/>
            <w:r>
              <w:t xml:space="preserve">3. Возмещение части процентной </w:t>
            </w:r>
            <w:r>
              <w:lastRenderedPageBreak/>
              <w:t>ставки по краткосрочным кредитам (займам) на развитие животноводства, переработки и реализации продукции животноводства</w:t>
            </w:r>
          </w:p>
        </w:tc>
        <w:tc>
          <w:tcPr>
            <w:tcW w:w="1191" w:type="dxa"/>
          </w:tcPr>
          <w:p w:rsidR="00292FA0" w:rsidRDefault="00292FA0">
            <w:pPr>
              <w:pStyle w:val="ConsPlusNormal"/>
              <w:jc w:val="center"/>
            </w:pPr>
            <w:r>
              <w:lastRenderedPageBreak/>
              <w:t>2014 - 2021</w:t>
            </w:r>
          </w:p>
        </w:tc>
        <w:tc>
          <w:tcPr>
            <w:tcW w:w="1871" w:type="dxa"/>
          </w:tcPr>
          <w:p w:rsidR="00292FA0" w:rsidRDefault="00292FA0">
            <w:pPr>
              <w:pStyle w:val="ConsPlusNormal"/>
              <w:jc w:val="center"/>
            </w:pPr>
            <w:r>
              <w:t>72941,2</w:t>
            </w:r>
          </w:p>
          <w:p w:rsidR="00292FA0" w:rsidRDefault="00292FA0">
            <w:pPr>
              <w:pStyle w:val="ConsPlusNormal"/>
              <w:jc w:val="center"/>
            </w:pPr>
            <w:r>
              <w:t>В том числе:</w:t>
            </w:r>
          </w:p>
          <w:p w:rsidR="00292FA0" w:rsidRDefault="00292FA0">
            <w:pPr>
              <w:pStyle w:val="ConsPlusNormal"/>
              <w:jc w:val="center"/>
            </w:pPr>
            <w:r>
              <w:lastRenderedPageBreak/>
              <w:t>2014 - 26002,6</w:t>
            </w:r>
          </w:p>
          <w:p w:rsidR="00292FA0" w:rsidRDefault="00292FA0">
            <w:pPr>
              <w:pStyle w:val="ConsPlusNormal"/>
              <w:jc w:val="center"/>
            </w:pPr>
            <w:r>
              <w:t>2015 - 42686,0</w:t>
            </w:r>
          </w:p>
          <w:p w:rsidR="00292FA0" w:rsidRDefault="00292FA0">
            <w:pPr>
              <w:pStyle w:val="ConsPlusNormal"/>
              <w:jc w:val="center"/>
            </w:pPr>
            <w:r>
              <w:t>2016 - 2752,6</w:t>
            </w:r>
          </w:p>
          <w:p w:rsidR="00292FA0" w:rsidRDefault="00292FA0">
            <w:pPr>
              <w:pStyle w:val="ConsPlusNormal"/>
              <w:jc w:val="center"/>
            </w:pPr>
            <w:r>
              <w:t>2017 - 300,0</w:t>
            </w:r>
          </w:p>
          <w:p w:rsidR="00292FA0" w:rsidRDefault="00292FA0">
            <w:pPr>
              <w:pStyle w:val="ConsPlusNormal"/>
              <w:jc w:val="center"/>
            </w:pPr>
            <w:r>
              <w:t>2018 - 300,0</w:t>
            </w:r>
          </w:p>
          <w:p w:rsidR="00292FA0" w:rsidRDefault="00292FA0">
            <w:pPr>
              <w:pStyle w:val="ConsPlusNormal"/>
              <w:jc w:val="center"/>
            </w:pPr>
            <w:r>
              <w:t>2019 - 300,0</w:t>
            </w:r>
          </w:p>
          <w:p w:rsidR="00292FA0" w:rsidRDefault="00292FA0">
            <w:pPr>
              <w:pStyle w:val="ConsPlusNormal"/>
              <w:jc w:val="center"/>
            </w:pPr>
            <w:r>
              <w:t>2020 - 300,0</w:t>
            </w:r>
          </w:p>
          <w:p w:rsidR="00292FA0" w:rsidRDefault="00292FA0">
            <w:pPr>
              <w:pStyle w:val="ConsPlusNormal"/>
              <w:jc w:val="center"/>
            </w:pPr>
            <w:r>
              <w:t>2021 - 300,0</w:t>
            </w:r>
          </w:p>
        </w:tc>
        <w:tc>
          <w:tcPr>
            <w:tcW w:w="1814" w:type="dxa"/>
          </w:tcPr>
          <w:p w:rsidR="00292FA0" w:rsidRDefault="00292FA0">
            <w:pPr>
              <w:pStyle w:val="ConsPlusNormal"/>
              <w:jc w:val="center"/>
            </w:pPr>
            <w:r>
              <w:lastRenderedPageBreak/>
              <w:t>62060,0</w:t>
            </w:r>
          </w:p>
          <w:p w:rsidR="00292FA0" w:rsidRDefault="00292FA0">
            <w:pPr>
              <w:pStyle w:val="ConsPlusNormal"/>
              <w:jc w:val="center"/>
            </w:pPr>
            <w:r>
              <w:t>В том числе:</w:t>
            </w:r>
          </w:p>
          <w:p w:rsidR="00292FA0" w:rsidRDefault="00292FA0">
            <w:pPr>
              <w:pStyle w:val="ConsPlusNormal"/>
              <w:jc w:val="center"/>
            </w:pPr>
            <w:r>
              <w:lastRenderedPageBreak/>
              <w:t>2014 - 19942,6</w:t>
            </w:r>
          </w:p>
          <w:p w:rsidR="00292FA0" w:rsidRDefault="00292FA0">
            <w:pPr>
              <w:pStyle w:val="ConsPlusNormal"/>
              <w:jc w:val="center"/>
            </w:pPr>
            <w:r>
              <w:t>2015 - 40000,0</w:t>
            </w:r>
          </w:p>
          <w:p w:rsidR="00292FA0" w:rsidRDefault="00292FA0">
            <w:pPr>
              <w:pStyle w:val="ConsPlusNormal"/>
              <w:jc w:val="center"/>
            </w:pPr>
            <w:r>
              <w:t>2016 - 2117,4</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lastRenderedPageBreak/>
              <w:t>10881,2</w:t>
            </w:r>
          </w:p>
          <w:p w:rsidR="00292FA0" w:rsidRDefault="00292FA0">
            <w:pPr>
              <w:pStyle w:val="ConsPlusNormal"/>
              <w:jc w:val="center"/>
            </w:pPr>
            <w:r>
              <w:t>В том числе:</w:t>
            </w:r>
          </w:p>
          <w:p w:rsidR="00292FA0" w:rsidRDefault="00292FA0">
            <w:pPr>
              <w:pStyle w:val="ConsPlusNormal"/>
              <w:jc w:val="center"/>
            </w:pPr>
            <w:r>
              <w:lastRenderedPageBreak/>
              <w:t>2014 - 6060,0</w:t>
            </w:r>
          </w:p>
          <w:p w:rsidR="00292FA0" w:rsidRDefault="00292FA0">
            <w:pPr>
              <w:pStyle w:val="ConsPlusNormal"/>
              <w:jc w:val="center"/>
            </w:pPr>
            <w:r>
              <w:t>2015 - 2686,0</w:t>
            </w:r>
          </w:p>
          <w:p w:rsidR="00292FA0" w:rsidRDefault="00292FA0">
            <w:pPr>
              <w:pStyle w:val="ConsPlusNormal"/>
              <w:jc w:val="center"/>
            </w:pPr>
            <w:r>
              <w:t>2016 - 635,2</w:t>
            </w:r>
          </w:p>
          <w:p w:rsidR="00292FA0" w:rsidRDefault="00292FA0">
            <w:pPr>
              <w:pStyle w:val="ConsPlusNormal"/>
              <w:jc w:val="center"/>
            </w:pPr>
            <w:r>
              <w:t>2017 - 300,0</w:t>
            </w:r>
          </w:p>
          <w:p w:rsidR="00292FA0" w:rsidRDefault="00292FA0">
            <w:pPr>
              <w:pStyle w:val="ConsPlusNormal"/>
              <w:jc w:val="center"/>
            </w:pPr>
            <w:r>
              <w:t>2018 - 300,0</w:t>
            </w:r>
          </w:p>
          <w:p w:rsidR="00292FA0" w:rsidRDefault="00292FA0">
            <w:pPr>
              <w:pStyle w:val="ConsPlusNormal"/>
              <w:jc w:val="center"/>
            </w:pPr>
            <w:r>
              <w:t>2019 - 300,0</w:t>
            </w:r>
          </w:p>
          <w:p w:rsidR="00292FA0" w:rsidRDefault="00292FA0">
            <w:pPr>
              <w:pStyle w:val="ConsPlusNormal"/>
              <w:jc w:val="center"/>
            </w:pPr>
            <w:r>
              <w:t>2020 - 300,0</w:t>
            </w:r>
          </w:p>
          <w:p w:rsidR="00292FA0" w:rsidRDefault="00292FA0">
            <w:pPr>
              <w:pStyle w:val="ConsPlusNormal"/>
              <w:jc w:val="center"/>
            </w:pPr>
            <w:r>
              <w:t>2021 - 300,0</w:t>
            </w:r>
          </w:p>
        </w:tc>
        <w:tc>
          <w:tcPr>
            <w:tcW w:w="124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 xml:space="preserve">Министерство сельского </w:t>
            </w:r>
            <w:r>
              <w:lastRenderedPageBreak/>
              <w:t>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22" w:name="P1795"/>
            <w:bookmarkEnd w:id="22"/>
            <w:r>
              <w:lastRenderedPageBreak/>
              <w:t>4.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1221699,2</w:t>
            </w:r>
          </w:p>
          <w:p w:rsidR="00292FA0" w:rsidRDefault="00292FA0">
            <w:pPr>
              <w:pStyle w:val="ConsPlusNormal"/>
              <w:jc w:val="center"/>
            </w:pPr>
            <w:r>
              <w:t>В том числе:</w:t>
            </w:r>
          </w:p>
          <w:p w:rsidR="00292FA0" w:rsidRDefault="00292FA0">
            <w:pPr>
              <w:pStyle w:val="ConsPlusNormal"/>
              <w:jc w:val="center"/>
            </w:pPr>
            <w:r>
              <w:t>2014 - 602548,0</w:t>
            </w:r>
          </w:p>
          <w:p w:rsidR="00292FA0" w:rsidRDefault="00292FA0">
            <w:pPr>
              <w:pStyle w:val="ConsPlusNormal"/>
              <w:jc w:val="center"/>
            </w:pPr>
            <w:r>
              <w:t>2015 - 434884,9</w:t>
            </w:r>
          </w:p>
          <w:p w:rsidR="00292FA0" w:rsidRDefault="00292FA0">
            <w:pPr>
              <w:pStyle w:val="ConsPlusNormal"/>
              <w:jc w:val="center"/>
            </w:pPr>
            <w:r>
              <w:t>2016 - 94266,3</w:t>
            </w:r>
          </w:p>
          <w:p w:rsidR="00292FA0" w:rsidRDefault="00292FA0">
            <w:pPr>
              <w:pStyle w:val="ConsPlusNormal"/>
              <w:jc w:val="center"/>
            </w:pPr>
            <w:r>
              <w:t>2017 - 18000,0</w:t>
            </w:r>
          </w:p>
          <w:p w:rsidR="00292FA0" w:rsidRDefault="00292FA0">
            <w:pPr>
              <w:pStyle w:val="ConsPlusNormal"/>
              <w:jc w:val="center"/>
            </w:pPr>
            <w:r>
              <w:t>2018 - 18000,0</w:t>
            </w:r>
          </w:p>
          <w:p w:rsidR="00292FA0" w:rsidRDefault="00292FA0">
            <w:pPr>
              <w:pStyle w:val="ConsPlusNormal"/>
              <w:jc w:val="center"/>
            </w:pPr>
            <w:r>
              <w:t>2019 - 18000,0</w:t>
            </w:r>
          </w:p>
          <w:p w:rsidR="00292FA0" w:rsidRDefault="00292FA0">
            <w:pPr>
              <w:pStyle w:val="ConsPlusNormal"/>
              <w:jc w:val="center"/>
            </w:pPr>
            <w:r>
              <w:t>2020 - 18000,0</w:t>
            </w:r>
          </w:p>
          <w:p w:rsidR="00292FA0" w:rsidRDefault="00292FA0">
            <w:pPr>
              <w:pStyle w:val="ConsPlusNormal"/>
              <w:jc w:val="center"/>
            </w:pPr>
            <w:r>
              <w:t>2021 - 18000,0</w:t>
            </w:r>
          </w:p>
        </w:tc>
        <w:tc>
          <w:tcPr>
            <w:tcW w:w="1814" w:type="dxa"/>
          </w:tcPr>
          <w:p w:rsidR="00292FA0" w:rsidRDefault="00292FA0">
            <w:pPr>
              <w:pStyle w:val="ConsPlusNormal"/>
              <w:jc w:val="center"/>
            </w:pPr>
            <w:r>
              <w:t>922181,1</w:t>
            </w:r>
          </w:p>
          <w:p w:rsidR="00292FA0" w:rsidRDefault="00292FA0">
            <w:pPr>
              <w:pStyle w:val="ConsPlusNormal"/>
              <w:jc w:val="center"/>
            </w:pPr>
            <w:r>
              <w:t>В том числе:</w:t>
            </w:r>
          </w:p>
          <w:p w:rsidR="00292FA0" w:rsidRDefault="00292FA0">
            <w:pPr>
              <w:pStyle w:val="ConsPlusNormal"/>
              <w:jc w:val="center"/>
            </w:pPr>
            <w:r>
              <w:t>2014 - 493894,2</w:t>
            </w:r>
          </w:p>
          <w:p w:rsidR="00292FA0" w:rsidRDefault="00292FA0">
            <w:pPr>
              <w:pStyle w:val="ConsPlusNormal"/>
              <w:jc w:val="center"/>
            </w:pPr>
            <w:r>
              <w:t>2015 - 356020,6</w:t>
            </w:r>
          </w:p>
          <w:p w:rsidR="00292FA0" w:rsidRDefault="00292FA0">
            <w:pPr>
              <w:pStyle w:val="ConsPlusNormal"/>
              <w:jc w:val="center"/>
            </w:pPr>
            <w:r>
              <w:t>2016 - 72266,3</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299518,1</w:t>
            </w:r>
          </w:p>
          <w:p w:rsidR="00292FA0" w:rsidRDefault="00292FA0">
            <w:pPr>
              <w:pStyle w:val="ConsPlusNormal"/>
              <w:jc w:val="center"/>
            </w:pPr>
            <w:r>
              <w:t>В том числе:</w:t>
            </w:r>
          </w:p>
          <w:p w:rsidR="00292FA0" w:rsidRDefault="00292FA0">
            <w:pPr>
              <w:pStyle w:val="ConsPlusNormal"/>
              <w:jc w:val="center"/>
            </w:pPr>
            <w:r>
              <w:t>2014 - 108653,8</w:t>
            </w:r>
          </w:p>
          <w:p w:rsidR="00292FA0" w:rsidRDefault="00292FA0">
            <w:pPr>
              <w:pStyle w:val="ConsPlusNormal"/>
              <w:jc w:val="center"/>
            </w:pPr>
            <w:r>
              <w:t>2015 - 78864,3</w:t>
            </w:r>
          </w:p>
          <w:p w:rsidR="00292FA0" w:rsidRDefault="00292FA0">
            <w:pPr>
              <w:pStyle w:val="ConsPlusNormal"/>
              <w:jc w:val="center"/>
            </w:pPr>
            <w:r>
              <w:t>2016 - 22000,0</w:t>
            </w:r>
          </w:p>
          <w:p w:rsidR="00292FA0" w:rsidRDefault="00292FA0">
            <w:pPr>
              <w:pStyle w:val="ConsPlusNormal"/>
              <w:jc w:val="center"/>
            </w:pPr>
            <w:r>
              <w:t>2017 - 18000,0</w:t>
            </w:r>
          </w:p>
          <w:p w:rsidR="00292FA0" w:rsidRDefault="00292FA0">
            <w:pPr>
              <w:pStyle w:val="ConsPlusNormal"/>
              <w:jc w:val="center"/>
            </w:pPr>
            <w:r>
              <w:t>2018 - 18000,0</w:t>
            </w:r>
          </w:p>
          <w:p w:rsidR="00292FA0" w:rsidRDefault="00292FA0">
            <w:pPr>
              <w:pStyle w:val="ConsPlusNormal"/>
              <w:jc w:val="center"/>
            </w:pPr>
            <w:r>
              <w:t>2019 - 18000,0</w:t>
            </w:r>
          </w:p>
          <w:p w:rsidR="00292FA0" w:rsidRDefault="00292FA0">
            <w:pPr>
              <w:pStyle w:val="ConsPlusNormal"/>
              <w:jc w:val="center"/>
            </w:pPr>
            <w:r>
              <w:t>2020 - 18000,0</w:t>
            </w:r>
          </w:p>
          <w:p w:rsidR="00292FA0" w:rsidRDefault="00292FA0">
            <w:pPr>
              <w:pStyle w:val="ConsPlusNormal"/>
              <w:jc w:val="center"/>
            </w:pPr>
            <w:r>
              <w:t>2021 - 18000,0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23" w:name="P1830"/>
            <w:bookmarkEnd w:id="23"/>
            <w:r>
              <w:t xml:space="preserve">5. Возмещение части затрат сельскохозяйственных товаропроизводителей на уплату страховой премии, начисленной по договору </w:t>
            </w:r>
            <w:r>
              <w:lastRenderedPageBreak/>
              <w:t>сельскохозяйственного страхования в области животноводства</w:t>
            </w:r>
          </w:p>
        </w:tc>
        <w:tc>
          <w:tcPr>
            <w:tcW w:w="1191" w:type="dxa"/>
          </w:tcPr>
          <w:p w:rsidR="00292FA0" w:rsidRDefault="00292FA0">
            <w:pPr>
              <w:pStyle w:val="ConsPlusNormal"/>
              <w:jc w:val="center"/>
            </w:pPr>
            <w:r>
              <w:lastRenderedPageBreak/>
              <w:t>2014 - 2021</w:t>
            </w:r>
          </w:p>
        </w:tc>
        <w:tc>
          <w:tcPr>
            <w:tcW w:w="1871" w:type="dxa"/>
          </w:tcPr>
          <w:p w:rsidR="00292FA0" w:rsidRDefault="00292FA0">
            <w:pPr>
              <w:pStyle w:val="ConsPlusNormal"/>
              <w:jc w:val="center"/>
            </w:pPr>
            <w:r>
              <w:t>11880,8</w:t>
            </w:r>
          </w:p>
          <w:p w:rsidR="00292FA0" w:rsidRDefault="00292FA0">
            <w:pPr>
              <w:pStyle w:val="ConsPlusNormal"/>
              <w:jc w:val="center"/>
            </w:pPr>
            <w:r>
              <w:t>В том числе:</w:t>
            </w:r>
          </w:p>
          <w:p w:rsidR="00292FA0" w:rsidRDefault="00292FA0">
            <w:pPr>
              <w:pStyle w:val="ConsPlusNormal"/>
              <w:jc w:val="center"/>
            </w:pPr>
            <w:r>
              <w:t>2014 - 6334,4</w:t>
            </w:r>
          </w:p>
          <w:p w:rsidR="00292FA0" w:rsidRDefault="00292FA0">
            <w:pPr>
              <w:pStyle w:val="ConsPlusNormal"/>
              <w:jc w:val="center"/>
            </w:pPr>
            <w:r>
              <w:t>2015 - 0,0</w:t>
            </w:r>
          </w:p>
          <w:p w:rsidR="00292FA0" w:rsidRDefault="00292FA0">
            <w:pPr>
              <w:pStyle w:val="ConsPlusNormal"/>
              <w:jc w:val="center"/>
            </w:pPr>
            <w:r>
              <w:t>2016 - 4946,4</w:t>
            </w:r>
          </w:p>
          <w:p w:rsidR="00292FA0" w:rsidRDefault="00292FA0">
            <w:pPr>
              <w:pStyle w:val="ConsPlusNormal"/>
              <w:jc w:val="center"/>
            </w:pPr>
            <w:r>
              <w:t>2017 - 120,0</w:t>
            </w:r>
          </w:p>
          <w:p w:rsidR="00292FA0" w:rsidRDefault="00292FA0">
            <w:pPr>
              <w:pStyle w:val="ConsPlusNormal"/>
              <w:jc w:val="center"/>
            </w:pPr>
            <w:r>
              <w:t>2018 - 120,0</w:t>
            </w:r>
          </w:p>
          <w:p w:rsidR="00292FA0" w:rsidRDefault="00292FA0">
            <w:pPr>
              <w:pStyle w:val="ConsPlusNormal"/>
              <w:jc w:val="center"/>
            </w:pPr>
            <w:r>
              <w:t>2019 - 120,0</w:t>
            </w:r>
          </w:p>
          <w:p w:rsidR="00292FA0" w:rsidRDefault="00292FA0">
            <w:pPr>
              <w:pStyle w:val="ConsPlusNormal"/>
              <w:jc w:val="center"/>
            </w:pPr>
            <w:r>
              <w:t>2020 - 120,0</w:t>
            </w:r>
          </w:p>
          <w:p w:rsidR="00292FA0" w:rsidRDefault="00292FA0">
            <w:pPr>
              <w:pStyle w:val="ConsPlusNormal"/>
              <w:jc w:val="center"/>
            </w:pPr>
            <w:r>
              <w:lastRenderedPageBreak/>
              <w:t>2021 - 120,0</w:t>
            </w:r>
          </w:p>
        </w:tc>
        <w:tc>
          <w:tcPr>
            <w:tcW w:w="1814" w:type="dxa"/>
          </w:tcPr>
          <w:p w:rsidR="00292FA0" w:rsidRDefault="00292FA0">
            <w:pPr>
              <w:pStyle w:val="ConsPlusNormal"/>
              <w:jc w:val="center"/>
            </w:pPr>
            <w:r>
              <w:lastRenderedPageBreak/>
              <w:t>8848,4:</w:t>
            </w:r>
          </w:p>
          <w:p w:rsidR="00292FA0" w:rsidRDefault="00292FA0">
            <w:pPr>
              <w:pStyle w:val="ConsPlusNormal"/>
              <w:jc w:val="center"/>
            </w:pPr>
            <w:r>
              <w:t>В том числе:</w:t>
            </w:r>
          </w:p>
          <w:p w:rsidR="00292FA0" w:rsidRDefault="00292FA0">
            <w:pPr>
              <w:pStyle w:val="ConsPlusNormal"/>
              <w:jc w:val="center"/>
            </w:pPr>
            <w:r>
              <w:t>2014 - 6334,4</w:t>
            </w:r>
          </w:p>
          <w:p w:rsidR="00292FA0" w:rsidRDefault="00292FA0">
            <w:pPr>
              <w:pStyle w:val="ConsPlusNormal"/>
              <w:jc w:val="center"/>
            </w:pPr>
            <w:r>
              <w:t>2015 - 0,0</w:t>
            </w:r>
          </w:p>
          <w:p w:rsidR="00292FA0" w:rsidRDefault="00292FA0">
            <w:pPr>
              <w:pStyle w:val="ConsPlusNormal"/>
              <w:jc w:val="center"/>
            </w:pPr>
            <w:r>
              <w:t>2016 - 2514,0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lastRenderedPageBreak/>
              <w:t>2021 - 0,0</w:t>
            </w:r>
          </w:p>
        </w:tc>
        <w:tc>
          <w:tcPr>
            <w:tcW w:w="1928" w:type="dxa"/>
          </w:tcPr>
          <w:p w:rsidR="00292FA0" w:rsidRDefault="00292FA0">
            <w:pPr>
              <w:pStyle w:val="ConsPlusNormal"/>
              <w:jc w:val="center"/>
            </w:pPr>
            <w:r>
              <w:lastRenderedPageBreak/>
              <w:t>3032,4</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2016 - 2432,4</w:t>
            </w:r>
          </w:p>
          <w:p w:rsidR="00292FA0" w:rsidRDefault="00292FA0">
            <w:pPr>
              <w:pStyle w:val="ConsPlusNormal"/>
              <w:jc w:val="center"/>
            </w:pPr>
            <w:r>
              <w:t>2017 - 120,0</w:t>
            </w:r>
          </w:p>
          <w:p w:rsidR="00292FA0" w:rsidRDefault="00292FA0">
            <w:pPr>
              <w:pStyle w:val="ConsPlusNormal"/>
              <w:jc w:val="center"/>
            </w:pPr>
            <w:r>
              <w:t>2018 - 120,0</w:t>
            </w:r>
          </w:p>
          <w:p w:rsidR="00292FA0" w:rsidRDefault="00292FA0">
            <w:pPr>
              <w:pStyle w:val="ConsPlusNormal"/>
              <w:jc w:val="center"/>
            </w:pPr>
            <w:r>
              <w:t>2019 - 120,0</w:t>
            </w:r>
          </w:p>
          <w:p w:rsidR="00292FA0" w:rsidRDefault="00292FA0">
            <w:pPr>
              <w:pStyle w:val="ConsPlusNormal"/>
              <w:jc w:val="center"/>
            </w:pPr>
            <w:r>
              <w:t>2020 - 120,0</w:t>
            </w:r>
          </w:p>
          <w:p w:rsidR="00292FA0" w:rsidRDefault="00292FA0">
            <w:pPr>
              <w:pStyle w:val="ConsPlusNormal"/>
              <w:jc w:val="center"/>
            </w:pPr>
            <w:r>
              <w:lastRenderedPageBreak/>
              <w:t>2021 - 120,0</w:t>
            </w:r>
          </w:p>
        </w:tc>
        <w:tc>
          <w:tcPr>
            <w:tcW w:w="124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24" w:name="P1865"/>
            <w:bookmarkEnd w:id="24"/>
            <w:r>
              <w:lastRenderedPageBreak/>
              <w:t>6. Поддержка племенного крупного рогатого скота мясного направления</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6884,6</w:t>
            </w:r>
          </w:p>
          <w:p w:rsidR="00292FA0" w:rsidRDefault="00292FA0">
            <w:pPr>
              <w:pStyle w:val="ConsPlusNormal"/>
              <w:jc w:val="center"/>
            </w:pPr>
            <w:r>
              <w:t>В том числе:</w:t>
            </w:r>
          </w:p>
          <w:p w:rsidR="00292FA0" w:rsidRDefault="00292FA0">
            <w:pPr>
              <w:pStyle w:val="ConsPlusNormal"/>
              <w:jc w:val="center"/>
            </w:pPr>
            <w:r>
              <w:t>2014 - 169,0</w:t>
            </w:r>
          </w:p>
          <w:p w:rsidR="00292FA0" w:rsidRDefault="00292FA0">
            <w:pPr>
              <w:pStyle w:val="ConsPlusNormal"/>
              <w:jc w:val="center"/>
            </w:pPr>
            <w:r>
              <w:t>2015 - 1797,1</w:t>
            </w:r>
          </w:p>
          <w:p w:rsidR="00292FA0" w:rsidRDefault="00292FA0">
            <w:pPr>
              <w:pStyle w:val="ConsPlusNormal"/>
              <w:jc w:val="center"/>
            </w:pPr>
            <w:r>
              <w:t>2016 - 2418,5</w:t>
            </w:r>
          </w:p>
          <w:p w:rsidR="00292FA0" w:rsidRDefault="00292FA0">
            <w:pPr>
              <w:pStyle w:val="ConsPlusNormal"/>
              <w:jc w:val="center"/>
            </w:pPr>
            <w:r>
              <w:t>2017 - 500,0</w:t>
            </w:r>
          </w:p>
          <w:p w:rsidR="00292FA0" w:rsidRDefault="00292FA0">
            <w:pPr>
              <w:pStyle w:val="ConsPlusNormal"/>
              <w:jc w:val="center"/>
            </w:pPr>
            <w:r>
              <w:t>2018 - 500,0</w:t>
            </w:r>
          </w:p>
          <w:p w:rsidR="00292FA0" w:rsidRDefault="00292FA0">
            <w:pPr>
              <w:pStyle w:val="ConsPlusNormal"/>
              <w:jc w:val="center"/>
            </w:pPr>
            <w:r>
              <w:t>2019 - 500,0</w:t>
            </w:r>
          </w:p>
          <w:p w:rsidR="00292FA0" w:rsidRDefault="00292FA0">
            <w:pPr>
              <w:pStyle w:val="ConsPlusNormal"/>
              <w:jc w:val="center"/>
            </w:pPr>
            <w:r>
              <w:t>2020 - 500,0</w:t>
            </w:r>
          </w:p>
          <w:p w:rsidR="00292FA0" w:rsidRDefault="00292FA0">
            <w:pPr>
              <w:pStyle w:val="ConsPlusNormal"/>
              <w:jc w:val="center"/>
            </w:pPr>
            <w:r>
              <w:t>2021 - 500,0</w:t>
            </w:r>
          </w:p>
        </w:tc>
        <w:tc>
          <w:tcPr>
            <w:tcW w:w="1814" w:type="dxa"/>
          </w:tcPr>
          <w:p w:rsidR="00292FA0" w:rsidRDefault="00292FA0">
            <w:pPr>
              <w:pStyle w:val="ConsPlusNormal"/>
              <w:jc w:val="center"/>
            </w:pPr>
            <w:r>
              <w:t>1906,8</w:t>
            </w:r>
          </w:p>
          <w:p w:rsidR="00292FA0" w:rsidRDefault="00292FA0">
            <w:pPr>
              <w:pStyle w:val="ConsPlusNormal"/>
              <w:jc w:val="center"/>
            </w:pPr>
            <w:r>
              <w:t>В том числе:</w:t>
            </w:r>
          </w:p>
          <w:p w:rsidR="00292FA0" w:rsidRDefault="00292FA0">
            <w:pPr>
              <w:pStyle w:val="ConsPlusNormal"/>
              <w:jc w:val="center"/>
            </w:pPr>
            <w:r>
              <w:t>2014 - 43,4</w:t>
            </w:r>
          </w:p>
          <w:p w:rsidR="00292FA0" w:rsidRDefault="00292FA0">
            <w:pPr>
              <w:pStyle w:val="ConsPlusNormal"/>
              <w:jc w:val="center"/>
            </w:pPr>
            <w:r>
              <w:t>2015 - 42,3</w:t>
            </w:r>
          </w:p>
          <w:p w:rsidR="00292FA0" w:rsidRDefault="00292FA0">
            <w:pPr>
              <w:pStyle w:val="ConsPlusNormal"/>
              <w:jc w:val="center"/>
            </w:pPr>
            <w:r>
              <w:t>2016 - 1821,1</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4977,8</w:t>
            </w:r>
          </w:p>
          <w:p w:rsidR="00292FA0" w:rsidRDefault="00292FA0">
            <w:pPr>
              <w:pStyle w:val="ConsPlusNormal"/>
              <w:jc w:val="center"/>
            </w:pPr>
            <w:r>
              <w:t>В том числе:</w:t>
            </w:r>
          </w:p>
          <w:p w:rsidR="00292FA0" w:rsidRDefault="00292FA0">
            <w:pPr>
              <w:pStyle w:val="ConsPlusNormal"/>
              <w:jc w:val="center"/>
            </w:pPr>
            <w:r>
              <w:t>2014 - 125,6</w:t>
            </w:r>
          </w:p>
          <w:p w:rsidR="00292FA0" w:rsidRDefault="00292FA0">
            <w:pPr>
              <w:pStyle w:val="ConsPlusNormal"/>
              <w:jc w:val="center"/>
            </w:pPr>
            <w:r>
              <w:t>2015 - 1754,8</w:t>
            </w:r>
          </w:p>
          <w:p w:rsidR="00292FA0" w:rsidRDefault="00292FA0">
            <w:pPr>
              <w:pStyle w:val="ConsPlusNormal"/>
              <w:jc w:val="center"/>
            </w:pPr>
            <w:r>
              <w:t>2016 - 597,4</w:t>
            </w:r>
          </w:p>
          <w:p w:rsidR="00292FA0" w:rsidRDefault="00292FA0">
            <w:pPr>
              <w:pStyle w:val="ConsPlusNormal"/>
              <w:jc w:val="center"/>
            </w:pPr>
            <w:r>
              <w:t>2017 - 500,0</w:t>
            </w:r>
          </w:p>
          <w:p w:rsidR="00292FA0" w:rsidRDefault="00292FA0">
            <w:pPr>
              <w:pStyle w:val="ConsPlusNormal"/>
              <w:jc w:val="center"/>
            </w:pPr>
            <w:r>
              <w:t>2018 - 500,0</w:t>
            </w:r>
          </w:p>
          <w:p w:rsidR="00292FA0" w:rsidRDefault="00292FA0">
            <w:pPr>
              <w:pStyle w:val="ConsPlusNormal"/>
              <w:jc w:val="center"/>
            </w:pPr>
            <w:r>
              <w:t>2019 - 500,0</w:t>
            </w:r>
          </w:p>
          <w:p w:rsidR="00292FA0" w:rsidRDefault="00292FA0">
            <w:pPr>
              <w:pStyle w:val="ConsPlusNormal"/>
              <w:jc w:val="center"/>
            </w:pPr>
            <w:r>
              <w:t>2020 - 500,0</w:t>
            </w:r>
          </w:p>
          <w:p w:rsidR="00292FA0" w:rsidRDefault="00292FA0">
            <w:pPr>
              <w:pStyle w:val="ConsPlusNormal"/>
              <w:jc w:val="center"/>
            </w:pPr>
            <w:r>
              <w:t>2021 - 500,0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25" w:name="P1900"/>
            <w:bookmarkEnd w:id="25"/>
            <w:r>
              <w:t>7. Поддержка племенного крупного рогатого скота молочного направления</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230856,5</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2016 - 35856,5</w:t>
            </w:r>
          </w:p>
          <w:p w:rsidR="00292FA0" w:rsidRDefault="00292FA0">
            <w:pPr>
              <w:pStyle w:val="ConsPlusNormal"/>
              <w:jc w:val="center"/>
            </w:pPr>
            <w:r>
              <w:t>2017 - 30000,0</w:t>
            </w:r>
          </w:p>
          <w:p w:rsidR="00292FA0" w:rsidRDefault="00292FA0">
            <w:pPr>
              <w:pStyle w:val="ConsPlusNormal"/>
              <w:jc w:val="center"/>
            </w:pPr>
            <w:r>
              <w:t>2018 - 30000,0</w:t>
            </w:r>
          </w:p>
          <w:p w:rsidR="00292FA0" w:rsidRDefault="00292FA0">
            <w:pPr>
              <w:pStyle w:val="ConsPlusNormal"/>
              <w:jc w:val="center"/>
            </w:pPr>
            <w:r>
              <w:t>2019 - 30000,0</w:t>
            </w:r>
          </w:p>
          <w:p w:rsidR="00292FA0" w:rsidRDefault="00292FA0">
            <w:pPr>
              <w:pStyle w:val="ConsPlusNormal"/>
              <w:jc w:val="center"/>
            </w:pPr>
            <w:r>
              <w:t>2020 - 50000,0</w:t>
            </w:r>
          </w:p>
          <w:p w:rsidR="00292FA0" w:rsidRDefault="00292FA0">
            <w:pPr>
              <w:pStyle w:val="ConsPlusNormal"/>
              <w:jc w:val="center"/>
            </w:pPr>
            <w:r>
              <w:t>2021 - 55000,0</w:t>
            </w:r>
          </w:p>
        </w:tc>
        <w:tc>
          <w:tcPr>
            <w:tcW w:w="1814" w:type="dxa"/>
          </w:tcPr>
          <w:p w:rsidR="00292FA0" w:rsidRDefault="00292FA0">
            <w:pPr>
              <w:pStyle w:val="ConsPlusNormal"/>
              <w:jc w:val="center"/>
            </w:pPr>
            <w:r>
              <w:t>6892,5</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2016 - 6892,5</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223964,0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2016 - 28964,0</w:t>
            </w:r>
          </w:p>
          <w:p w:rsidR="00292FA0" w:rsidRDefault="00292FA0">
            <w:pPr>
              <w:pStyle w:val="ConsPlusNormal"/>
              <w:jc w:val="center"/>
            </w:pPr>
            <w:r>
              <w:t>2017 - 30000,0</w:t>
            </w:r>
          </w:p>
          <w:p w:rsidR="00292FA0" w:rsidRDefault="00292FA0">
            <w:pPr>
              <w:pStyle w:val="ConsPlusNormal"/>
              <w:jc w:val="center"/>
            </w:pPr>
            <w:r>
              <w:t>2018 - 30000,0</w:t>
            </w:r>
          </w:p>
          <w:p w:rsidR="00292FA0" w:rsidRDefault="00292FA0">
            <w:pPr>
              <w:pStyle w:val="ConsPlusNormal"/>
              <w:jc w:val="center"/>
            </w:pPr>
            <w:r>
              <w:t>2019 - 30000,0</w:t>
            </w:r>
          </w:p>
          <w:p w:rsidR="00292FA0" w:rsidRDefault="00292FA0">
            <w:pPr>
              <w:pStyle w:val="ConsPlusNormal"/>
              <w:jc w:val="center"/>
            </w:pPr>
            <w:r>
              <w:t>2020 - 50000,0</w:t>
            </w:r>
          </w:p>
          <w:p w:rsidR="00292FA0" w:rsidRDefault="00292FA0">
            <w:pPr>
              <w:pStyle w:val="ConsPlusNormal"/>
              <w:jc w:val="center"/>
            </w:pPr>
            <w:r>
              <w:t>2021 - 55000,0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26" w:name="P1935"/>
            <w:bookmarkEnd w:id="26"/>
            <w:r>
              <w:t>8. Поддержка отрасли животноводства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1537173,0</w:t>
            </w:r>
          </w:p>
          <w:p w:rsidR="00292FA0" w:rsidRDefault="00292FA0">
            <w:pPr>
              <w:pStyle w:val="ConsPlusNormal"/>
              <w:jc w:val="center"/>
            </w:pPr>
            <w:r>
              <w:t>В том числе:</w:t>
            </w:r>
          </w:p>
          <w:p w:rsidR="00292FA0" w:rsidRDefault="00292FA0">
            <w:pPr>
              <w:pStyle w:val="ConsPlusNormal"/>
              <w:jc w:val="center"/>
            </w:pPr>
            <w:r>
              <w:t>2014 - 268886,3</w:t>
            </w:r>
          </w:p>
          <w:p w:rsidR="00292FA0" w:rsidRDefault="00292FA0">
            <w:pPr>
              <w:pStyle w:val="ConsPlusNormal"/>
              <w:jc w:val="center"/>
            </w:pPr>
            <w:r>
              <w:t>2015 - 200229,2</w:t>
            </w:r>
          </w:p>
          <w:p w:rsidR="00292FA0" w:rsidRDefault="00292FA0">
            <w:pPr>
              <w:pStyle w:val="ConsPlusNormal"/>
              <w:jc w:val="center"/>
            </w:pPr>
            <w:r>
              <w:t>2016 - 92017,3</w:t>
            </w:r>
          </w:p>
          <w:p w:rsidR="00292FA0" w:rsidRDefault="00292FA0">
            <w:pPr>
              <w:pStyle w:val="ConsPlusNormal"/>
              <w:jc w:val="center"/>
            </w:pPr>
            <w:r>
              <w:t>2017 - 138997,4</w:t>
            </w:r>
          </w:p>
          <w:p w:rsidR="00292FA0" w:rsidRDefault="00292FA0">
            <w:pPr>
              <w:pStyle w:val="ConsPlusNormal"/>
              <w:jc w:val="center"/>
            </w:pPr>
            <w:r>
              <w:t>2018 - 198010,7</w:t>
            </w:r>
          </w:p>
          <w:p w:rsidR="00292FA0" w:rsidRDefault="00292FA0">
            <w:pPr>
              <w:pStyle w:val="ConsPlusNormal"/>
              <w:jc w:val="center"/>
            </w:pPr>
            <w:r>
              <w:lastRenderedPageBreak/>
              <w:t>2019 - 198010,7</w:t>
            </w:r>
          </w:p>
          <w:p w:rsidR="00292FA0" w:rsidRDefault="00292FA0">
            <w:pPr>
              <w:pStyle w:val="ConsPlusNormal"/>
              <w:jc w:val="center"/>
            </w:pPr>
            <w:r>
              <w:t>2020 - 218010,7</w:t>
            </w:r>
          </w:p>
          <w:p w:rsidR="00292FA0" w:rsidRDefault="00292FA0">
            <w:pPr>
              <w:pStyle w:val="ConsPlusNormal"/>
              <w:jc w:val="center"/>
            </w:pPr>
            <w:r>
              <w:t>2021 - 223010,7</w:t>
            </w:r>
          </w:p>
        </w:tc>
        <w:tc>
          <w:tcPr>
            <w:tcW w:w="1814" w:type="dxa"/>
          </w:tcPr>
          <w:p w:rsidR="00292FA0" w:rsidRDefault="00292FA0">
            <w:pPr>
              <w:pStyle w:val="ConsPlusNormal"/>
              <w:jc w:val="center"/>
            </w:pPr>
            <w:r>
              <w:lastRenderedPageBreak/>
              <w:t>-</w:t>
            </w:r>
          </w:p>
        </w:tc>
        <w:tc>
          <w:tcPr>
            <w:tcW w:w="1928" w:type="dxa"/>
          </w:tcPr>
          <w:p w:rsidR="00292FA0" w:rsidRDefault="00292FA0">
            <w:pPr>
              <w:pStyle w:val="ConsPlusNormal"/>
              <w:jc w:val="center"/>
            </w:pPr>
            <w:r>
              <w:t>1537173,0</w:t>
            </w:r>
          </w:p>
          <w:p w:rsidR="00292FA0" w:rsidRDefault="00292FA0">
            <w:pPr>
              <w:pStyle w:val="ConsPlusNormal"/>
              <w:jc w:val="center"/>
            </w:pPr>
            <w:r>
              <w:t>В том числе:</w:t>
            </w:r>
          </w:p>
          <w:p w:rsidR="00292FA0" w:rsidRDefault="00292FA0">
            <w:pPr>
              <w:pStyle w:val="ConsPlusNormal"/>
              <w:jc w:val="center"/>
            </w:pPr>
            <w:r>
              <w:t>2014 - 268886,3</w:t>
            </w:r>
          </w:p>
          <w:p w:rsidR="00292FA0" w:rsidRDefault="00292FA0">
            <w:pPr>
              <w:pStyle w:val="ConsPlusNormal"/>
              <w:jc w:val="center"/>
            </w:pPr>
            <w:r>
              <w:t>2015 - 200229,2</w:t>
            </w:r>
          </w:p>
          <w:p w:rsidR="00292FA0" w:rsidRDefault="00292FA0">
            <w:pPr>
              <w:pStyle w:val="ConsPlusNormal"/>
              <w:jc w:val="center"/>
            </w:pPr>
            <w:r>
              <w:t>2016 - 92017,3</w:t>
            </w:r>
          </w:p>
          <w:p w:rsidR="00292FA0" w:rsidRDefault="00292FA0">
            <w:pPr>
              <w:pStyle w:val="ConsPlusNormal"/>
              <w:jc w:val="center"/>
            </w:pPr>
            <w:r>
              <w:t>2017 - 138997,4</w:t>
            </w:r>
          </w:p>
          <w:p w:rsidR="00292FA0" w:rsidRDefault="00292FA0">
            <w:pPr>
              <w:pStyle w:val="ConsPlusNormal"/>
              <w:jc w:val="center"/>
            </w:pPr>
            <w:r>
              <w:t>2018 - 198010,7</w:t>
            </w:r>
          </w:p>
          <w:p w:rsidR="00292FA0" w:rsidRDefault="00292FA0">
            <w:pPr>
              <w:pStyle w:val="ConsPlusNormal"/>
              <w:jc w:val="center"/>
            </w:pPr>
            <w:r>
              <w:lastRenderedPageBreak/>
              <w:t>2019 - 198010,7</w:t>
            </w:r>
          </w:p>
          <w:p w:rsidR="00292FA0" w:rsidRDefault="00292FA0">
            <w:pPr>
              <w:pStyle w:val="ConsPlusNormal"/>
              <w:jc w:val="center"/>
            </w:pPr>
            <w:r>
              <w:t>2020 - 218010,7</w:t>
            </w:r>
          </w:p>
          <w:p w:rsidR="00292FA0" w:rsidRDefault="00292FA0">
            <w:pPr>
              <w:pStyle w:val="ConsPlusNormal"/>
              <w:jc w:val="center"/>
            </w:pPr>
            <w:r>
              <w:t>2021 - 223010,7</w:t>
            </w:r>
          </w:p>
        </w:tc>
        <w:tc>
          <w:tcPr>
            <w:tcW w:w="124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 xml:space="preserve">Министерство сельского хозяйства Тульской области, администрации муниципальных образований </w:t>
            </w:r>
            <w:r>
              <w:lastRenderedPageBreak/>
              <w:t>Тульской области (по согласованию)</w:t>
            </w:r>
          </w:p>
        </w:tc>
      </w:tr>
      <w:tr w:rsidR="00292FA0">
        <w:tc>
          <w:tcPr>
            <w:tcW w:w="1984" w:type="dxa"/>
          </w:tcPr>
          <w:p w:rsidR="00292FA0" w:rsidRDefault="00292FA0">
            <w:pPr>
              <w:pStyle w:val="ConsPlusNormal"/>
            </w:pPr>
            <w:bookmarkStart w:id="27" w:name="P1961"/>
            <w:bookmarkEnd w:id="27"/>
            <w:r>
              <w:lastRenderedPageBreak/>
              <w:t>9. Возмещение части процентной ставки по инвестиционным кредитам на строительство и реконструкцию объектов мясного скотоводства</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580,3</w:t>
            </w:r>
          </w:p>
          <w:p w:rsidR="00292FA0" w:rsidRDefault="00292FA0">
            <w:pPr>
              <w:pStyle w:val="ConsPlusNormal"/>
              <w:jc w:val="center"/>
            </w:pPr>
            <w:r>
              <w:t>В том числе:</w:t>
            </w:r>
          </w:p>
          <w:p w:rsidR="00292FA0" w:rsidRDefault="00292FA0">
            <w:pPr>
              <w:pStyle w:val="ConsPlusNormal"/>
              <w:jc w:val="center"/>
            </w:pPr>
            <w:r>
              <w:t>2014 - 580,3</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580,3</w:t>
            </w:r>
          </w:p>
          <w:p w:rsidR="00292FA0" w:rsidRDefault="00292FA0">
            <w:pPr>
              <w:pStyle w:val="ConsPlusNormal"/>
              <w:jc w:val="center"/>
            </w:pPr>
            <w:r>
              <w:t>В том числе:</w:t>
            </w:r>
          </w:p>
          <w:p w:rsidR="00292FA0" w:rsidRDefault="00292FA0">
            <w:pPr>
              <w:pStyle w:val="ConsPlusNormal"/>
              <w:jc w:val="center"/>
            </w:pPr>
            <w:r>
              <w:t>2014 - 580,3</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0,0</w:t>
            </w:r>
          </w:p>
          <w:p w:rsidR="00292FA0" w:rsidRDefault="00292FA0">
            <w:pPr>
              <w:pStyle w:val="ConsPlusNormal"/>
              <w:jc w:val="center"/>
            </w:pPr>
            <w:r>
              <w:t>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28" w:name="P1996"/>
            <w:bookmarkEnd w:id="28"/>
            <w:r>
              <w:t xml:space="preserve">10. Мероприятия по реализации экономически значимой региональной программы "Развитие свиноводства в Тульской области на 2015 - 2017 годы" в рамках подпрограммы "Развитие подотрасли животноводства, переработки и реализации продукции животноводства" </w:t>
            </w:r>
            <w:r>
              <w:lastRenderedPageBreak/>
              <w:t>государственной программы Тульской области "Развитие сельского хозяйства Тульской области"</w:t>
            </w:r>
          </w:p>
        </w:tc>
        <w:tc>
          <w:tcPr>
            <w:tcW w:w="1191" w:type="dxa"/>
          </w:tcPr>
          <w:p w:rsidR="00292FA0" w:rsidRDefault="00292FA0">
            <w:pPr>
              <w:pStyle w:val="ConsPlusNormal"/>
              <w:jc w:val="center"/>
            </w:pPr>
            <w:r>
              <w:lastRenderedPageBreak/>
              <w:t>2014 - 2021</w:t>
            </w:r>
          </w:p>
        </w:tc>
        <w:tc>
          <w:tcPr>
            <w:tcW w:w="1871" w:type="dxa"/>
          </w:tcPr>
          <w:p w:rsidR="00292FA0" w:rsidRDefault="00292FA0">
            <w:pPr>
              <w:pStyle w:val="ConsPlusNormal"/>
              <w:jc w:val="center"/>
            </w:pPr>
            <w:r>
              <w:t>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29" w:name="P2022"/>
            <w:bookmarkEnd w:id="29"/>
            <w:r>
              <w:lastRenderedPageBreak/>
              <w:t>11. Возмещение части прямых затрат на создание и модернизацию объектов АПК подпрограммы "Развитие подотрасли животноводства, переработки и реализации продукции животноводства" государственной программы Тульской области "Развитие сельского хозяйства Тульской области"</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72500,0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2020 - 20000,0</w:t>
            </w:r>
          </w:p>
          <w:p w:rsidR="00292FA0" w:rsidRDefault="00292FA0">
            <w:pPr>
              <w:pStyle w:val="ConsPlusNormal"/>
              <w:jc w:val="center"/>
            </w:pPr>
            <w:r>
              <w:t>2021 - 22500,0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72500,0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2020 - 20000,0</w:t>
            </w:r>
          </w:p>
          <w:p w:rsidR="00292FA0" w:rsidRDefault="00292FA0">
            <w:pPr>
              <w:pStyle w:val="ConsPlusNormal"/>
              <w:jc w:val="center"/>
            </w:pPr>
            <w:r>
              <w:t>2021 - 22500,0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30" w:name="P2048"/>
            <w:bookmarkEnd w:id="30"/>
            <w:r>
              <w:t xml:space="preserve">12. Возмещение части процентной ставки по краткосрочным кредитам (займам) </w:t>
            </w:r>
            <w:r>
              <w:lastRenderedPageBreak/>
              <w:t>на развитие молочного скотоводства подпрограммы "Развитие подотрасли животноводства, переработки и реализации продукции животноводства" государственной программы Тульской области "Развитие сельского хозяйства Тульской области"</w:t>
            </w:r>
          </w:p>
        </w:tc>
        <w:tc>
          <w:tcPr>
            <w:tcW w:w="1191" w:type="dxa"/>
          </w:tcPr>
          <w:p w:rsidR="00292FA0" w:rsidRDefault="00292FA0">
            <w:pPr>
              <w:pStyle w:val="ConsPlusNormal"/>
              <w:jc w:val="center"/>
            </w:pPr>
            <w:r>
              <w:lastRenderedPageBreak/>
              <w:t>2014 - 2021</w:t>
            </w:r>
          </w:p>
        </w:tc>
        <w:tc>
          <w:tcPr>
            <w:tcW w:w="1871" w:type="dxa"/>
          </w:tcPr>
          <w:p w:rsidR="00292FA0" w:rsidRDefault="00292FA0">
            <w:pPr>
              <w:pStyle w:val="ConsPlusNormal"/>
              <w:jc w:val="center"/>
            </w:pPr>
            <w:r>
              <w:t>3587,2</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2015 - 2532,9</w:t>
            </w:r>
          </w:p>
          <w:p w:rsidR="00292FA0" w:rsidRDefault="00292FA0">
            <w:pPr>
              <w:pStyle w:val="ConsPlusNormal"/>
              <w:jc w:val="center"/>
            </w:pPr>
            <w:r>
              <w:t>2016 - 794,3</w:t>
            </w:r>
          </w:p>
          <w:p w:rsidR="00292FA0" w:rsidRDefault="00292FA0">
            <w:pPr>
              <w:pStyle w:val="ConsPlusNormal"/>
              <w:jc w:val="center"/>
            </w:pPr>
            <w:r>
              <w:lastRenderedPageBreak/>
              <w:t>2017 - 52,0</w:t>
            </w:r>
          </w:p>
          <w:p w:rsidR="00292FA0" w:rsidRDefault="00292FA0">
            <w:pPr>
              <w:pStyle w:val="ConsPlusNormal"/>
              <w:jc w:val="center"/>
            </w:pPr>
            <w:r>
              <w:t>2018 - 52,0</w:t>
            </w:r>
          </w:p>
          <w:p w:rsidR="00292FA0" w:rsidRDefault="00292FA0">
            <w:pPr>
              <w:pStyle w:val="ConsPlusNormal"/>
              <w:jc w:val="center"/>
            </w:pPr>
            <w:r>
              <w:t>2019 - 52,0</w:t>
            </w:r>
          </w:p>
          <w:p w:rsidR="00292FA0" w:rsidRDefault="00292FA0">
            <w:pPr>
              <w:pStyle w:val="ConsPlusNormal"/>
              <w:jc w:val="center"/>
            </w:pPr>
            <w:r>
              <w:t>2020 - 52,0</w:t>
            </w:r>
          </w:p>
          <w:p w:rsidR="00292FA0" w:rsidRDefault="00292FA0">
            <w:pPr>
              <w:pStyle w:val="ConsPlusNormal"/>
              <w:jc w:val="center"/>
            </w:pPr>
            <w:r>
              <w:t>2021 - 52,0</w:t>
            </w:r>
          </w:p>
        </w:tc>
        <w:tc>
          <w:tcPr>
            <w:tcW w:w="1814" w:type="dxa"/>
          </w:tcPr>
          <w:p w:rsidR="00292FA0" w:rsidRDefault="00292FA0">
            <w:pPr>
              <w:pStyle w:val="ConsPlusNormal"/>
              <w:jc w:val="center"/>
            </w:pPr>
            <w:r>
              <w:lastRenderedPageBreak/>
              <w:t>3045,2</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2015 - 2462,7</w:t>
            </w:r>
          </w:p>
          <w:p w:rsidR="00292FA0" w:rsidRDefault="00292FA0">
            <w:pPr>
              <w:pStyle w:val="ConsPlusNormal"/>
              <w:jc w:val="center"/>
            </w:pPr>
            <w:r>
              <w:t>2016 - 582,5</w:t>
            </w:r>
          </w:p>
          <w:p w:rsidR="00292FA0" w:rsidRDefault="00292FA0">
            <w:pPr>
              <w:pStyle w:val="ConsPlusNormal"/>
              <w:jc w:val="center"/>
            </w:pPr>
            <w:r>
              <w:lastRenderedPageBreak/>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lastRenderedPageBreak/>
              <w:t>542,0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2015 - 70,2</w:t>
            </w:r>
          </w:p>
          <w:p w:rsidR="00292FA0" w:rsidRDefault="00292FA0">
            <w:pPr>
              <w:pStyle w:val="ConsPlusNormal"/>
              <w:jc w:val="center"/>
            </w:pPr>
            <w:r>
              <w:t>2016 - 211,8</w:t>
            </w:r>
          </w:p>
          <w:p w:rsidR="00292FA0" w:rsidRDefault="00292FA0">
            <w:pPr>
              <w:pStyle w:val="ConsPlusNormal"/>
              <w:jc w:val="center"/>
            </w:pPr>
            <w:r>
              <w:lastRenderedPageBreak/>
              <w:t>2017 - 52,0</w:t>
            </w:r>
          </w:p>
          <w:p w:rsidR="00292FA0" w:rsidRDefault="00292FA0">
            <w:pPr>
              <w:pStyle w:val="ConsPlusNormal"/>
              <w:jc w:val="center"/>
            </w:pPr>
            <w:r>
              <w:t>2018 - 52,0</w:t>
            </w:r>
          </w:p>
          <w:p w:rsidR="00292FA0" w:rsidRDefault="00292FA0">
            <w:pPr>
              <w:pStyle w:val="ConsPlusNormal"/>
              <w:jc w:val="center"/>
            </w:pPr>
            <w:r>
              <w:t>2019 - 52,0</w:t>
            </w:r>
          </w:p>
          <w:p w:rsidR="00292FA0" w:rsidRDefault="00292FA0">
            <w:pPr>
              <w:pStyle w:val="ConsPlusNormal"/>
              <w:jc w:val="center"/>
            </w:pPr>
            <w:r>
              <w:t>2020 - 52,0</w:t>
            </w:r>
          </w:p>
          <w:p w:rsidR="00292FA0" w:rsidRDefault="00292FA0">
            <w:pPr>
              <w:pStyle w:val="ConsPlusNormal"/>
              <w:jc w:val="center"/>
            </w:pPr>
            <w:r>
              <w:t>2021 - 52,0</w:t>
            </w:r>
          </w:p>
        </w:tc>
        <w:tc>
          <w:tcPr>
            <w:tcW w:w="124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 xml:space="preserve">Министерство сельского хозяйства Тульской области, администрации </w:t>
            </w:r>
            <w:r>
              <w:lastRenderedPageBreak/>
              <w:t>муниципальных образований Тульской области (по согласованию)</w:t>
            </w:r>
          </w:p>
        </w:tc>
      </w:tr>
      <w:tr w:rsidR="00292FA0">
        <w:tc>
          <w:tcPr>
            <w:tcW w:w="1984" w:type="dxa"/>
          </w:tcPr>
          <w:p w:rsidR="00292FA0" w:rsidRDefault="00292FA0">
            <w:pPr>
              <w:pStyle w:val="ConsPlusNormal"/>
            </w:pPr>
            <w:bookmarkStart w:id="31" w:name="P2083"/>
            <w:bookmarkEnd w:id="31"/>
            <w:r>
              <w:lastRenderedPageBreak/>
              <w:t xml:space="preserve">13. Возмещение части процентной ставки по инвестиционным кредитам (займам) на строительство и реконструкцию объектов для молочного скотоводства подпрограммы "Развитие подотрасли животноводства, переработки и </w:t>
            </w:r>
            <w:r>
              <w:lastRenderedPageBreak/>
              <w:t>реализации продукции животноводства" государственной программы Тульской области "Развитие сельского хозяйства Тульской области"</w:t>
            </w:r>
          </w:p>
        </w:tc>
        <w:tc>
          <w:tcPr>
            <w:tcW w:w="1191" w:type="dxa"/>
          </w:tcPr>
          <w:p w:rsidR="00292FA0" w:rsidRDefault="00292FA0">
            <w:pPr>
              <w:pStyle w:val="ConsPlusNormal"/>
              <w:jc w:val="center"/>
            </w:pPr>
            <w:r>
              <w:lastRenderedPageBreak/>
              <w:t>2014 - 2021</w:t>
            </w:r>
          </w:p>
        </w:tc>
        <w:tc>
          <w:tcPr>
            <w:tcW w:w="1871" w:type="dxa"/>
          </w:tcPr>
          <w:p w:rsidR="00292FA0" w:rsidRDefault="00292FA0">
            <w:pPr>
              <w:pStyle w:val="ConsPlusNormal"/>
              <w:jc w:val="center"/>
            </w:pPr>
            <w:r>
              <w:t>880652,3</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2015 - 224910,4</w:t>
            </w:r>
          </w:p>
          <w:p w:rsidR="00292FA0" w:rsidRDefault="00292FA0">
            <w:pPr>
              <w:pStyle w:val="ConsPlusNormal"/>
              <w:jc w:val="center"/>
            </w:pPr>
            <w:r>
              <w:t>2016 - 240741,9</w:t>
            </w:r>
          </w:p>
          <w:p w:rsidR="00292FA0" w:rsidRDefault="00292FA0">
            <w:pPr>
              <w:pStyle w:val="ConsPlusNormal"/>
              <w:jc w:val="center"/>
            </w:pPr>
            <w:r>
              <w:t>2017 - 55000,0</w:t>
            </w:r>
          </w:p>
          <w:p w:rsidR="00292FA0" w:rsidRDefault="00292FA0">
            <w:pPr>
              <w:pStyle w:val="ConsPlusNormal"/>
              <w:jc w:val="center"/>
            </w:pPr>
            <w:r>
              <w:t>2018 - 55000,0</w:t>
            </w:r>
          </w:p>
          <w:p w:rsidR="00292FA0" w:rsidRDefault="00292FA0">
            <w:pPr>
              <w:pStyle w:val="ConsPlusNormal"/>
              <w:jc w:val="center"/>
            </w:pPr>
            <w:r>
              <w:t>2019 - 55000,0</w:t>
            </w:r>
          </w:p>
          <w:p w:rsidR="00292FA0" w:rsidRDefault="00292FA0">
            <w:pPr>
              <w:pStyle w:val="ConsPlusNormal"/>
              <w:jc w:val="center"/>
            </w:pPr>
            <w:r>
              <w:t>2020 - 125000,0</w:t>
            </w:r>
          </w:p>
          <w:p w:rsidR="00292FA0" w:rsidRDefault="00292FA0">
            <w:pPr>
              <w:pStyle w:val="ConsPlusNormal"/>
              <w:jc w:val="center"/>
            </w:pPr>
            <w:r>
              <w:t>2021 - 125000,0</w:t>
            </w:r>
          </w:p>
        </w:tc>
        <w:tc>
          <w:tcPr>
            <w:tcW w:w="1814" w:type="dxa"/>
          </w:tcPr>
          <w:p w:rsidR="00292FA0" w:rsidRDefault="00292FA0">
            <w:pPr>
              <w:pStyle w:val="ConsPlusNormal"/>
              <w:jc w:val="center"/>
            </w:pPr>
            <w:r>
              <w:t>363712,3</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2015 - 185710,4</w:t>
            </w:r>
          </w:p>
          <w:p w:rsidR="00292FA0" w:rsidRDefault="00292FA0">
            <w:pPr>
              <w:pStyle w:val="ConsPlusNormal"/>
              <w:jc w:val="center"/>
            </w:pPr>
            <w:r>
              <w:t>2016 - 178001,9</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516940,0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2015 - 39200,0</w:t>
            </w:r>
          </w:p>
          <w:p w:rsidR="00292FA0" w:rsidRDefault="00292FA0">
            <w:pPr>
              <w:pStyle w:val="ConsPlusNormal"/>
              <w:jc w:val="center"/>
            </w:pPr>
            <w:r>
              <w:t>2016 - 62740,0</w:t>
            </w:r>
          </w:p>
          <w:p w:rsidR="00292FA0" w:rsidRDefault="00292FA0">
            <w:pPr>
              <w:pStyle w:val="ConsPlusNormal"/>
              <w:jc w:val="center"/>
            </w:pPr>
            <w:r>
              <w:t>2017 - 55000,0</w:t>
            </w:r>
          </w:p>
          <w:p w:rsidR="00292FA0" w:rsidRDefault="00292FA0">
            <w:pPr>
              <w:pStyle w:val="ConsPlusNormal"/>
              <w:jc w:val="center"/>
            </w:pPr>
            <w:r>
              <w:t>2018 - 55000,0</w:t>
            </w:r>
          </w:p>
          <w:p w:rsidR="00292FA0" w:rsidRDefault="00292FA0">
            <w:pPr>
              <w:pStyle w:val="ConsPlusNormal"/>
              <w:jc w:val="center"/>
            </w:pPr>
            <w:r>
              <w:t>2019 - 55000,0</w:t>
            </w:r>
          </w:p>
          <w:p w:rsidR="00292FA0" w:rsidRDefault="00292FA0">
            <w:pPr>
              <w:pStyle w:val="ConsPlusNormal"/>
              <w:jc w:val="center"/>
            </w:pPr>
            <w:r>
              <w:t>2020 - 125000,0</w:t>
            </w:r>
          </w:p>
          <w:p w:rsidR="00292FA0" w:rsidRDefault="00292FA0">
            <w:pPr>
              <w:pStyle w:val="ConsPlusNormal"/>
              <w:jc w:val="center"/>
            </w:pPr>
            <w:r>
              <w:t>2020 - 125000,0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jc w:val="right"/>
            </w:pPr>
            <w:r>
              <w:lastRenderedPageBreak/>
              <w:t>Всего по мероприятиям</w:t>
            </w:r>
          </w:p>
        </w:tc>
        <w:tc>
          <w:tcPr>
            <w:tcW w:w="1191" w:type="dxa"/>
          </w:tcPr>
          <w:p w:rsidR="00292FA0" w:rsidRDefault="00292FA0">
            <w:pPr>
              <w:pStyle w:val="ConsPlusNormal"/>
              <w:jc w:val="center"/>
            </w:pPr>
            <w:r>
              <w:t>2014 - 2020</w:t>
            </w:r>
          </w:p>
        </w:tc>
        <w:tc>
          <w:tcPr>
            <w:tcW w:w="1871" w:type="dxa"/>
          </w:tcPr>
          <w:p w:rsidR="00292FA0" w:rsidRDefault="00292FA0">
            <w:pPr>
              <w:pStyle w:val="ConsPlusNormal"/>
              <w:jc w:val="center"/>
            </w:pPr>
            <w:r>
              <w:t>4745843,3</w:t>
            </w:r>
          </w:p>
          <w:p w:rsidR="00292FA0" w:rsidRDefault="00292FA0">
            <w:pPr>
              <w:pStyle w:val="ConsPlusNormal"/>
              <w:jc w:val="center"/>
            </w:pPr>
            <w:r>
              <w:t>в том числе:</w:t>
            </w:r>
          </w:p>
          <w:p w:rsidR="00292FA0" w:rsidRDefault="00292FA0">
            <w:pPr>
              <w:pStyle w:val="ConsPlusNormal"/>
              <w:jc w:val="center"/>
            </w:pPr>
            <w:r>
              <w:t>2014 - 1142614,2</w:t>
            </w:r>
          </w:p>
          <w:p w:rsidR="00292FA0" w:rsidRDefault="00292FA0">
            <w:pPr>
              <w:pStyle w:val="ConsPlusNormal"/>
              <w:jc w:val="center"/>
            </w:pPr>
            <w:r>
              <w:t>2015 - 993189,7</w:t>
            </w:r>
          </w:p>
          <w:p w:rsidR="00292FA0" w:rsidRDefault="00292FA0">
            <w:pPr>
              <w:pStyle w:val="ConsPlusNormal"/>
              <w:jc w:val="center"/>
            </w:pPr>
            <w:r>
              <w:t>2016 - 611639,2</w:t>
            </w:r>
          </w:p>
          <w:p w:rsidR="00292FA0" w:rsidRDefault="00292FA0">
            <w:pPr>
              <w:pStyle w:val="ConsPlusNormal"/>
              <w:jc w:val="center"/>
            </w:pPr>
            <w:r>
              <w:t>2017 - 301969,4</w:t>
            </w:r>
          </w:p>
          <w:p w:rsidR="00292FA0" w:rsidRDefault="00292FA0">
            <w:pPr>
              <w:pStyle w:val="ConsPlusNormal"/>
              <w:jc w:val="center"/>
            </w:pPr>
            <w:r>
              <w:t>2018 - 360982,7</w:t>
            </w:r>
          </w:p>
          <w:p w:rsidR="00292FA0" w:rsidRDefault="00292FA0">
            <w:pPr>
              <w:pStyle w:val="ConsPlusNormal"/>
              <w:jc w:val="center"/>
            </w:pPr>
            <w:r>
              <w:t>2019 - 360982,7</w:t>
            </w:r>
          </w:p>
          <w:p w:rsidR="00292FA0" w:rsidRDefault="00292FA0">
            <w:pPr>
              <w:pStyle w:val="ConsPlusNormal"/>
              <w:jc w:val="center"/>
            </w:pPr>
            <w:r>
              <w:t>2020 - 480982,8</w:t>
            </w:r>
          </w:p>
          <w:p w:rsidR="00292FA0" w:rsidRDefault="00292FA0">
            <w:pPr>
              <w:pStyle w:val="ConsPlusNormal"/>
              <w:jc w:val="center"/>
            </w:pPr>
            <w:r>
              <w:t>2021 - 493482,7</w:t>
            </w:r>
          </w:p>
        </w:tc>
        <w:tc>
          <w:tcPr>
            <w:tcW w:w="1814" w:type="dxa"/>
          </w:tcPr>
          <w:p w:rsidR="00292FA0" w:rsidRDefault="00292FA0">
            <w:pPr>
              <w:pStyle w:val="ConsPlusNormal"/>
              <w:jc w:val="center"/>
            </w:pPr>
            <w:r>
              <w:t>1611518,8</w:t>
            </w:r>
          </w:p>
          <w:p w:rsidR="00292FA0" w:rsidRDefault="00292FA0">
            <w:pPr>
              <w:pStyle w:val="ConsPlusNormal"/>
              <w:jc w:val="center"/>
            </w:pPr>
            <w:r>
              <w:t>в том числе:</w:t>
            </w:r>
          </w:p>
          <w:p w:rsidR="00292FA0" w:rsidRDefault="00292FA0">
            <w:pPr>
              <w:pStyle w:val="ConsPlusNormal"/>
              <w:jc w:val="center"/>
            </w:pPr>
            <w:r>
              <w:t>2014 - 603635,2</w:t>
            </w:r>
          </w:p>
          <w:p w:rsidR="00292FA0" w:rsidRDefault="00292FA0">
            <w:pPr>
              <w:pStyle w:val="ConsPlusNormal"/>
              <w:jc w:val="center"/>
            </w:pPr>
            <w:r>
              <w:t>2015 - 649888,8</w:t>
            </w:r>
          </w:p>
          <w:p w:rsidR="00292FA0" w:rsidRDefault="00292FA0">
            <w:pPr>
              <w:pStyle w:val="ConsPlusNormal"/>
              <w:jc w:val="center"/>
            </w:pPr>
            <w:r>
              <w:t>2016 - 357994,8</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3134324,5</w:t>
            </w:r>
          </w:p>
          <w:p w:rsidR="00292FA0" w:rsidRDefault="00292FA0">
            <w:pPr>
              <w:pStyle w:val="ConsPlusNormal"/>
              <w:jc w:val="center"/>
            </w:pPr>
            <w:r>
              <w:t>в том числе:</w:t>
            </w:r>
          </w:p>
          <w:p w:rsidR="00292FA0" w:rsidRDefault="00292FA0">
            <w:pPr>
              <w:pStyle w:val="ConsPlusNormal"/>
              <w:jc w:val="center"/>
            </w:pPr>
            <w:r>
              <w:t>2014 - 538979,0</w:t>
            </w:r>
          </w:p>
          <w:p w:rsidR="00292FA0" w:rsidRDefault="00292FA0">
            <w:pPr>
              <w:pStyle w:val="ConsPlusNormal"/>
              <w:jc w:val="center"/>
            </w:pPr>
            <w:r>
              <w:t>2015 - 343300,9</w:t>
            </w:r>
          </w:p>
          <w:p w:rsidR="00292FA0" w:rsidRDefault="00292FA0">
            <w:pPr>
              <w:pStyle w:val="ConsPlusNormal"/>
              <w:jc w:val="center"/>
            </w:pPr>
            <w:r>
              <w:t>2016 - 253644,4</w:t>
            </w:r>
          </w:p>
          <w:p w:rsidR="00292FA0" w:rsidRDefault="00292FA0">
            <w:pPr>
              <w:pStyle w:val="ConsPlusNormal"/>
              <w:jc w:val="center"/>
            </w:pPr>
            <w:r>
              <w:t>2017 - 301969,4</w:t>
            </w:r>
          </w:p>
          <w:p w:rsidR="00292FA0" w:rsidRDefault="00292FA0">
            <w:pPr>
              <w:pStyle w:val="ConsPlusNormal"/>
              <w:jc w:val="center"/>
            </w:pPr>
            <w:r>
              <w:t>2018 - 360982,7</w:t>
            </w:r>
          </w:p>
          <w:p w:rsidR="00292FA0" w:rsidRDefault="00292FA0">
            <w:pPr>
              <w:pStyle w:val="ConsPlusNormal"/>
              <w:jc w:val="center"/>
            </w:pPr>
            <w:r>
              <w:t>2019 - 360982,7</w:t>
            </w:r>
          </w:p>
          <w:p w:rsidR="00292FA0" w:rsidRDefault="00292FA0">
            <w:pPr>
              <w:pStyle w:val="ConsPlusNormal"/>
              <w:jc w:val="center"/>
            </w:pPr>
            <w:r>
              <w:t>2020 - 435982,7</w:t>
            </w:r>
          </w:p>
          <w:p w:rsidR="00292FA0" w:rsidRDefault="00292FA0">
            <w:pPr>
              <w:pStyle w:val="ConsPlusNormal"/>
              <w:jc w:val="center"/>
            </w:pPr>
            <w:r>
              <w:t>2021 - 448482,7</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1"/>
        <w:gridCol w:w="1417"/>
        <w:gridCol w:w="1191"/>
        <w:gridCol w:w="1020"/>
        <w:gridCol w:w="964"/>
        <w:gridCol w:w="964"/>
        <w:gridCol w:w="964"/>
        <w:gridCol w:w="964"/>
        <w:gridCol w:w="993"/>
        <w:gridCol w:w="964"/>
        <w:gridCol w:w="1446"/>
      </w:tblGrid>
      <w:tr w:rsidR="00292FA0">
        <w:tc>
          <w:tcPr>
            <w:tcW w:w="1984" w:type="dxa"/>
            <w:vMerge w:val="restart"/>
          </w:tcPr>
          <w:p w:rsidR="00292FA0" w:rsidRDefault="00292FA0">
            <w:pPr>
              <w:pStyle w:val="ConsPlusNormal"/>
              <w:jc w:val="center"/>
            </w:pPr>
            <w:r>
              <w:t>Цель и задачи подпрограммы</w:t>
            </w:r>
          </w:p>
        </w:tc>
        <w:tc>
          <w:tcPr>
            <w:tcW w:w="2041"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417" w:type="dxa"/>
            <w:vMerge w:val="restart"/>
          </w:tcPr>
          <w:p w:rsidR="00292FA0" w:rsidRDefault="00292FA0">
            <w:pPr>
              <w:pStyle w:val="ConsPlusNormal"/>
              <w:jc w:val="center"/>
            </w:pPr>
            <w:r>
              <w:t>Фактическое значение показателя на момент разработки подпрограммы (базисное значение), 2013 год</w:t>
            </w:r>
          </w:p>
        </w:tc>
        <w:tc>
          <w:tcPr>
            <w:tcW w:w="8024" w:type="dxa"/>
            <w:gridSpan w:val="8"/>
          </w:tcPr>
          <w:p w:rsidR="00292FA0" w:rsidRDefault="00292FA0">
            <w:pPr>
              <w:pStyle w:val="ConsPlusNormal"/>
              <w:jc w:val="center"/>
            </w:pPr>
            <w:r>
              <w:t>Значения показателей по годам реализации подпрограммы</w:t>
            </w:r>
          </w:p>
        </w:tc>
        <w:tc>
          <w:tcPr>
            <w:tcW w:w="1446" w:type="dxa"/>
            <w:vMerge w:val="restart"/>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1984" w:type="dxa"/>
            <w:vMerge/>
          </w:tcPr>
          <w:p w:rsidR="00292FA0" w:rsidRDefault="00292FA0"/>
        </w:tc>
        <w:tc>
          <w:tcPr>
            <w:tcW w:w="2041" w:type="dxa"/>
            <w:vMerge/>
          </w:tcPr>
          <w:p w:rsidR="00292FA0" w:rsidRDefault="00292FA0"/>
        </w:tc>
        <w:tc>
          <w:tcPr>
            <w:tcW w:w="1417" w:type="dxa"/>
            <w:vMerge/>
          </w:tcPr>
          <w:p w:rsidR="00292FA0" w:rsidRDefault="00292FA0"/>
        </w:tc>
        <w:tc>
          <w:tcPr>
            <w:tcW w:w="1191" w:type="dxa"/>
          </w:tcPr>
          <w:p w:rsidR="00292FA0" w:rsidRDefault="00292FA0">
            <w:pPr>
              <w:pStyle w:val="ConsPlusNormal"/>
              <w:jc w:val="center"/>
            </w:pPr>
            <w:r>
              <w:t>2014</w:t>
            </w:r>
          </w:p>
        </w:tc>
        <w:tc>
          <w:tcPr>
            <w:tcW w:w="1020" w:type="dxa"/>
          </w:tcPr>
          <w:p w:rsidR="00292FA0" w:rsidRDefault="00292FA0">
            <w:pPr>
              <w:pStyle w:val="ConsPlusNormal"/>
              <w:jc w:val="center"/>
            </w:pPr>
            <w:r>
              <w:t>2015</w:t>
            </w:r>
          </w:p>
        </w:tc>
        <w:tc>
          <w:tcPr>
            <w:tcW w:w="964" w:type="dxa"/>
          </w:tcPr>
          <w:p w:rsidR="00292FA0" w:rsidRDefault="00292FA0">
            <w:pPr>
              <w:pStyle w:val="ConsPlusNormal"/>
              <w:jc w:val="center"/>
            </w:pPr>
            <w:r>
              <w:t>2016</w:t>
            </w:r>
          </w:p>
        </w:tc>
        <w:tc>
          <w:tcPr>
            <w:tcW w:w="964" w:type="dxa"/>
          </w:tcPr>
          <w:p w:rsidR="00292FA0" w:rsidRDefault="00292FA0">
            <w:pPr>
              <w:pStyle w:val="ConsPlusNormal"/>
              <w:jc w:val="center"/>
            </w:pPr>
            <w:r>
              <w:t>2017</w:t>
            </w:r>
          </w:p>
        </w:tc>
        <w:tc>
          <w:tcPr>
            <w:tcW w:w="964" w:type="dxa"/>
          </w:tcPr>
          <w:p w:rsidR="00292FA0" w:rsidRDefault="00292FA0">
            <w:pPr>
              <w:pStyle w:val="ConsPlusNormal"/>
              <w:jc w:val="center"/>
            </w:pPr>
            <w:r>
              <w:t>2018</w:t>
            </w:r>
          </w:p>
        </w:tc>
        <w:tc>
          <w:tcPr>
            <w:tcW w:w="964" w:type="dxa"/>
          </w:tcPr>
          <w:p w:rsidR="00292FA0" w:rsidRDefault="00292FA0">
            <w:pPr>
              <w:pStyle w:val="ConsPlusNormal"/>
              <w:jc w:val="center"/>
            </w:pPr>
            <w:r>
              <w:t>2019</w:t>
            </w:r>
          </w:p>
        </w:tc>
        <w:tc>
          <w:tcPr>
            <w:tcW w:w="993" w:type="dxa"/>
          </w:tcPr>
          <w:p w:rsidR="00292FA0" w:rsidRDefault="00292FA0">
            <w:pPr>
              <w:pStyle w:val="ConsPlusNormal"/>
              <w:jc w:val="center"/>
            </w:pPr>
            <w:r>
              <w:t>2020</w:t>
            </w:r>
          </w:p>
        </w:tc>
        <w:tc>
          <w:tcPr>
            <w:tcW w:w="964" w:type="dxa"/>
          </w:tcPr>
          <w:p w:rsidR="00292FA0" w:rsidRDefault="00292FA0">
            <w:pPr>
              <w:pStyle w:val="ConsPlusNormal"/>
              <w:jc w:val="center"/>
            </w:pPr>
            <w:r>
              <w:t>2021</w:t>
            </w:r>
          </w:p>
        </w:tc>
        <w:tc>
          <w:tcPr>
            <w:tcW w:w="1446" w:type="dxa"/>
            <w:vMerge/>
          </w:tcPr>
          <w:p w:rsidR="00292FA0" w:rsidRDefault="00292FA0"/>
        </w:tc>
      </w:tr>
      <w:tr w:rsidR="00292FA0">
        <w:tc>
          <w:tcPr>
            <w:tcW w:w="1984" w:type="dxa"/>
          </w:tcPr>
          <w:p w:rsidR="00292FA0" w:rsidRDefault="00292FA0">
            <w:pPr>
              <w:pStyle w:val="ConsPlusNormal"/>
              <w:jc w:val="center"/>
            </w:pPr>
            <w:r>
              <w:t>1</w:t>
            </w:r>
          </w:p>
        </w:tc>
        <w:tc>
          <w:tcPr>
            <w:tcW w:w="2041" w:type="dxa"/>
          </w:tcPr>
          <w:p w:rsidR="00292FA0" w:rsidRDefault="00292FA0">
            <w:pPr>
              <w:pStyle w:val="ConsPlusNormal"/>
              <w:jc w:val="center"/>
            </w:pPr>
            <w:r>
              <w:t>2</w:t>
            </w:r>
          </w:p>
        </w:tc>
        <w:tc>
          <w:tcPr>
            <w:tcW w:w="1417" w:type="dxa"/>
          </w:tcPr>
          <w:p w:rsidR="00292FA0" w:rsidRDefault="00292FA0">
            <w:pPr>
              <w:pStyle w:val="ConsPlusNormal"/>
              <w:jc w:val="center"/>
            </w:pPr>
            <w:r>
              <w:t>3</w:t>
            </w:r>
          </w:p>
        </w:tc>
        <w:tc>
          <w:tcPr>
            <w:tcW w:w="1191" w:type="dxa"/>
          </w:tcPr>
          <w:p w:rsidR="00292FA0" w:rsidRDefault="00292FA0">
            <w:pPr>
              <w:pStyle w:val="ConsPlusNormal"/>
              <w:jc w:val="center"/>
            </w:pPr>
            <w:r>
              <w:t>4</w:t>
            </w:r>
          </w:p>
        </w:tc>
        <w:tc>
          <w:tcPr>
            <w:tcW w:w="1020" w:type="dxa"/>
          </w:tcPr>
          <w:p w:rsidR="00292FA0" w:rsidRDefault="00292FA0">
            <w:pPr>
              <w:pStyle w:val="ConsPlusNormal"/>
              <w:jc w:val="center"/>
            </w:pPr>
            <w:r>
              <w:t>5</w:t>
            </w:r>
          </w:p>
        </w:tc>
        <w:tc>
          <w:tcPr>
            <w:tcW w:w="964" w:type="dxa"/>
          </w:tcPr>
          <w:p w:rsidR="00292FA0" w:rsidRDefault="00292FA0">
            <w:pPr>
              <w:pStyle w:val="ConsPlusNormal"/>
              <w:jc w:val="center"/>
            </w:pPr>
            <w:r>
              <w:t>6</w:t>
            </w:r>
          </w:p>
        </w:tc>
        <w:tc>
          <w:tcPr>
            <w:tcW w:w="964" w:type="dxa"/>
          </w:tcPr>
          <w:p w:rsidR="00292FA0" w:rsidRDefault="00292FA0">
            <w:pPr>
              <w:pStyle w:val="ConsPlusNormal"/>
              <w:jc w:val="center"/>
            </w:pPr>
            <w:r>
              <w:t>7</w:t>
            </w:r>
          </w:p>
        </w:tc>
        <w:tc>
          <w:tcPr>
            <w:tcW w:w="964" w:type="dxa"/>
          </w:tcPr>
          <w:p w:rsidR="00292FA0" w:rsidRDefault="00292FA0">
            <w:pPr>
              <w:pStyle w:val="ConsPlusNormal"/>
              <w:jc w:val="center"/>
            </w:pPr>
            <w:r>
              <w:t>8</w:t>
            </w:r>
          </w:p>
        </w:tc>
        <w:tc>
          <w:tcPr>
            <w:tcW w:w="964" w:type="dxa"/>
          </w:tcPr>
          <w:p w:rsidR="00292FA0" w:rsidRDefault="00292FA0">
            <w:pPr>
              <w:pStyle w:val="ConsPlusNormal"/>
              <w:jc w:val="center"/>
            </w:pPr>
            <w:r>
              <w:t>9</w:t>
            </w:r>
          </w:p>
        </w:tc>
        <w:tc>
          <w:tcPr>
            <w:tcW w:w="993" w:type="dxa"/>
          </w:tcPr>
          <w:p w:rsidR="00292FA0" w:rsidRDefault="00292FA0">
            <w:pPr>
              <w:pStyle w:val="ConsPlusNormal"/>
              <w:jc w:val="center"/>
            </w:pPr>
            <w:r>
              <w:t>10</w:t>
            </w:r>
          </w:p>
        </w:tc>
        <w:tc>
          <w:tcPr>
            <w:tcW w:w="964" w:type="dxa"/>
          </w:tcPr>
          <w:p w:rsidR="00292FA0" w:rsidRDefault="00292FA0">
            <w:pPr>
              <w:pStyle w:val="ConsPlusNormal"/>
              <w:jc w:val="center"/>
            </w:pPr>
            <w:r>
              <w:t>11</w:t>
            </w:r>
          </w:p>
        </w:tc>
        <w:tc>
          <w:tcPr>
            <w:tcW w:w="1446" w:type="dxa"/>
          </w:tcPr>
          <w:p w:rsidR="00292FA0" w:rsidRDefault="00292FA0">
            <w:pPr>
              <w:pStyle w:val="ConsPlusNormal"/>
              <w:jc w:val="center"/>
            </w:pPr>
            <w:r>
              <w:t>12</w:t>
            </w:r>
          </w:p>
        </w:tc>
      </w:tr>
      <w:tr w:rsidR="00292FA0">
        <w:tc>
          <w:tcPr>
            <w:tcW w:w="14912" w:type="dxa"/>
            <w:gridSpan w:val="12"/>
          </w:tcPr>
          <w:p w:rsidR="00292FA0" w:rsidRDefault="00292FA0">
            <w:pPr>
              <w:pStyle w:val="ConsPlusNormal"/>
              <w:jc w:val="center"/>
              <w:outlineLvl w:val="4"/>
            </w:pPr>
            <w:r>
              <w:t>Цель: обеспечение продовольственной безопасности и независимости Тульской области в отрасли животноводства путем повышения финансовой устойчивости предприятий агропромышленного комплекса в отрасли животноводства</w:t>
            </w:r>
          </w:p>
        </w:tc>
      </w:tr>
      <w:tr w:rsidR="00292FA0">
        <w:tc>
          <w:tcPr>
            <w:tcW w:w="1984" w:type="dxa"/>
            <w:vMerge w:val="restart"/>
          </w:tcPr>
          <w:p w:rsidR="00292FA0" w:rsidRDefault="00292FA0">
            <w:pPr>
              <w:pStyle w:val="ConsPlusNormal"/>
            </w:pPr>
            <w:r>
              <w:t>Задача 1 "Увеличение объемов производства и переработки основных видов продукции животноводства"</w:t>
            </w:r>
          </w:p>
        </w:tc>
        <w:tc>
          <w:tcPr>
            <w:tcW w:w="2041" w:type="dxa"/>
          </w:tcPr>
          <w:p w:rsidR="00292FA0" w:rsidRDefault="00292FA0">
            <w:pPr>
              <w:pStyle w:val="ConsPlusNormal"/>
            </w:pPr>
            <w:r>
              <w:t>Производство скота и птицы на убой в хозяйствах всех категорий (в живом весе) в год, тыс. тонн</w:t>
            </w:r>
          </w:p>
        </w:tc>
        <w:tc>
          <w:tcPr>
            <w:tcW w:w="1417" w:type="dxa"/>
          </w:tcPr>
          <w:p w:rsidR="00292FA0" w:rsidRDefault="00292FA0">
            <w:pPr>
              <w:pStyle w:val="ConsPlusNormal"/>
              <w:jc w:val="center"/>
            </w:pPr>
            <w:r>
              <w:t>100,1</w:t>
            </w:r>
          </w:p>
        </w:tc>
        <w:tc>
          <w:tcPr>
            <w:tcW w:w="1191" w:type="dxa"/>
          </w:tcPr>
          <w:p w:rsidR="00292FA0" w:rsidRDefault="00292FA0">
            <w:pPr>
              <w:pStyle w:val="ConsPlusNormal"/>
              <w:jc w:val="center"/>
            </w:pPr>
            <w:r>
              <w:t>104,7</w:t>
            </w:r>
          </w:p>
        </w:tc>
        <w:tc>
          <w:tcPr>
            <w:tcW w:w="1020" w:type="dxa"/>
          </w:tcPr>
          <w:p w:rsidR="00292FA0" w:rsidRDefault="00292FA0">
            <w:pPr>
              <w:pStyle w:val="ConsPlusNormal"/>
              <w:jc w:val="center"/>
            </w:pPr>
            <w:r>
              <w:t>106,6</w:t>
            </w:r>
          </w:p>
        </w:tc>
        <w:tc>
          <w:tcPr>
            <w:tcW w:w="964" w:type="dxa"/>
          </w:tcPr>
          <w:p w:rsidR="00292FA0" w:rsidRDefault="00292FA0">
            <w:pPr>
              <w:pStyle w:val="ConsPlusNormal"/>
              <w:jc w:val="center"/>
            </w:pPr>
            <w:r>
              <w:t>108,7</w:t>
            </w:r>
          </w:p>
        </w:tc>
        <w:tc>
          <w:tcPr>
            <w:tcW w:w="964" w:type="dxa"/>
          </w:tcPr>
          <w:p w:rsidR="00292FA0" w:rsidRDefault="00292FA0">
            <w:pPr>
              <w:pStyle w:val="ConsPlusNormal"/>
              <w:jc w:val="center"/>
            </w:pPr>
            <w:r>
              <w:t>112,1</w:t>
            </w:r>
          </w:p>
        </w:tc>
        <w:tc>
          <w:tcPr>
            <w:tcW w:w="964" w:type="dxa"/>
          </w:tcPr>
          <w:p w:rsidR="00292FA0" w:rsidRDefault="00292FA0">
            <w:pPr>
              <w:pStyle w:val="ConsPlusNormal"/>
              <w:jc w:val="center"/>
            </w:pPr>
            <w:r>
              <w:t>113,5</w:t>
            </w:r>
          </w:p>
        </w:tc>
        <w:tc>
          <w:tcPr>
            <w:tcW w:w="964" w:type="dxa"/>
          </w:tcPr>
          <w:p w:rsidR="00292FA0" w:rsidRDefault="00292FA0">
            <w:pPr>
              <w:pStyle w:val="ConsPlusNormal"/>
              <w:jc w:val="center"/>
            </w:pPr>
            <w:r>
              <w:t>115,4</w:t>
            </w:r>
          </w:p>
        </w:tc>
        <w:tc>
          <w:tcPr>
            <w:tcW w:w="993" w:type="dxa"/>
          </w:tcPr>
          <w:p w:rsidR="00292FA0" w:rsidRDefault="00292FA0">
            <w:pPr>
              <w:pStyle w:val="ConsPlusNormal"/>
              <w:jc w:val="center"/>
            </w:pPr>
            <w:r>
              <w:t>115,5</w:t>
            </w:r>
          </w:p>
        </w:tc>
        <w:tc>
          <w:tcPr>
            <w:tcW w:w="964" w:type="dxa"/>
          </w:tcPr>
          <w:p w:rsidR="00292FA0" w:rsidRDefault="00292FA0">
            <w:pPr>
              <w:pStyle w:val="ConsPlusNormal"/>
              <w:jc w:val="center"/>
            </w:pPr>
            <w:r>
              <w:t>115,7</w:t>
            </w:r>
          </w:p>
        </w:tc>
        <w:tc>
          <w:tcPr>
            <w:tcW w:w="1446" w:type="dxa"/>
          </w:tcPr>
          <w:p w:rsidR="00292FA0" w:rsidRDefault="00292FA0">
            <w:pPr>
              <w:pStyle w:val="ConsPlusNormal"/>
              <w:jc w:val="center"/>
            </w:pPr>
            <w:r>
              <w:t>115,7</w:t>
            </w:r>
          </w:p>
        </w:tc>
      </w:tr>
      <w:tr w:rsidR="00292FA0">
        <w:tc>
          <w:tcPr>
            <w:tcW w:w="1984" w:type="dxa"/>
            <w:vMerge/>
          </w:tcPr>
          <w:p w:rsidR="00292FA0" w:rsidRDefault="00292FA0"/>
        </w:tc>
        <w:tc>
          <w:tcPr>
            <w:tcW w:w="2041" w:type="dxa"/>
          </w:tcPr>
          <w:p w:rsidR="00292FA0" w:rsidRDefault="00292FA0">
            <w:pPr>
              <w:pStyle w:val="ConsPlusNormal"/>
            </w:pPr>
            <w:r>
              <w:t>Производство молока в хозяйствах всех категорий в год, тыс. тонн</w:t>
            </w:r>
          </w:p>
        </w:tc>
        <w:tc>
          <w:tcPr>
            <w:tcW w:w="1417" w:type="dxa"/>
          </w:tcPr>
          <w:p w:rsidR="00292FA0" w:rsidRDefault="00292FA0">
            <w:pPr>
              <w:pStyle w:val="ConsPlusNormal"/>
              <w:jc w:val="center"/>
            </w:pPr>
            <w:r>
              <w:t>173,1</w:t>
            </w:r>
          </w:p>
        </w:tc>
        <w:tc>
          <w:tcPr>
            <w:tcW w:w="1191" w:type="dxa"/>
          </w:tcPr>
          <w:p w:rsidR="00292FA0" w:rsidRDefault="00292FA0">
            <w:pPr>
              <w:pStyle w:val="ConsPlusNormal"/>
              <w:jc w:val="center"/>
            </w:pPr>
            <w:r>
              <w:t>199,7</w:t>
            </w:r>
          </w:p>
        </w:tc>
        <w:tc>
          <w:tcPr>
            <w:tcW w:w="1020" w:type="dxa"/>
          </w:tcPr>
          <w:p w:rsidR="00292FA0" w:rsidRDefault="00292FA0">
            <w:pPr>
              <w:pStyle w:val="ConsPlusNormal"/>
              <w:jc w:val="center"/>
            </w:pPr>
            <w:r>
              <w:t>204,3</w:t>
            </w:r>
          </w:p>
        </w:tc>
        <w:tc>
          <w:tcPr>
            <w:tcW w:w="964" w:type="dxa"/>
          </w:tcPr>
          <w:p w:rsidR="00292FA0" w:rsidRDefault="00292FA0">
            <w:pPr>
              <w:pStyle w:val="ConsPlusNormal"/>
              <w:jc w:val="center"/>
            </w:pPr>
            <w:r>
              <w:t>208,6</w:t>
            </w:r>
          </w:p>
        </w:tc>
        <w:tc>
          <w:tcPr>
            <w:tcW w:w="964" w:type="dxa"/>
          </w:tcPr>
          <w:p w:rsidR="00292FA0" w:rsidRDefault="00292FA0">
            <w:pPr>
              <w:pStyle w:val="ConsPlusNormal"/>
              <w:jc w:val="center"/>
            </w:pPr>
            <w:r>
              <w:t>213,4</w:t>
            </w:r>
          </w:p>
        </w:tc>
        <w:tc>
          <w:tcPr>
            <w:tcW w:w="964" w:type="dxa"/>
          </w:tcPr>
          <w:p w:rsidR="00292FA0" w:rsidRDefault="00292FA0">
            <w:pPr>
              <w:pStyle w:val="ConsPlusNormal"/>
              <w:jc w:val="center"/>
            </w:pPr>
            <w:r>
              <w:t>218,5</w:t>
            </w:r>
          </w:p>
        </w:tc>
        <w:tc>
          <w:tcPr>
            <w:tcW w:w="964" w:type="dxa"/>
          </w:tcPr>
          <w:p w:rsidR="00292FA0" w:rsidRDefault="00292FA0">
            <w:pPr>
              <w:pStyle w:val="ConsPlusNormal"/>
              <w:jc w:val="center"/>
            </w:pPr>
            <w:r>
              <w:t>224,7</w:t>
            </w:r>
          </w:p>
        </w:tc>
        <w:tc>
          <w:tcPr>
            <w:tcW w:w="993" w:type="dxa"/>
          </w:tcPr>
          <w:p w:rsidR="00292FA0" w:rsidRDefault="00292FA0">
            <w:pPr>
              <w:pStyle w:val="ConsPlusNormal"/>
              <w:jc w:val="center"/>
            </w:pPr>
            <w:r>
              <w:t>224,8</w:t>
            </w:r>
          </w:p>
        </w:tc>
        <w:tc>
          <w:tcPr>
            <w:tcW w:w="964" w:type="dxa"/>
          </w:tcPr>
          <w:p w:rsidR="00292FA0" w:rsidRDefault="00292FA0">
            <w:pPr>
              <w:pStyle w:val="ConsPlusNormal"/>
              <w:jc w:val="center"/>
            </w:pPr>
            <w:r>
              <w:t>230,0</w:t>
            </w:r>
          </w:p>
        </w:tc>
        <w:tc>
          <w:tcPr>
            <w:tcW w:w="1446" w:type="dxa"/>
          </w:tcPr>
          <w:p w:rsidR="00292FA0" w:rsidRDefault="00292FA0">
            <w:pPr>
              <w:pStyle w:val="ConsPlusNormal"/>
              <w:jc w:val="center"/>
            </w:pPr>
            <w:r>
              <w:t>230,0</w:t>
            </w:r>
          </w:p>
        </w:tc>
      </w:tr>
      <w:tr w:rsidR="00292FA0">
        <w:tc>
          <w:tcPr>
            <w:tcW w:w="1984" w:type="dxa"/>
            <w:vMerge/>
          </w:tcPr>
          <w:p w:rsidR="00292FA0" w:rsidRDefault="00292FA0"/>
        </w:tc>
        <w:tc>
          <w:tcPr>
            <w:tcW w:w="2041" w:type="dxa"/>
          </w:tcPr>
          <w:p w:rsidR="00292FA0" w:rsidRDefault="00292FA0">
            <w:pPr>
              <w:pStyle w:val="ConsPlusNormal"/>
            </w:pPr>
            <w:r>
              <w:t xml:space="preserve">Маточное поголовье овец и коз в </w:t>
            </w:r>
            <w:r>
              <w:lastRenderedPageBreak/>
              <w:t>сельскохозяйственных организациях, крестьянских (фермерских) хозяйствах, включая индивидуальных предпринимателей в год, тыс. голов</w:t>
            </w:r>
          </w:p>
        </w:tc>
        <w:tc>
          <w:tcPr>
            <w:tcW w:w="1417" w:type="dxa"/>
          </w:tcPr>
          <w:p w:rsidR="00292FA0" w:rsidRDefault="00292FA0">
            <w:pPr>
              <w:pStyle w:val="ConsPlusNormal"/>
              <w:jc w:val="center"/>
            </w:pPr>
            <w:r>
              <w:lastRenderedPageBreak/>
              <w:t>5,034</w:t>
            </w:r>
          </w:p>
        </w:tc>
        <w:tc>
          <w:tcPr>
            <w:tcW w:w="1191" w:type="dxa"/>
          </w:tcPr>
          <w:p w:rsidR="00292FA0" w:rsidRDefault="00292FA0">
            <w:pPr>
              <w:pStyle w:val="ConsPlusNormal"/>
              <w:jc w:val="center"/>
            </w:pPr>
            <w:r>
              <w:t>5,085</w:t>
            </w:r>
          </w:p>
        </w:tc>
        <w:tc>
          <w:tcPr>
            <w:tcW w:w="1020" w:type="dxa"/>
          </w:tcPr>
          <w:p w:rsidR="00292FA0" w:rsidRDefault="00292FA0">
            <w:pPr>
              <w:pStyle w:val="ConsPlusNormal"/>
              <w:jc w:val="center"/>
            </w:pPr>
            <w:r>
              <w:t>5,135</w:t>
            </w:r>
          </w:p>
        </w:tc>
        <w:tc>
          <w:tcPr>
            <w:tcW w:w="964" w:type="dxa"/>
          </w:tcPr>
          <w:p w:rsidR="00292FA0" w:rsidRDefault="00292FA0">
            <w:pPr>
              <w:pStyle w:val="ConsPlusNormal"/>
              <w:jc w:val="center"/>
            </w:pPr>
            <w:r>
              <w:t>5,187</w:t>
            </w:r>
          </w:p>
        </w:tc>
        <w:tc>
          <w:tcPr>
            <w:tcW w:w="964" w:type="dxa"/>
          </w:tcPr>
          <w:p w:rsidR="00292FA0" w:rsidRDefault="00292FA0">
            <w:pPr>
              <w:pStyle w:val="ConsPlusNormal"/>
              <w:jc w:val="center"/>
            </w:pPr>
            <w:r>
              <w:t>5,239</w:t>
            </w:r>
          </w:p>
        </w:tc>
        <w:tc>
          <w:tcPr>
            <w:tcW w:w="964" w:type="dxa"/>
          </w:tcPr>
          <w:p w:rsidR="00292FA0" w:rsidRDefault="00292FA0">
            <w:pPr>
              <w:pStyle w:val="ConsPlusNormal"/>
              <w:jc w:val="center"/>
            </w:pPr>
            <w:r>
              <w:t>5,291</w:t>
            </w:r>
          </w:p>
        </w:tc>
        <w:tc>
          <w:tcPr>
            <w:tcW w:w="964" w:type="dxa"/>
          </w:tcPr>
          <w:p w:rsidR="00292FA0" w:rsidRDefault="00292FA0">
            <w:pPr>
              <w:pStyle w:val="ConsPlusNormal"/>
              <w:jc w:val="center"/>
            </w:pPr>
            <w:r>
              <w:t>5,344</w:t>
            </w:r>
          </w:p>
        </w:tc>
        <w:tc>
          <w:tcPr>
            <w:tcW w:w="993" w:type="dxa"/>
          </w:tcPr>
          <w:p w:rsidR="00292FA0" w:rsidRDefault="00292FA0">
            <w:pPr>
              <w:pStyle w:val="ConsPlusNormal"/>
              <w:jc w:val="center"/>
            </w:pPr>
            <w:r>
              <w:t>5,363</w:t>
            </w:r>
          </w:p>
        </w:tc>
        <w:tc>
          <w:tcPr>
            <w:tcW w:w="964" w:type="dxa"/>
          </w:tcPr>
          <w:p w:rsidR="00292FA0" w:rsidRDefault="00292FA0">
            <w:pPr>
              <w:pStyle w:val="ConsPlusNormal"/>
              <w:jc w:val="center"/>
            </w:pPr>
            <w:r>
              <w:t>5,397</w:t>
            </w:r>
          </w:p>
        </w:tc>
        <w:tc>
          <w:tcPr>
            <w:tcW w:w="1446" w:type="dxa"/>
          </w:tcPr>
          <w:p w:rsidR="00292FA0" w:rsidRDefault="00292FA0">
            <w:pPr>
              <w:pStyle w:val="ConsPlusNormal"/>
              <w:jc w:val="center"/>
            </w:pPr>
            <w:r>
              <w:t>5,397</w:t>
            </w:r>
          </w:p>
        </w:tc>
      </w:tr>
      <w:tr w:rsidR="00292FA0">
        <w:tc>
          <w:tcPr>
            <w:tcW w:w="1984" w:type="dxa"/>
            <w:vMerge/>
          </w:tcPr>
          <w:p w:rsidR="00292FA0" w:rsidRDefault="00292FA0"/>
        </w:tc>
        <w:tc>
          <w:tcPr>
            <w:tcW w:w="2041" w:type="dxa"/>
          </w:tcPr>
          <w:p w:rsidR="00292FA0" w:rsidRDefault="00292FA0">
            <w:pPr>
              <w:pStyle w:val="ConsPlusNormal"/>
            </w:pPr>
            <w:r>
              <w:t>Численность племенного поголовья сельскохозяйственных животных в год, тыс. условных голов</w:t>
            </w:r>
          </w:p>
        </w:tc>
        <w:tc>
          <w:tcPr>
            <w:tcW w:w="1417" w:type="dxa"/>
          </w:tcPr>
          <w:p w:rsidR="00292FA0" w:rsidRDefault="00292FA0">
            <w:pPr>
              <w:pStyle w:val="ConsPlusNormal"/>
              <w:jc w:val="center"/>
            </w:pPr>
            <w:r>
              <w:t>7,6</w:t>
            </w:r>
          </w:p>
        </w:tc>
        <w:tc>
          <w:tcPr>
            <w:tcW w:w="1191" w:type="dxa"/>
          </w:tcPr>
          <w:p w:rsidR="00292FA0" w:rsidRDefault="00292FA0">
            <w:pPr>
              <w:pStyle w:val="ConsPlusNormal"/>
              <w:jc w:val="center"/>
            </w:pPr>
            <w:r>
              <w:t>7,7</w:t>
            </w:r>
          </w:p>
        </w:tc>
        <w:tc>
          <w:tcPr>
            <w:tcW w:w="1020" w:type="dxa"/>
          </w:tcPr>
          <w:p w:rsidR="00292FA0" w:rsidRDefault="00292FA0">
            <w:pPr>
              <w:pStyle w:val="ConsPlusNormal"/>
              <w:jc w:val="center"/>
            </w:pPr>
            <w:r>
              <w:t>7,9</w:t>
            </w:r>
          </w:p>
        </w:tc>
        <w:tc>
          <w:tcPr>
            <w:tcW w:w="964" w:type="dxa"/>
          </w:tcPr>
          <w:p w:rsidR="00292FA0" w:rsidRDefault="00292FA0">
            <w:pPr>
              <w:pStyle w:val="ConsPlusNormal"/>
              <w:jc w:val="center"/>
            </w:pPr>
            <w:r>
              <w:t>8,1</w:t>
            </w:r>
          </w:p>
        </w:tc>
        <w:tc>
          <w:tcPr>
            <w:tcW w:w="964" w:type="dxa"/>
          </w:tcPr>
          <w:p w:rsidR="00292FA0" w:rsidRDefault="00292FA0">
            <w:pPr>
              <w:pStyle w:val="ConsPlusNormal"/>
              <w:jc w:val="center"/>
            </w:pPr>
            <w:r>
              <w:t>8,3</w:t>
            </w:r>
          </w:p>
        </w:tc>
        <w:tc>
          <w:tcPr>
            <w:tcW w:w="964" w:type="dxa"/>
          </w:tcPr>
          <w:p w:rsidR="00292FA0" w:rsidRDefault="00292FA0">
            <w:pPr>
              <w:pStyle w:val="ConsPlusNormal"/>
              <w:jc w:val="center"/>
            </w:pPr>
            <w:r>
              <w:t>8,5</w:t>
            </w:r>
          </w:p>
        </w:tc>
        <w:tc>
          <w:tcPr>
            <w:tcW w:w="964" w:type="dxa"/>
          </w:tcPr>
          <w:p w:rsidR="00292FA0" w:rsidRDefault="00292FA0">
            <w:pPr>
              <w:pStyle w:val="ConsPlusNormal"/>
              <w:jc w:val="center"/>
            </w:pPr>
            <w:r>
              <w:t>8,7</w:t>
            </w:r>
          </w:p>
        </w:tc>
        <w:tc>
          <w:tcPr>
            <w:tcW w:w="993" w:type="dxa"/>
          </w:tcPr>
          <w:p w:rsidR="00292FA0" w:rsidRDefault="00292FA0">
            <w:pPr>
              <w:pStyle w:val="ConsPlusNormal"/>
              <w:jc w:val="center"/>
            </w:pPr>
            <w:r>
              <w:t>8,8</w:t>
            </w:r>
          </w:p>
        </w:tc>
        <w:tc>
          <w:tcPr>
            <w:tcW w:w="964" w:type="dxa"/>
          </w:tcPr>
          <w:p w:rsidR="00292FA0" w:rsidRDefault="00292FA0">
            <w:pPr>
              <w:pStyle w:val="ConsPlusNormal"/>
              <w:jc w:val="center"/>
            </w:pPr>
            <w:r>
              <w:t>8,9</w:t>
            </w:r>
          </w:p>
        </w:tc>
        <w:tc>
          <w:tcPr>
            <w:tcW w:w="1446" w:type="dxa"/>
          </w:tcPr>
          <w:p w:rsidR="00292FA0" w:rsidRDefault="00292FA0">
            <w:pPr>
              <w:pStyle w:val="ConsPlusNormal"/>
              <w:jc w:val="center"/>
            </w:pPr>
            <w:r>
              <w:t>8,9</w:t>
            </w:r>
          </w:p>
        </w:tc>
      </w:tr>
      <w:tr w:rsidR="00292FA0">
        <w:tc>
          <w:tcPr>
            <w:tcW w:w="1984" w:type="dxa"/>
            <w:vMerge w:val="restart"/>
          </w:tcPr>
          <w:p w:rsidR="00292FA0" w:rsidRDefault="00292FA0">
            <w:pPr>
              <w:pStyle w:val="ConsPlusNormal"/>
            </w:pPr>
            <w:r>
              <w:t>Задача 2 "Повышение уровня рентабельности в отрасли животноводства для обеспечения ее устойчивого развития"</w:t>
            </w:r>
          </w:p>
        </w:tc>
        <w:tc>
          <w:tcPr>
            <w:tcW w:w="2041" w:type="dxa"/>
          </w:tcPr>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животноводства, тыс. рублей</w:t>
            </w:r>
          </w:p>
        </w:tc>
        <w:tc>
          <w:tcPr>
            <w:tcW w:w="1417" w:type="dxa"/>
          </w:tcPr>
          <w:p w:rsidR="00292FA0" w:rsidRDefault="00292FA0">
            <w:pPr>
              <w:pStyle w:val="ConsPlusNormal"/>
              <w:jc w:val="center"/>
            </w:pPr>
            <w:r>
              <w:t>403425</w:t>
            </w:r>
          </w:p>
        </w:tc>
        <w:tc>
          <w:tcPr>
            <w:tcW w:w="1191" w:type="dxa"/>
          </w:tcPr>
          <w:p w:rsidR="00292FA0" w:rsidRDefault="00292FA0">
            <w:pPr>
              <w:pStyle w:val="ConsPlusNormal"/>
              <w:jc w:val="center"/>
            </w:pPr>
            <w:r>
              <w:t>407500</w:t>
            </w:r>
          </w:p>
        </w:tc>
        <w:tc>
          <w:tcPr>
            <w:tcW w:w="1020" w:type="dxa"/>
          </w:tcPr>
          <w:p w:rsidR="00292FA0" w:rsidRDefault="00292FA0">
            <w:pPr>
              <w:pStyle w:val="ConsPlusNormal"/>
              <w:jc w:val="center"/>
            </w:pPr>
            <w:r>
              <w:t>411575</w:t>
            </w:r>
          </w:p>
        </w:tc>
        <w:tc>
          <w:tcPr>
            <w:tcW w:w="964" w:type="dxa"/>
          </w:tcPr>
          <w:p w:rsidR="00292FA0" w:rsidRDefault="00292FA0">
            <w:pPr>
              <w:pStyle w:val="ConsPlusNormal"/>
              <w:jc w:val="center"/>
            </w:pPr>
            <w:r>
              <w:t>415691</w:t>
            </w:r>
          </w:p>
        </w:tc>
        <w:tc>
          <w:tcPr>
            <w:tcW w:w="964" w:type="dxa"/>
          </w:tcPr>
          <w:p w:rsidR="00292FA0" w:rsidRDefault="00292FA0">
            <w:pPr>
              <w:pStyle w:val="ConsPlusNormal"/>
              <w:jc w:val="center"/>
            </w:pPr>
            <w:r>
              <w:t>419847</w:t>
            </w:r>
          </w:p>
        </w:tc>
        <w:tc>
          <w:tcPr>
            <w:tcW w:w="964" w:type="dxa"/>
          </w:tcPr>
          <w:p w:rsidR="00292FA0" w:rsidRDefault="00292FA0">
            <w:pPr>
              <w:pStyle w:val="ConsPlusNormal"/>
              <w:jc w:val="center"/>
            </w:pPr>
            <w:r>
              <w:t>424046</w:t>
            </w:r>
          </w:p>
        </w:tc>
        <w:tc>
          <w:tcPr>
            <w:tcW w:w="964" w:type="dxa"/>
          </w:tcPr>
          <w:p w:rsidR="00292FA0" w:rsidRDefault="00292FA0">
            <w:pPr>
              <w:pStyle w:val="ConsPlusNormal"/>
              <w:jc w:val="center"/>
            </w:pPr>
            <w:r>
              <w:t>428286</w:t>
            </w:r>
          </w:p>
        </w:tc>
        <w:tc>
          <w:tcPr>
            <w:tcW w:w="993" w:type="dxa"/>
          </w:tcPr>
          <w:p w:rsidR="00292FA0" w:rsidRDefault="00292FA0">
            <w:pPr>
              <w:pStyle w:val="ConsPlusNormal"/>
              <w:jc w:val="center"/>
            </w:pPr>
            <w:r>
              <w:t>430560</w:t>
            </w:r>
          </w:p>
        </w:tc>
        <w:tc>
          <w:tcPr>
            <w:tcW w:w="964" w:type="dxa"/>
          </w:tcPr>
          <w:p w:rsidR="00292FA0" w:rsidRDefault="00292FA0">
            <w:pPr>
              <w:pStyle w:val="ConsPlusNormal"/>
              <w:jc w:val="center"/>
            </w:pPr>
            <w:r>
              <w:t>432569</w:t>
            </w:r>
          </w:p>
        </w:tc>
        <w:tc>
          <w:tcPr>
            <w:tcW w:w="1446" w:type="dxa"/>
          </w:tcPr>
          <w:p w:rsidR="00292FA0" w:rsidRDefault="00292FA0">
            <w:pPr>
              <w:pStyle w:val="ConsPlusNormal"/>
              <w:jc w:val="center"/>
            </w:pPr>
            <w:r>
              <w:t>432569</w:t>
            </w:r>
          </w:p>
        </w:tc>
      </w:tr>
      <w:tr w:rsidR="00292FA0">
        <w:tc>
          <w:tcPr>
            <w:tcW w:w="1984" w:type="dxa"/>
            <w:vMerge/>
          </w:tcPr>
          <w:p w:rsidR="00292FA0" w:rsidRDefault="00292FA0"/>
        </w:tc>
        <w:tc>
          <w:tcPr>
            <w:tcW w:w="2041" w:type="dxa"/>
          </w:tcPr>
          <w:p w:rsidR="00292FA0" w:rsidRDefault="00292FA0">
            <w:pPr>
              <w:pStyle w:val="ConsPlusNormal"/>
            </w:pPr>
            <w:r>
              <w:t xml:space="preserve">Объем субсидируемых инвестиционных кредитов (займов), предоставленных по инвестиционным </w:t>
            </w:r>
            <w:r>
              <w:lastRenderedPageBreak/>
              <w:t>кредитам (займам), полученным на цели развития животноводства, тыс. рублей</w:t>
            </w:r>
          </w:p>
        </w:tc>
        <w:tc>
          <w:tcPr>
            <w:tcW w:w="1417" w:type="dxa"/>
          </w:tcPr>
          <w:p w:rsidR="00292FA0" w:rsidRDefault="00292FA0">
            <w:pPr>
              <w:pStyle w:val="ConsPlusNormal"/>
              <w:jc w:val="center"/>
            </w:pPr>
            <w:r>
              <w:lastRenderedPageBreak/>
              <w:t>5032963,6</w:t>
            </w:r>
          </w:p>
        </w:tc>
        <w:tc>
          <w:tcPr>
            <w:tcW w:w="1191" w:type="dxa"/>
          </w:tcPr>
          <w:p w:rsidR="00292FA0" w:rsidRDefault="00292FA0">
            <w:pPr>
              <w:pStyle w:val="ConsPlusNormal"/>
              <w:jc w:val="center"/>
            </w:pPr>
            <w:r>
              <w:t>5083801,6</w:t>
            </w:r>
          </w:p>
        </w:tc>
        <w:tc>
          <w:tcPr>
            <w:tcW w:w="1020" w:type="dxa"/>
          </w:tcPr>
          <w:p w:rsidR="00292FA0" w:rsidRDefault="00292FA0">
            <w:pPr>
              <w:pStyle w:val="ConsPlusNormal"/>
              <w:jc w:val="center"/>
            </w:pPr>
            <w:r>
              <w:t>5134639</w:t>
            </w:r>
          </w:p>
        </w:tc>
        <w:tc>
          <w:tcPr>
            <w:tcW w:w="964" w:type="dxa"/>
          </w:tcPr>
          <w:p w:rsidR="00292FA0" w:rsidRDefault="00292FA0">
            <w:pPr>
              <w:pStyle w:val="ConsPlusNormal"/>
              <w:jc w:val="center"/>
            </w:pPr>
            <w:r>
              <w:t>5185986</w:t>
            </w:r>
          </w:p>
        </w:tc>
        <w:tc>
          <w:tcPr>
            <w:tcW w:w="964" w:type="dxa"/>
          </w:tcPr>
          <w:p w:rsidR="00292FA0" w:rsidRDefault="00292FA0">
            <w:pPr>
              <w:pStyle w:val="ConsPlusNormal"/>
              <w:jc w:val="center"/>
            </w:pPr>
            <w:r>
              <w:t>5237845</w:t>
            </w:r>
          </w:p>
        </w:tc>
        <w:tc>
          <w:tcPr>
            <w:tcW w:w="964" w:type="dxa"/>
          </w:tcPr>
          <w:p w:rsidR="00292FA0" w:rsidRDefault="00292FA0">
            <w:pPr>
              <w:pStyle w:val="ConsPlusNormal"/>
              <w:jc w:val="center"/>
            </w:pPr>
            <w:r>
              <w:t>5290224</w:t>
            </w:r>
          </w:p>
        </w:tc>
        <w:tc>
          <w:tcPr>
            <w:tcW w:w="964" w:type="dxa"/>
          </w:tcPr>
          <w:p w:rsidR="00292FA0" w:rsidRDefault="00292FA0">
            <w:pPr>
              <w:pStyle w:val="ConsPlusNormal"/>
              <w:jc w:val="center"/>
            </w:pPr>
            <w:r>
              <w:t>5343126</w:t>
            </w:r>
          </w:p>
        </w:tc>
        <w:tc>
          <w:tcPr>
            <w:tcW w:w="993" w:type="dxa"/>
          </w:tcPr>
          <w:p w:rsidR="00292FA0" w:rsidRDefault="00292FA0">
            <w:pPr>
              <w:pStyle w:val="ConsPlusNormal"/>
              <w:jc w:val="center"/>
            </w:pPr>
            <w:r>
              <w:t>5360550</w:t>
            </w:r>
          </w:p>
        </w:tc>
        <w:tc>
          <w:tcPr>
            <w:tcW w:w="964" w:type="dxa"/>
          </w:tcPr>
          <w:p w:rsidR="00292FA0" w:rsidRDefault="00292FA0">
            <w:pPr>
              <w:pStyle w:val="ConsPlusNormal"/>
              <w:jc w:val="center"/>
            </w:pPr>
            <w:r>
              <w:t>5396558</w:t>
            </w:r>
          </w:p>
        </w:tc>
        <w:tc>
          <w:tcPr>
            <w:tcW w:w="1446" w:type="dxa"/>
          </w:tcPr>
          <w:p w:rsidR="00292FA0" w:rsidRDefault="00292FA0">
            <w:pPr>
              <w:pStyle w:val="ConsPlusNormal"/>
              <w:jc w:val="center"/>
            </w:pPr>
            <w:r>
              <w:t>5396558</w:t>
            </w:r>
          </w:p>
        </w:tc>
      </w:tr>
      <w:tr w:rsidR="00292FA0">
        <w:tc>
          <w:tcPr>
            <w:tcW w:w="1984" w:type="dxa"/>
            <w:vMerge/>
          </w:tcPr>
          <w:p w:rsidR="00292FA0" w:rsidRDefault="00292FA0"/>
        </w:tc>
        <w:tc>
          <w:tcPr>
            <w:tcW w:w="2041" w:type="dxa"/>
          </w:tcPr>
          <w:p w:rsidR="00292FA0" w:rsidRDefault="00292FA0">
            <w:pPr>
              <w:pStyle w:val="ConsPlusNormal"/>
            </w:pPr>
            <w:r>
              <w:t>Застрахованное поголовье сельскохозяйственных животных в год, тыс. условных голов</w:t>
            </w:r>
          </w:p>
        </w:tc>
        <w:tc>
          <w:tcPr>
            <w:tcW w:w="1417" w:type="dxa"/>
          </w:tcPr>
          <w:p w:rsidR="00292FA0" w:rsidRDefault="00292FA0">
            <w:pPr>
              <w:pStyle w:val="ConsPlusNormal"/>
              <w:jc w:val="center"/>
            </w:pPr>
            <w:r>
              <w:t>0,0</w:t>
            </w:r>
          </w:p>
        </w:tc>
        <w:tc>
          <w:tcPr>
            <w:tcW w:w="1191" w:type="dxa"/>
          </w:tcPr>
          <w:p w:rsidR="00292FA0" w:rsidRDefault="00292FA0">
            <w:pPr>
              <w:pStyle w:val="ConsPlusNormal"/>
              <w:jc w:val="center"/>
            </w:pPr>
            <w:r>
              <w:t>36,0</w:t>
            </w:r>
          </w:p>
        </w:tc>
        <w:tc>
          <w:tcPr>
            <w:tcW w:w="1020" w:type="dxa"/>
          </w:tcPr>
          <w:p w:rsidR="00292FA0" w:rsidRDefault="00292FA0">
            <w:pPr>
              <w:pStyle w:val="ConsPlusNormal"/>
              <w:jc w:val="center"/>
            </w:pPr>
            <w:r>
              <w:t>36,4</w:t>
            </w:r>
          </w:p>
        </w:tc>
        <w:tc>
          <w:tcPr>
            <w:tcW w:w="964" w:type="dxa"/>
          </w:tcPr>
          <w:p w:rsidR="00292FA0" w:rsidRDefault="00292FA0">
            <w:pPr>
              <w:pStyle w:val="ConsPlusNormal"/>
              <w:jc w:val="center"/>
            </w:pPr>
            <w:r>
              <w:t>36,7</w:t>
            </w:r>
          </w:p>
        </w:tc>
        <w:tc>
          <w:tcPr>
            <w:tcW w:w="964" w:type="dxa"/>
          </w:tcPr>
          <w:p w:rsidR="00292FA0" w:rsidRDefault="00292FA0">
            <w:pPr>
              <w:pStyle w:val="ConsPlusNormal"/>
              <w:jc w:val="center"/>
            </w:pPr>
            <w:r>
              <w:t>37,1</w:t>
            </w:r>
          </w:p>
        </w:tc>
        <w:tc>
          <w:tcPr>
            <w:tcW w:w="964" w:type="dxa"/>
          </w:tcPr>
          <w:p w:rsidR="00292FA0" w:rsidRDefault="00292FA0">
            <w:pPr>
              <w:pStyle w:val="ConsPlusNormal"/>
              <w:jc w:val="center"/>
            </w:pPr>
            <w:r>
              <w:t>37,5</w:t>
            </w:r>
          </w:p>
        </w:tc>
        <w:tc>
          <w:tcPr>
            <w:tcW w:w="964" w:type="dxa"/>
          </w:tcPr>
          <w:p w:rsidR="00292FA0" w:rsidRDefault="00292FA0">
            <w:pPr>
              <w:pStyle w:val="ConsPlusNormal"/>
              <w:jc w:val="center"/>
            </w:pPr>
            <w:r>
              <w:t>37,8</w:t>
            </w:r>
          </w:p>
        </w:tc>
        <w:tc>
          <w:tcPr>
            <w:tcW w:w="993" w:type="dxa"/>
          </w:tcPr>
          <w:p w:rsidR="00292FA0" w:rsidRDefault="00292FA0">
            <w:pPr>
              <w:pStyle w:val="ConsPlusNormal"/>
              <w:jc w:val="center"/>
            </w:pPr>
            <w:r>
              <w:t>38,0</w:t>
            </w:r>
          </w:p>
        </w:tc>
        <w:tc>
          <w:tcPr>
            <w:tcW w:w="964" w:type="dxa"/>
          </w:tcPr>
          <w:p w:rsidR="00292FA0" w:rsidRDefault="00292FA0">
            <w:pPr>
              <w:pStyle w:val="ConsPlusNormal"/>
              <w:jc w:val="center"/>
            </w:pPr>
            <w:r>
              <w:t>38,2</w:t>
            </w:r>
          </w:p>
        </w:tc>
        <w:tc>
          <w:tcPr>
            <w:tcW w:w="1446" w:type="dxa"/>
          </w:tcPr>
          <w:p w:rsidR="00292FA0" w:rsidRDefault="00292FA0">
            <w:pPr>
              <w:pStyle w:val="ConsPlusNormal"/>
              <w:jc w:val="center"/>
            </w:pPr>
            <w:r>
              <w:t>38,2</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w:t>
      </w:r>
    </w:p>
    <w:p w:rsidR="00292FA0" w:rsidRDefault="00292FA0">
      <w:pPr>
        <w:pStyle w:val="ConsPlusNormal"/>
        <w:jc w:val="center"/>
      </w:pPr>
      <w:r>
        <w:t>"Развитие подотрасли животноводства, переработки и</w:t>
      </w:r>
    </w:p>
    <w:p w:rsidR="00292FA0" w:rsidRDefault="00292FA0">
      <w:pPr>
        <w:pStyle w:val="ConsPlusNormal"/>
        <w:jc w:val="center"/>
      </w:pPr>
      <w:r>
        <w:t>реализации продукции животноводства"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Наименование ресурсов</w:t>
            </w:r>
          </w:p>
        </w:tc>
        <w:tc>
          <w:tcPr>
            <w:tcW w:w="1077" w:type="dxa"/>
            <w:vMerge w:val="restart"/>
          </w:tcPr>
          <w:p w:rsidR="00292FA0" w:rsidRDefault="00292FA0">
            <w:pPr>
              <w:pStyle w:val="ConsPlusNormal"/>
              <w:jc w:val="center"/>
            </w:pPr>
            <w:r>
              <w:t>Единица измерения</w:t>
            </w:r>
          </w:p>
        </w:tc>
        <w:tc>
          <w:tcPr>
            <w:tcW w:w="10222" w:type="dxa"/>
            <w:gridSpan w:val="9"/>
          </w:tcPr>
          <w:p w:rsidR="00292FA0" w:rsidRDefault="00292FA0">
            <w:pPr>
              <w:pStyle w:val="ConsPlusNormal"/>
              <w:jc w:val="center"/>
            </w:pPr>
            <w:r>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7820" w:type="dxa"/>
            <w:gridSpan w:val="7"/>
          </w:tcPr>
          <w:p w:rsidR="00292FA0" w:rsidRDefault="00292FA0">
            <w:pPr>
              <w:pStyle w:val="ConsPlusNormal"/>
              <w:jc w:val="center"/>
            </w:pPr>
            <w:r>
              <w:t>том числе по годам:</w:t>
            </w:r>
          </w:p>
        </w:tc>
        <w:tc>
          <w:tcPr>
            <w:tcW w:w="1191" w:type="dxa"/>
          </w:tcPr>
          <w:p w:rsidR="00292FA0" w:rsidRDefault="00292FA0">
            <w:pPr>
              <w:pStyle w:val="ConsPlusNormal"/>
            </w:pP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4745843,3</w:t>
            </w:r>
          </w:p>
        </w:tc>
        <w:tc>
          <w:tcPr>
            <w:tcW w:w="1077" w:type="dxa"/>
          </w:tcPr>
          <w:p w:rsidR="00292FA0" w:rsidRDefault="00292FA0">
            <w:pPr>
              <w:pStyle w:val="ConsPlusNormal"/>
              <w:jc w:val="center"/>
            </w:pPr>
            <w:r>
              <w:t>1142614,2</w:t>
            </w:r>
          </w:p>
        </w:tc>
        <w:tc>
          <w:tcPr>
            <w:tcW w:w="1191" w:type="dxa"/>
          </w:tcPr>
          <w:p w:rsidR="00292FA0" w:rsidRDefault="00292FA0">
            <w:pPr>
              <w:pStyle w:val="ConsPlusNormal"/>
              <w:jc w:val="center"/>
            </w:pPr>
            <w:r>
              <w:t>993189,7</w:t>
            </w:r>
          </w:p>
        </w:tc>
        <w:tc>
          <w:tcPr>
            <w:tcW w:w="1134" w:type="dxa"/>
          </w:tcPr>
          <w:p w:rsidR="00292FA0" w:rsidRDefault="00292FA0">
            <w:pPr>
              <w:pStyle w:val="ConsPlusNormal"/>
              <w:jc w:val="center"/>
            </w:pPr>
            <w:r>
              <w:t>611639,2</w:t>
            </w:r>
          </w:p>
        </w:tc>
        <w:tc>
          <w:tcPr>
            <w:tcW w:w="1077" w:type="dxa"/>
          </w:tcPr>
          <w:p w:rsidR="00292FA0" w:rsidRDefault="00292FA0">
            <w:pPr>
              <w:pStyle w:val="ConsPlusNormal"/>
              <w:jc w:val="center"/>
            </w:pPr>
            <w:r>
              <w:t>351969,4</w:t>
            </w:r>
          </w:p>
        </w:tc>
        <w:tc>
          <w:tcPr>
            <w:tcW w:w="1073" w:type="dxa"/>
          </w:tcPr>
          <w:p w:rsidR="00292FA0" w:rsidRDefault="00292FA0">
            <w:pPr>
              <w:pStyle w:val="ConsPlusNormal"/>
              <w:jc w:val="center"/>
            </w:pPr>
            <w:r>
              <w:t>360982,7</w:t>
            </w:r>
          </w:p>
        </w:tc>
        <w:tc>
          <w:tcPr>
            <w:tcW w:w="1077" w:type="dxa"/>
          </w:tcPr>
          <w:p w:rsidR="00292FA0" w:rsidRDefault="00292FA0">
            <w:pPr>
              <w:pStyle w:val="ConsPlusNormal"/>
              <w:jc w:val="center"/>
            </w:pPr>
            <w:r>
              <w:t>360982,7</w:t>
            </w:r>
          </w:p>
        </w:tc>
        <w:tc>
          <w:tcPr>
            <w:tcW w:w="1191" w:type="dxa"/>
          </w:tcPr>
          <w:p w:rsidR="00292FA0" w:rsidRDefault="00292FA0">
            <w:pPr>
              <w:pStyle w:val="ConsPlusNormal"/>
              <w:jc w:val="center"/>
            </w:pPr>
            <w:r>
              <w:t>480982,7</w:t>
            </w:r>
          </w:p>
        </w:tc>
        <w:tc>
          <w:tcPr>
            <w:tcW w:w="1191" w:type="dxa"/>
          </w:tcPr>
          <w:p w:rsidR="00292FA0" w:rsidRDefault="00292FA0">
            <w:pPr>
              <w:pStyle w:val="ConsPlusNormal"/>
              <w:jc w:val="center"/>
            </w:pPr>
            <w:r>
              <w:t>493482,7</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1611518,8</w:t>
            </w:r>
          </w:p>
        </w:tc>
        <w:tc>
          <w:tcPr>
            <w:tcW w:w="1077" w:type="dxa"/>
          </w:tcPr>
          <w:p w:rsidR="00292FA0" w:rsidRDefault="00292FA0">
            <w:pPr>
              <w:pStyle w:val="ConsPlusNormal"/>
              <w:jc w:val="center"/>
            </w:pPr>
            <w:r>
              <w:t>603635,2</w:t>
            </w:r>
          </w:p>
        </w:tc>
        <w:tc>
          <w:tcPr>
            <w:tcW w:w="1191" w:type="dxa"/>
          </w:tcPr>
          <w:p w:rsidR="00292FA0" w:rsidRDefault="00292FA0">
            <w:pPr>
              <w:pStyle w:val="ConsPlusNormal"/>
              <w:jc w:val="center"/>
            </w:pPr>
            <w:r>
              <w:t>649888,8</w:t>
            </w:r>
          </w:p>
        </w:tc>
        <w:tc>
          <w:tcPr>
            <w:tcW w:w="1134" w:type="dxa"/>
          </w:tcPr>
          <w:p w:rsidR="00292FA0" w:rsidRDefault="00292FA0">
            <w:pPr>
              <w:pStyle w:val="ConsPlusNormal"/>
              <w:jc w:val="center"/>
            </w:pPr>
            <w:r>
              <w:t>357994,8</w:t>
            </w:r>
          </w:p>
        </w:tc>
        <w:tc>
          <w:tcPr>
            <w:tcW w:w="1077" w:type="dxa"/>
          </w:tcPr>
          <w:p w:rsidR="00292FA0" w:rsidRDefault="00292FA0">
            <w:pPr>
              <w:pStyle w:val="ConsPlusNormal"/>
              <w:jc w:val="center"/>
            </w:pPr>
            <w:r>
              <w:t>0,0</w:t>
            </w:r>
          </w:p>
        </w:tc>
        <w:tc>
          <w:tcPr>
            <w:tcW w:w="1073"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2268" w:type="dxa"/>
          </w:tcPr>
          <w:p w:rsidR="00292FA0" w:rsidRDefault="00292FA0">
            <w:pPr>
              <w:pStyle w:val="ConsPlusNormal"/>
            </w:pPr>
            <w:r>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3134324,5</w:t>
            </w:r>
          </w:p>
        </w:tc>
        <w:tc>
          <w:tcPr>
            <w:tcW w:w="1077" w:type="dxa"/>
          </w:tcPr>
          <w:p w:rsidR="00292FA0" w:rsidRDefault="00292FA0">
            <w:pPr>
              <w:pStyle w:val="ConsPlusNormal"/>
              <w:jc w:val="center"/>
            </w:pPr>
            <w:r>
              <w:t>538979,0</w:t>
            </w:r>
          </w:p>
        </w:tc>
        <w:tc>
          <w:tcPr>
            <w:tcW w:w="1191" w:type="dxa"/>
          </w:tcPr>
          <w:p w:rsidR="00292FA0" w:rsidRDefault="00292FA0">
            <w:pPr>
              <w:pStyle w:val="ConsPlusNormal"/>
              <w:jc w:val="center"/>
            </w:pPr>
            <w:r>
              <w:t>343300,9</w:t>
            </w:r>
          </w:p>
        </w:tc>
        <w:tc>
          <w:tcPr>
            <w:tcW w:w="1134" w:type="dxa"/>
          </w:tcPr>
          <w:p w:rsidR="00292FA0" w:rsidRDefault="00292FA0">
            <w:pPr>
              <w:pStyle w:val="ConsPlusNormal"/>
              <w:jc w:val="center"/>
            </w:pPr>
            <w:r>
              <w:t>253644,4</w:t>
            </w:r>
          </w:p>
        </w:tc>
        <w:tc>
          <w:tcPr>
            <w:tcW w:w="1077" w:type="dxa"/>
          </w:tcPr>
          <w:p w:rsidR="00292FA0" w:rsidRDefault="00292FA0">
            <w:pPr>
              <w:pStyle w:val="ConsPlusNormal"/>
              <w:jc w:val="center"/>
            </w:pPr>
            <w:r>
              <w:t>301969,4</w:t>
            </w:r>
          </w:p>
        </w:tc>
        <w:tc>
          <w:tcPr>
            <w:tcW w:w="1073" w:type="dxa"/>
          </w:tcPr>
          <w:p w:rsidR="00292FA0" w:rsidRDefault="00292FA0">
            <w:pPr>
              <w:pStyle w:val="ConsPlusNormal"/>
              <w:jc w:val="center"/>
            </w:pPr>
            <w:r>
              <w:t>360982,7</w:t>
            </w:r>
          </w:p>
        </w:tc>
        <w:tc>
          <w:tcPr>
            <w:tcW w:w="1077" w:type="dxa"/>
          </w:tcPr>
          <w:p w:rsidR="00292FA0" w:rsidRDefault="00292FA0">
            <w:pPr>
              <w:pStyle w:val="ConsPlusNormal"/>
              <w:jc w:val="center"/>
            </w:pPr>
            <w:r>
              <w:t>360982,7</w:t>
            </w:r>
          </w:p>
        </w:tc>
        <w:tc>
          <w:tcPr>
            <w:tcW w:w="1191" w:type="dxa"/>
          </w:tcPr>
          <w:p w:rsidR="00292FA0" w:rsidRDefault="00292FA0">
            <w:pPr>
              <w:pStyle w:val="ConsPlusNormal"/>
              <w:jc w:val="center"/>
            </w:pPr>
            <w:r>
              <w:t>480982,7</w:t>
            </w:r>
          </w:p>
        </w:tc>
        <w:tc>
          <w:tcPr>
            <w:tcW w:w="1191" w:type="dxa"/>
          </w:tcPr>
          <w:p w:rsidR="00292FA0" w:rsidRDefault="00292FA0">
            <w:pPr>
              <w:pStyle w:val="ConsPlusNormal"/>
              <w:jc w:val="center"/>
            </w:pPr>
            <w:r>
              <w:t>493482,7</w:t>
            </w:r>
          </w:p>
        </w:tc>
      </w:tr>
      <w:tr w:rsidR="00292FA0">
        <w:tc>
          <w:tcPr>
            <w:tcW w:w="2268" w:type="dxa"/>
          </w:tcPr>
          <w:p w:rsidR="00292FA0" w:rsidRDefault="00292FA0">
            <w:pPr>
              <w:pStyle w:val="ConsPlusNormal"/>
            </w:pPr>
            <w:r>
              <w:t>местные бюджеты</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 xml:space="preserve">внебюджетные </w:t>
            </w:r>
            <w:r>
              <w:lastRenderedPageBreak/>
              <w:t>источники</w:t>
            </w:r>
          </w:p>
        </w:tc>
        <w:tc>
          <w:tcPr>
            <w:tcW w:w="1077" w:type="dxa"/>
          </w:tcPr>
          <w:p w:rsidR="00292FA0" w:rsidRDefault="00292FA0">
            <w:pPr>
              <w:pStyle w:val="ConsPlusNormal"/>
              <w:jc w:val="center"/>
            </w:pPr>
            <w:r>
              <w:lastRenderedPageBreak/>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lastRenderedPageBreak/>
              <w:t>Прочие виды ресурсов (материально-технические, трудовые, информационные, природные и другие)</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2014 - 2021 годах позволит обеспечить:</w:t>
      </w:r>
    </w:p>
    <w:p w:rsidR="00292FA0" w:rsidRDefault="00292FA0">
      <w:pPr>
        <w:pStyle w:val="ConsPlusNormal"/>
        <w:ind w:firstLine="540"/>
        <w:jc w:val="both"/>
      </w:pPr>
      <w:r>
        <w:t>увеличение производства:</w:t>
      </w:r>
    </w:p>
    <w:p w:rsidR="00292FA0" w:rsidRDefault="00292FA0">
      <w:pPr>
        <w:pStyle w:val="ConsPlusNormal"/>
        <w:ind w:firstLine="540"/>
        <w:jc w:val="both"/>
      </w:pPr>
      <w:r>
        <w:t>скота и птицы на убой в хозяйствах всех категорий (в живом весе) с 100,1 до 115,7 тыс. тонн в год;</w:t>
      </w:r>
    </w:p>
    <w:p w:rsidR="00292FA0" w:rsidRDefault="00292FA0">
      <w:pPr>
        <w:pStyle w:val="ConsPlusNormal"/>
        <w:ind w:firstLine="540"/>
        <w:jc w:val="both"/>
      </w:pPr>
      <w:r>
        <w:t>молока в хозяйствах всех категорий с 173,1 до 230 тыс. тонн в год;</w:t>
      </w:r>
    </w:p>
    <w:p w:rsidR="00292FA0" w:rsidRDefault="00292FA0">
      <w:pPr>
        <w:pStyle w:val="ConsPlusNormal"/>
        <w:ind w:firstLine="540"/>
        <w:jc w:val="both"/>
      </w:pPr>
      <w:r>
        <w:t>увеличение:</w:t>
      </w:r>
    </w:p>
    <w:p w:rsidR="00292FA0" w:rsidRDefault="00292FA0">
      <w:pPr>
        <w:pStyle w:val="ConsPlusNormal"/>
        <w:ind w:firstLine="540"/>
        <w:jc w:val="both"/>
      </w:pPr>
      <w:r>
        <w:t>маточного поголовья овец и коз с 5,034 до 5,397 тыс. голов в год;</w:t>
      </w:r>
    </w:p>
    <w:p w:rsidR="00292FA0" w:rsidRDefault="00292FA0">
      <w:pPr>
        <w:pStyle w:val="ConsPlusNormal"/>
        <w:ind w:firstLine="540"/>
        <w:jc w:val="both"/>
      </w:pPr>
      <w:r>
        <w:t>численности племенного поголовья сельскохозяйственных животных с 7,6 до 8,9 тыс. условных голов в год;</w:t>
      </w:r>
    </w:p>
    <w:p w:rsidR="00292FA0" w:rsidRDefault="00292FA0">
      <w:pPr>
        <w:pStyle w:val="ConsPlusNormal"/>
        <w:ind w:firstLine="540"/>
        <w:jc w:val="both"/>
      </w:pPr>
      <w:r>
        <w:t>объема субсидируемых кредитов (займов), предусмотренных по кредитным договорам, заключенным на срок до 1 года на цели развития животноводства, с 403425 до 432569 тыс. рублей;</w:t>
      </w:r>
    </w:p>
    <w:p w:rsidR="00292FA0" w:rsidRDefault="00292FA0">
      <w:pPr>
        <w:pStyle w:val="ConsPlusNormal"/>
        <w:ind w:firstLine="540"/>
        <w:jc w:val="both"/>
      </w:pPr>
      <w:r>
        <w:t>объема субсидируемых инвестиционных кредитов (займов), предоставленных по инвестиционным кредитам (займам), полученным на цели развития животноводства, с 5032963,6 до 5396558 тыс. рублей;</w:t>
      </w:r>
    </w:p>
    <w:p w:rsidR="00292FA0" w:rsidRDefault="00292FA0">
      <w:pPr>
        <w:pStyle w:val="ConsPlusNormal"/>
        <w:ind w:firstLine="540"/>
        <w:jc w:val="both"/>
      </w:pPr>
      <w:r>
        <w:t>застрахованного поголовья сельскохозяйственных животных до 38,2 тыс. условных голов в год.</w:t>
      </w:r>
    </w:p>
    <w:p w:rsidR="00292FA0" w:rsidRDefault="00292FA0">
      <w:pPr>
        <w:pStyle w:val="ConsPlusNormal"/>
        <w:ind w:firstLine="540"/>
        <w:jc w:val="both"/>
      </w:pPr>
      <w:r>
        <w:t>Как итог, ожидается:</w:t>
      </w:r>
    </w:p>
    <w:p w:rsidR="00292FA0" w:rsidRDefault="00292FA0">
      <w:pPr>
        <w:pStyle w:val="ConsPlusNormal"/>
        <w:ind w:firstLine="540"/>
        <w:jc w:val="both"/>
      </w:pPr>
      <w:r>
        <w:t>развитие молочного и мясного скотоводства;</w:t>
      </w:r>
    </w:p>
    <w:p w:rsidR="00292FA0" w:rsidRDefault="00292FA0">
      <w:pPr>
        <w:pStyle w:val="ConsPlusNormal"/>
        <w:ind w:firstLine="540"/>
        <w:jc w:val="both"/>
      </w:pPr>
      <w:r>
        <w:t>увеличение объемов производства продукции мясного животноводства;</w:t>
      </w:r>
    </w:p>
    <w:p w:rsidR="00292FA0" w:rsidRDefault="00292FA0">
      <w:pPr>
        <w:pStyle w:val="ConsPlusNormal"/>
        <w:ind w:firstLine="540"/>
        <w:jc w:val="both"/>
      </w:pPr>
      <w:r>
        <w:t>увеличение производства молока и рост численности поголовья коров, развитие переработки продукции животноводства;</w:t>
      </w:r>
    </w:p>
    <w:p w:rsidR="00292FA0" w:rsidRDefault="00292FA0">
      <w:pPr>
        <w:pStyle w:val="ConsPlusNormal"/>
        <w:ind w:firstLine="540"/>
        <w:jc w:val="both"/>
      </w:pPr>
      <w:r>
        <w:t>модернизация и реконструкция молочных комплексов и ферм с использованием современных технологических решений;</w:t>
      </w:r>
    </w:p>
    <w:p w:rsidR="00292FA0" w:rsidRDefault="00292FA0">
      <w:pPr>
        <w:pStyle w:val="ConsPlusNormal"/>
        <w:ind w:firstLine="540"/>
        <w:jc w:val="both"/>
      </w:pPr>
      <w:r>
        <w:t>использование скота с высоким генетическим потенциалом продуктивности.</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министерство сельского хозяйства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Текущее управление и контроль за ходом реализации подпрограммы, координацию работы соисполнителей программных мероприятий осуществляет ответственный исполнитель 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соисполнителей мероприятий подпрограммы.</w:t>
      </w:r>
    </w:p>
    <w:p w:rsidR="00292FA0" w:rsidRDefault="00292FA0">
      <w:pPr>
        <w:pStyle w:val="ConsPlusNormal"/>
      </w:pPr>
    </w:p>
    <w:p w:rsidR="00292FA0" w:rsidRDefault="00292FA0">
      <w:pPr>
        <w:pStyle w:val="ConsPlusNormal"/>
        <w:jc w:val="center"/>
        <w:outlineLvl w:val="2"/>
      </w:pPr>
      <w:bookmarkStart w:id="32" w:name="P2381"/>
      <w:bookmarkEnd w:id="32"/>
      <w:r>
        <w:t>Подпрограмма 3</w:t>
      </w:r>
    </w:p>
    <w:p w:rsidR="00292FA0" w:rsidRDefault="00292FA0">
      <w:pPr>
        <w:pStyle w:val="ConsPlusNormal"/>
        <w:jc w:val="center"/>
      </w:pPr>
      <w:r>
        <w:t>"Поддержка малых форм хозяйствования"</w:t>
      </w:r>
    </w:p>
    <w:p w:rsidR="00292FA0" w:rsidRDefault="00292FA0">
      <w:pPr>
        <w:pStyle w:val="ConsPlusNormal"/>
      </w:pPr>
    </w:p>
    <w:p w:rsidR="00292FA0" w:rsidRDefault="00292FA0">
      <w:pPr>
        <w:pStyle w:val="ConsPlusNormal"/>
        <w:jc w:val="center"/>
        <w:outlineLvl w:val="3"/>
      </w:pPr>
      <w:r>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Наименование подпрограммы</w:t>
            </w:r>
          </w:p>
        </w:tc>
        <w:tc>
          <w:tcPr>
            <w:tcW w:w="6261" w:type="dxa"/>
          </w:tcPr>
          <w:p w:rsidR="00292FA0" w:rsidRDefault="00292FA0">
            <w:pPr>
              <w:pStyle w:val="ConsPlusNormal"/>
            </w:pPr>
            <w:r>
              <w:t>Поддержка малых форм хозяйствования</w:t>
            </w:r>
          </w:p>
        </w:tc>
      </w:tr>
      <w:tr w:rsidR="00292FA0">
        <w:tc>
          <w:tcPr>
            <w:tcW w:w="2778" w:type="dxa"/>
          </w:tcPr>
          <w:p w:rsidR="00292FA0" w:rsidRDefault="00292FA0">
            <w:pPr>
              <w:pStyle w:val="ConsPlusNormal"/>
            </w:pPr>
            <w:r>
              <w:t>Ответственный исполнитель подпрограммы</w:t>
            </w:r>
          </w:p>
        </w:tc>
        <w:tc>
          <w:tcPr>
            <w:tcW w:w="6261" w:type="dxa"/>
          </w:tcPr>
          <w:p w:rsidR="00292FA0" w:rsidRDefault="00292FA0">
            <w:pPr>
              <w:pStyle w:val="ConsPlusNormal"/>
            </w:pPr>
            <w:r>
              <w:t>Министерство сельского хозяйства Тульской области</w:t>
            </w:r>
          </w:p>
        </w:tc>
      </w:tr>
      <w:tr w:rsidR="00292FA0">
        <w:tc>
          <w:tcPr>
            <w:tcW w:w="2778" w:type="dxa"/>
          </w:tcPr>
          <w:p w:rsidR="00292FA0" w:rsidRDefault="00292FA0">
            <w:pPr>
              <w:pStyle w:val="ConsPlusNormal"/>
            </w:pPr>
            <w:r>
              <w:t>Соисполнители подпрограммы</w:t>
            </w:r>
          </w:p>
        </w:tc>
        <w:tc>
          <w:tcPr>
            <w:tcW w:w="6261" w:type="dxa"/>
          </w:tcPr>
          <w:p w:rsidR="00292FA0" w:rsidRDefault="00292FA0">
            <w:pPr>
              <w:pStyle w:val="ConsPlusNormal"/>
            </w:pPr>
            <w:r>
              <w:t>Администрации муниципальных образований Тульской области (по согласованию)</w:t>
            </w:r>
          </w:p>
        </w:tc>
      </w:tr>
      <w:tr w:rsidR="00292FA0">
        <w:tc>
          <w:tcPr>
            <w:tcW w:w="2778" w:type="dxa"/>
          </w:tcPr>
          <w:p w:rsidR="00292FA0" w:rsidRDefault="00292FA0">
            <w:pPr>
              <w:pStyle w:val="ConsPlusNormal"/>
            </w:pPr>
            <w:r>
              <w:t>Цель подпрограммы</w:t>
            </w:r>
          </w:p>
        </w:tc>
        <w:tc>
          <w:tcPr>
            <w:tcW w:w="6261" w:type="dxa"/>
          </w:tcPr>
          <w:p w:rsidR="00292FA0" w:rsidRDefault="00292FA0">
            <w:pPr>
              <w:pStyle w:val="ConsPlusNormal"/>
            </w:pPr>
            <w:r>
              <w:t>Развитие малых форм хозяйствования Тульской области</w:t>
            </w:r>
          </w:p>
        </w:tc>
      </w:tr>
      <w:tr w:rsidR="00292FA0">
        <w:tc>
          <w:tcPr>
            <w:tcW w:w="2778" w:type="dxa"/>
          </w:tcPr>
          <w:p w:rsidR="00292FA0" w:rsidRDefault="00292FA0">
            <w:pPr>
              <w:pStyle w:val="ConsPlusNormal"/>
            </w:pPr>
            <w:r>
              <w:t>Задачи подпрограммы</w:t>
            </w:r>
          </w:p>
        </w:tc>
        <w:tc>
          <w:tcPr>
            <w:tcW w:w="6261" w:type="dxa"/>
          </w:tcPr>
          <w:p w:rsidR="00292FA0" w:rsidRDefault="00292FA0">
            <w:pPr>
              <w:pStyle w:val="ConsPlusNormal"/>
            </w:pPr>
            <w:r>
              <w:t>Создание условий для увеличения количества субъектов малого предпринимательства;</w:t>
            </w:r>
          </w:p>
          <w:p w:rsidR="00292FA0" w:rsidRDefault="00292FA0">
            <w:pPr>
              <w:pStyle w:val="ConsPlusNormal"/>
            </w:pPr>
            <w:r>
              <w:t>повышение уровня доходов сельского населения</w:t>
            </w:r>
          </w:p>
        </w:tc>
      </w:tr>
      <w:tr w:rsidR="00292FA0">
        <w:tc>
          <w:tcPr>
            <w:tcW w:w="2778" w:type="dxa"/>
          </w:tcPr>
          <w:p w:rsidR="00292FA0" w:rsidRDefault="00292FA0">
            <w:pPr>
              <w:pStyle w:val="ConsPlusNormal"/>
            </w:pPr>
            <w:r>
              <w:t>Показатели подпрограммы</w:t>
            </w:r>
          </w:p>
        </w:tc>
        <w:tc>
          <w:tcPr>
            <w:tcW w:w="6261" w:type="dxa"/>
          </w:tcPr>
          <w:p w:rsidR="00292FA0" w:rsidRDefault="00292FA0">
            <w:pPr>
              <w:pStyle w:val="ConsPlusNormal"/>
            </w:pPr>
            <w: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единиц;</w:t>
            </w:r>
          </w:p>
          <w:p w:rsidR="00292FA0" w:rsidRDefault="00292FA0">
            <w:pPr>
              <w:pStyle w:val="ConsPlusNormal"/>
            </w:pPr>
            <w:r>
              <w:t>количество построенных или реконструированных семейных животноводческих ферм, единиц;</w:t>
            </w:r>
          </w:p>
          <w:p w:rsidR="00292FA0" w:rsidRDefault="00292FA0">
            <w:pPr>
              <w:pStyle w:val="ConsPlusNormal"/>
            </w:pPr>
            <w:r>
              <w:t>площадь земельных участков, оформленных в собственность крестьянскими (фермерскими) хозяйствами, тыс. гектаров;</w:t>
            </w:r>
          </w:p>
          <w:p w:rsidR="00292FA0" w:rsidRDefault="00292FA0">
            <w:pPr>
              <w:pStyle w:val="ConsPlusNormal"/>
            </w:pPr>
            <w:r>
              <w:t>объем субсидируемых краткосрочных, среднесрочных и долгосрочных кредитов (займов), полученных малыми формами хозяйствования, тыс. рублей</w:t>
            </w:r>
          </w:p>
        </w:tc>
      </w:tr>
      <w:tr w:rsidR="00292FA0">
        <w:tc>
          <w:tcPr>
            <w:tcW w:w="2778" w:type="dxa"/>
          </w:tcPr>
          <w:p w:rsidR="00292FA0" w:rsidRDefault="00292FA0">
            <w:pPr>
              <w:pStyle w:val="ConsPlusNormal"/>
            </w:pPr>
            <w:r>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c>
          <w:tcPr>
            <w:tcW w:w="2778" w:type="dxa"/>
          </w:tcPr>
          <w:p w:rsidR="00292FA0" w:rsidRDefault="00292FA0">
            <w:pPr>
              <w:pStyle w:val="ConsPlusNormal"/>
            </w:pPr>
            <w:r>
              <w:t>Объем и источники финансирования, в том числе по годам</w:t>
            </w:r>
          </w:p>
        </w:tc>
        <w:tc>
          <w:tcPr>
            <w:tcW w:w="6261" w:type="dxa"/>
          </w:tcPr>
          <w:p w:rsidR="00292FA0" w:rsidRDefault="00292FA0">
            <w:pPr>
              <w:pStyle w:val="ConsPlusNormal"/>
            </w:pPr>
            <w:r>
              <w:t>Общий объем финансирования подпрограммы - 540248,9 тыс. рублей, в том числе:</w:t>
            </w:r>
          </w:p>
          <w:p w:rsidR="00292FA0" w:rsidRDefault="00292FA0">
            <w:pPr>
              <w:pStyle w:val="ConsPlusNormal"/>
            </w:pPr>
            <w:r>
              <w:t>2014 год - 100730,7 тыс. рублей;</w:t>
            </w:r>
          </w:p>
          <w:p w:rsidR="00292FA0" w:rsidRDefault="00292FA0">
            <w:pPr>
              <w:pStyle w:val="ConsPlusNormal"/>
            </w:pPr>
            <w:r>
              <w:t>2015 год - 104259,4 тыс. рублей;</w:t>
            </w:r>
          </w:p>
          <w:p w:rsidR="00292FA0" w:rsidRDefault="00292FA0">
            <w:pPr>
              <w:pStyle w:val="ConsPlusNormal"/>
            </w:pPr>
            <w:r>
              <w:t>2016 год - 92758,8 тыс. рублей;</w:t>
            </w:r>
          </w:p>
          <w:p w:rsidR="00292FA0" w:rsidRDefault="00292FA0">
            <w:pPr>
              <w:pStyle w:val="ConsPlusNormal"/>
            </w:pPr>
            <w:r>
              <w:t>2017 год - 46500,0 тыс. рублей;</w:t>
            </w:r>
          </w:p>
          <w:p w:rsidR="00292FA0" w:rsidRDefault="00292FA0">
            <w:pPr>
              <w:pStyle w:val="ConsPlusNormal"/>
            </w:pPr>
            <w:r>
              <w:t>2018 год - 46500,0 тыс. рублей;</w:t>
            </w:r>
          </w:p>
          <w:p w:rsidR="00292FA0" w:rsidRDefault="00292FA0">
            <w:pPr>
              <w:pStyle w:val="ConsPlusNormal"/>
            </w:pPr>
            <w:r>
              <w:t>2019 год - 46500,0 тыс. рублей;</w:t>
            </w:r>
          </w:p>
          <w:p w:rsidR="00292FA0" w:rsidRDefault="00292FA0">
            <w:pPr>
              <w:pStyle w:val="ConsPlusNormal"/>
            </w:pPr>
            <w:r>
              <w:t>2020 год - 51500,0 тыс. рублей;</w:t>
            </w:r>
          </w:p>
          <w:p w:rsidR="00292FA0" w:rsidRDefault="00292FA0">
            <w:pPr>
              <w:pStyle w:val="ConsPlusNormal"/>
            </w:pPr>
            <w:r>
              <w:t>2021 год - 51500,0 тыс. рублей,</w:t>
            </w:r>
          </w:p>
          <w:p w:rsidR="00292FA0" w:rsidRDefault="00292FA0">
            <w:pPr>
              <w:pStyle w:val="ConsPlusNormal"/>
            </w:pPr>
            <w:r>
              <w:t>из них:</w:t>
            </w:r>
          </w:p>
          <w:p w:rsidR="00292FA0" w:rsidRDefault="00292FA0">
            <w:pPr>
              <w:pStyle w:val="ConsPlusNormal"/>
            </w:pPr>
            <w:r>
              <w:t>средства федерального бюджета - 196879,0 тыс. рублей, в том числе:</w:t>
            </w:r>
          </w:p>
          <w:p w:rsidR="00292FA0" w:rsidRDefault="00292FA0">
            <w:pPr>
              <w:pStyle w:val="ConsPlusNormal"/>
            </w:pPr>
            <w:r>
              <w:t>2014 год - 60560,8 тыс. рублей;</w:t>
            </w:r>
          </w:p>
          <w:p w:rsidR="00292FA0" w:rsidRDefault="00292FA0">
            <w:pPr>
              <w:pStyle w:val="ConsPlusNormal"/>
            </w:pPr>
            <w:r>
              <w:t>2015 год - 75314,4 тыс. рублей;</w:t>
            </w:r>
          </w:p>
          <w:p w:rsidR="00292FA0" w:rsidRDefault="00292FA0">
            <w:pPr>
              <w:pStyle w:val="ConsPlusNormal"/>
            </w:pPr>
            <w:r>
              <w:t>2016 год - 61003,8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- 343369,9 тыс. рублей, в том числе:</w:t>
            </w:r>
          </w:p>
          <w:p w:rsidR="00292FA0" w:rsidRDefault="00292FA0">
            <w:pPr>
              <w:pStyle w:val="ConsPlusNormal"/>
            </w:pPr>
            <w:r>
              <w:lastRenderedPageBreak/>
              <w:t>2014 год - 40169,9 тыс. рублей;</w:t>
            </w:r>
          </w:p>
          <w:p w:rsidR="00292FA0" w:rsidRDefault="00292FA0">
            <w:pPr>
              <w:pStyle w:val="ConsPlusNormal"/>
            </w:pPr>
            <w:r>
              <w:t>2015 год - 28945,0 тыс. рублей;</w:t>
            </w:r>
          </w:p>
          <w:p w:rsidR="00292FA0" w:rsidRDefault="00292FA0">
            <w:pPr>
              <w:pStyle w:val="ConsPlusNormal"/>
            </w:pPr>
            <w:r>
              <w:t>2016 год - 31755,0 тыс. рублей;</w:t>
            </w:r>
          </w:p>
          <w:p w:rsidR="00292FA0" w:rsidRDefault="00292FA0">
            <w:pPr>
              <w:pStyle w:val="ConsPlusNormal"/>
            </w:pPr>
            <w:r>
              <w:t>2017 год - 46500,0 тыс. рублей;</w:t>
            </w:r>
          </w:p>
          <w:p w:rsidR="00292FA0" w:rsidRDefault="00292FA0">
            <w:pPr>
              <w:pStyle w:val="ConsPlusNormal"/>
            </w:pPr>
            <w:r>
              <w:t>2018 год - 46500,0 тыс. рублей;</w:t>
            </w:r>
          </w:p>
          <w:p w:rsidR="00292FA0" w:rsidRDefault="00292FA0">
            <w:pPr>
              <w:pStyle w:val="ConsPlusNormal"/>
            </w:pPr>
            <w:r>
              <w:t>2019 год - 46500,0 тыс. рублей;</w:t>
            </w:r>
          </w:p>
          <w:p w:rsidR="00292FA0" w:rsidRDefault="00292FA0">
            <w:pPr>
              <w:pStyle w:val="ConsPlusNormal"/>
            </w:pPr>
            <w:r>
              <w:t>2020 год - 51500,0 тыс. рублей;</w:t>
            </w:r>
          </w:p>
          <w:p w:rsidR="00292FA0" w:rsidRDefault="00292FA0">
            <w:pPr>
              <w:pStyle w:val="ConsPlusNormal"/>
            </w:pPr>
            <w:r>
              <w:t>2021 год - 51500,0 тыс. рублей</w:t>
            </w:r>
          </w:p>
        </w:tc>
      </w:tr>
      <w:tr w:rsidR="00292FA0">
        <w:tc>
          <w:tcPr>
            <w:tcW w:w="2778" w:type="dxa"/>
          </w:tcPr>
          <w:p w:rsidR="00292FA0" w:rsidRDefault="00292FA0">
            <w:pPr>
              <w:pStyle w:val="ConsPlusNormal"/>
            </w:pPr>
            <w:r>
              <w:lastRenderedPageBreak/>
              <w:t>Ожидаемые конечные результаты реализации подпрограммы и показатели социально-экономической эффективности</w:t>
            </w:r>
          </w:p>
        </w:tc>
        <w:tc>
          <w:tcPr>
            <w:tcW w:w="6261" w:type="dxa"/>
          </w:tcPr>
          <w:p w:rsidR="00292FA0" w:rsidRDefault="00292FA0">
            <w:pPr>
              <w:pStyle w:val="ConsPlusNormal"/>
            </w:pPr>
            <w:r>
              <w:t>К 2021 году планируется увеличение количества крестьянских (фермерских) хозяйств, начинающих фермеров, осуществивших проекты создания и развития своих хозяйств с помощью государственной поддержки, с 22 до 188 единиц;</w:t>
            </w:r>
          </w:p>
          <w:p w:rsidR="00292FA0" w:rsidRDefault="00292FA0">
            <w:pPr>
              <w:pStyle w:val="ConsPlusNormal"/>
            </w:pPr>
            <w:r>
              <w:t>увеличение количества построенных или реконструированных семейных животноводческих ферм с 5 до 40 единиц;</w:t>
            </w:r>
          </w:p>
          <w:p w:rsidR="00292FA0" w:rsidRDefault="00292FA0">
            <w:pPr>
              <w:pStyle w:val="ConsPlusNormal"/>
            </w:pPr>
            <w:r>
              <w:t>увеличение площади земельных участков, оформленных в собственность крестьянскими (фермерскими) хозяйствами, с 1,0 тыс. га до 6,1 тыс. га;</w:t>
            </w:r>
          </w:p>
          <w:p w:rsidR="00292FA0" w:rsidRDefault="00292FA0">
            <w:pPr>
              <w:pStyle w:val="ConsPlusNormal"/>
            </w:pPr>
            <w:r>
              <w:t>увеличение объема субсидируемых краткосрочных, среднесрочных и долгосрочных кредитов (займов), полученных малыми формами хозяйствования с 266706 до 285973 тыс. рублей</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t>Подпрограмма направлена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 (с численностью работающих до 100 человек).</w:t>
      </w:r>
    </w:p>
    <w:p w:rsidR="00292FA0" w:rsidRDefault="00292FA0">
      <w:pPr>
        <w:pStyle w:val="ConsPlusNormal"/>
        <w:ind w:firstLine="540"/>
        <w:jc w:val="both"/>
      </w:pPr>
      <w:r>
        <w:t>В последние годы наблюдается тенденция к увеличению числа вновь создаваемых крестьянских (фермерских) хозяйств, индивидуальных предпринимателей, занимающихся сельскохозяйственным производством, и микропредприятий. На сегодняшний день хозяйственную деятельность в области ведут порядка 400 крестьянских (фермерских) хозяйств.</w:t>
      </w:r>
    </w:p>
    <w:p w:rsidR="00292FA0" w:rsidRDefault="00292FA0">
      <w:pPr>
        <w:pStyle w:val="ConsPlusNormal"/>
        <w:ind w:firstLine="540"/>
        <w:jc w:val="both"/>
      </w:pPr>
      <w:r>
        <w:t>При этом, увеличивается объем обрабатываемой такими хозяйствами пашни: в 2011 году данный показатель составлял 85 тыс. гектаров, в 2013 году - 120 тыс. гектаров.</w:t>
      </w:r>
    </w:p>
    <w:p w:rsidR="00292FA0" w:rsidRDefault="00292FA0">
      <w:pPr>
        <w:pStyle w:val="ConsPlusNormal"/>
        <w:ind w:firstLine="540"/>
        <w:jc w:val="both"/>
      </w:pPr>
      <w:r>
        <w:t>Учитывая вклад субъектов малых форм хозяйствования в экономику отрасли, их развитие в сельской местности является важнейшим условием обеспечения устойчивости развития сельских территорий.</w:t>
      </w:r>
    </w:p>
    <w:p w:rsidR="00292FA0" w:rsidRDefault="00292FA0">
      <w:pPr>
        <w:pStyle w:val="ConsPlusNormal"/>
        <w:ind w:firstLine="540"/>
        <w:jc w:val="both"/>
      </w:pPr>
      <w:r>
        <w:t>Мероприятия подпрограммы являются специфическими для малых форм хозяйствования. Кроме этих мер, малые формы хозяйствования могут участвовать в осуществлении мероприятий остальных подпрограмм.</w:t>
      </w:r>
    </w:p>
    <w:p w:rsidR="00292FA0" w:rsidRDefault="00292FA0">
      <w:pPr>
        <w:pStyle w:val="ConsPlusNormal"/>
        <w:ind w:firstLine="540"/>
        <w:jc w:val="both"/>
      </w:pPr>
      <w:r>
        <w:t>В целях уменьшения налогового бремени крестьянские (фермерские) хозяйства и сельскохозяйственные потребительские кооперативы могут воспользоваться налоговыми льготами, предусмотренными для сельскохозяйственных товаропроизводителей.</w:t>
      </w:r>
    </w:p>
    <w:p w:rsidR="00292FA0" w:rsidRDefault="00292FA0">
      <w:pPr>
        <w:pStyle w:val="ConsPlusNormal"/>
        <w:ind w:firstLine="540"/>
        <w:jc w:val="both"/>
      </w:pPr>
      <w:r>
        <w:t>Оптимальным методом решения указанных выше проблем является программно-целевой метод, позволяющий осуществить комплекс взаимосвязанных по ресурсам и срокам исполнения мероприятий в сфере деятельности малых форм хозяйствования.</w:t>
      </w:r>
    </w:p>
    <w:p w:rsidR="00292FA0" w:rsidRDefault="00292FA0">
      <w:pPr>
        <w:pStyle w:val="ConsPlusNormal"/>
        <w:ind w:firstLine="540"/>
        <w:jc w:val="both"/>
      </w:pPr>
      <w:r>
        <w:t>Программно-целевой подход в рамках подпрограммы позволит министерству сельского хозяйства Тульской области совместно с администрациями муниципальных образований Тульской области обеспечить адресность, эффективность и контролируемость средств государственной поддержки.</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Целью подпрограммы является развитие малых форм хозяйствования Тульской области.</w:t>
      </w:r>
    </w:p>
    <w:p w:rsidR="00292FA0" w:rsidRDefault="00292FA0">
      <w:pPr>
        <w:pStyle w:val="ConsPlusNormal"/>
        <w:ind w:firstLine="540"/>
        <w:jc w:val="both"/>
      </w:pPr>
      <w:r>
        <w:t>Для достижения указанной цели необходимо решить следующие задачи:</w:t>
      </w:r>
    </w:p>
    <w:p w:rsidR="00292FA0" w:rsidRDefault="00292FA0">
      <w:pPr>
        <w:pStyle w:val="ConsPlusNormal"/>
        <w:ind w:firstLine="540"/>
        <w:jc w:val="both"/>
      </w:pPr>
      <w:r>
        <w:t>создать условия для увеличения количества субъектов малого предпринимательства;</w:t>
      </w:r>
    </w:p>
    <w:p w:rsidR="00292FA0" w:rsidRDefault="00292FA0">
      <w:pPr>
        <w:pStyle w:val="ConsPlusNormal"/>
        <w:ind w:firstLine="540"/>
        <w:jc w:val="both"/>
      </w:pPr>
      <w:r>
        <w:t>повысить уровень доходов сельского населения.</w:t>
      </w:r>
    </w:p>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center"/>
        <w:outlineLvl w:val="3"/>
      </w:pPr>
      <w:r>
        <w:lastRenderedPageBreak/>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191"/>
        <w:gridCol w:w="1871"/>
        <w:gridCol w:w="1814"/>
        <w:gridCol w:w="1928"/>
        <w:gridCol w:w="1247"/>
        <w:gridCol w:w="1644"/>
        <w:gridCol w:w="1871"/>
      </w:tblGrid>
      <w:tr w:rsidR="00292FA0">
        <w:tc>
          <w:tcPr>
            <w:tcW w:w="1984" w:type="dxa"/>
            <w:vMerge w:val="restart"/>
          </w:tcPr>
          <w:p w:rsidR="00292FA0" w:rsidRDefault="00292FA0">
            <w:pPr>
              <w:pStyle w:val="ConsPlusNormal"/>
              <w:jc w:val="center"/>
            </w:pPr>
            <w:r>
              <w:t>Наименование мероприятия</w:t>
            </w:r>
          </w:p>
        </w:tc>
        <w:tc>
          <w:tcPr>
            <w:tcW w:w="1191" w:type="dxa"/>
            <w:vMerge w:val="restart"/>
          </w:tcPr>
          <w:p w:rsidR="00292FA0" w:rsidRDefault="00292FA0">
            <w:pPr>
              <w:pStyle w:val="ConsPlusNormal"/>
              <w:jc w:val="center"/>
            </w:pPr>
            <w:r>
              <w:t>Срок исполнения</w:t>
            </w:r>
          </w:p>
        </w:tc>
        <w:tc>
          <w:tcPr>
            <w:tcW w:w="8504" w:type="dxa"/>
            <w:gridSpan w:val="5"/>
          </w:tcPr>
          <w:p w:rsidR="00292FA0" w:rsidRDefault="00292FA0">
            <w:pPr>
              <w:pStyle w:val="ConsPlusNormal"/>
              <w:jc w:val="center"/>
            </w:pPr>
            <w:r>
              <w:t>Объем финансирования (тыс. рублей)</w:t>
            </w:r>
          </w:p>
        </w:tc>
        <w:tc>
          <w:tcPr>
            <w:tcW w:w="1871" w:type="dxa"/>
            <w:vMerge w:val="restart"/>
          </w:tcPr>
          <w:p w:rsidR="00292FA0" w:rsidRDefault="00292FA0">
            <w:pPr>
              <w:pStyle w:val="ConsPlusNormal"/>
              <w:jc w:val="center"/>
            </w:pPr>
            <w:r>
              <w:t>Ответственные за выполнение мероприятия</w:t>
            </w:r>
          </w:p>
        </w:tc>
      </w:tr>
      <w:tr w:rsidR="00292FA0">
        <w:tc>
          <w:tcPr>
            <w:tcW w:w="1984" w:type="dxa"/>
            <w:vMerge/>
          </w:tcPr>
          <w:p w:rsidR="00292FA0" w:rsidRDefault="00292FA0"/>
        </w:tc>
        <w:tc>
          <w:tcPr>
            <w:tcW w:w="1191" w:type="dxa"/>
            <w:vMerge/>
          </w:tcPr>
          <w:p w:rsidR="00292FA0" w:rsidRDefault="00292FA0"/>
        </w:tc>
        <w:tc>
          <w:tcPr>
            <w:tcW w:w="1871" w:type="dxa"/>
            <w:vMerge w:val="restart"/>
          </w:tcPr>
          <w:p w:rsidR="00292FA0" w:rsidRDefault="00292FA0">
            <w:pPr>
              <w:pStyle w:val="ConsPlusNormal"/>
              <w:jc w:val="center"/>
            </w:pPr>
            <w:r>
              <w:t>Всего</w:t>
            </w:r>
          </w:p>
        </w:tc>
        <w:tc>
          <w:tcPr>
            <w:tcW w:w="6633" w:type="dxa"/>
            <w:gridSpan w:val="4"/>
          </w:tcPr>
          <w:p w:rsidR="00292FA0" w:rsidRDefault="00292FA0">
            <w:pPr>
              <w:pStyle w:val="ConsPlusNormal"/>
              <w:jc w:val="center"/>
            </w:pPr>
            <w:r>
              <w:t>в том числе за счет средств:</w:t>
            </w:r>
          </w:p>
        </w:tc>
        <w:tc>
          <w:tcPr>
            <w:tcW w:w="1871" w:type="dxa"/>
            <w:vMerge/>
          </w:tcPr>
          <w:p w:rsidR="00292FA0" w:rsidRDefault="00292FA0"/>
        </w:tc>
      </w:tr>
      <w:tr w:rsidR="00292FA0">
        <w:tc>
          <w:tcPr>
            <w:tcW w:w="1984" w:type="dxa"/>
            <w:vMerge/>
          </w:tcPr>
          <w:p w:rsidR="00292FA0" w:rsidRDefault="00292FA0"/>
        </w:tc>
        <w:tc>
          <w:tcPr>
            <w:tcW w:w="1191" w:type="dxa"/>
            <w:vMerge/>
          </w:tcPr>
          <w:p w:rsidR="00292FA0" w:rsidRDefault="00292FA0"/>
        </w:tc>
        <w:tc>
          <w:tcPr>
            <w:tcW w:w="1871"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247" w:type="dxa"/>
          </w:tcPr>
          <w:p w:rsidR="00292FA0" w:rsidRDefault="00292FA0">
            <w:pPr>
              <w:pStyle w:val="ConsPlusNormal"/>
              <w:jc w:val="center"/>
            </w:pPr>
            <w:r>
              <w:t>местных бюджетов</w:t>
            </w:r>
          </w:p>
        </w:tc>
        <w:tc>
          <w:tcPr>
            <w:tcW w:w="1644" w:type="dxa"/>
          </w:tcPr>
          <w:p w:rsidR="00292FA0" w:rsidRDefault="00292FA0">
            <w:pPr>
              <w:pStyle w:val="ConsPlusNormal"/>
              <w:jc w:val="center"/>
            </w:pPr>
            <w:r>
              <w:t>внебюджетных источников</w:t>
            </w:r>
          </w:p>
        </w:tc>
        <w:tc>
          <w:tcPr>
            <w:tcW w:w="1871" w:type="dxa"/>
            <w:vMerge/>
          </w:tcPr>
          <w:p w:rsidR="00292FA0" w:rsidRDefault="00292FA0"/>
        </w:tc>
      </w:tr>
      <w:tr w:rsidR="00292FA0">
        <w:tc>
          <w:tcPr>
            <w:tcW w:w="1984" w:type="dxa"/>
          </w:tcPr>
          <w:p w:rsidR="00292FA0" w:rsidRDefault="00292FA0">
            <w:pPr>
              <w:pStyle w:val="ConsPlusNormal"/>
              <w:jc w:val="center"/>
            </w:pPr>
            <w:r>
              <w:t>1</w:t>
            </w:r>
          </w:p>
        </w:tc>
        <w:tc>
          <w:tcPr>
            <w:tcW w:w="1191" w:type="dxa"/>
          </w:tcPr>
          <w:p w:rsidR="00292FA0" w:rsidRDefault="00292FA0">
            <w:pPr>
              <w:pStyle w:val="ConsPlusNormal"/>
              <w:jc w:val="center"/>
            </w:pPr>
            <w:r>
              <w:t>2</w:t>
            </w:r>
          </w:p>
        </w:tc>
        <w:tc>
          <w:tcPr>
            <w:tcW w:w="1871"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247" w:type="dxa"/>
          </w:tcPr>
          <w:p w:rsidR="00292FA0" w:rsidRDefault="00292FA0">
            <w:pPr>
              <w:pStyle w:val="ConsPlusNormal"/>
              <w:jc w:val="center"/>
            </w:pPr>
            <w:r>
              <w:t>6</w:t>
            </w:r>
          </w:p>
        </w:tc>
        <w:tc>
          <w:tcPr>
            <w:tcW w:w="1644" w:type="dxa"/>
          </w:tcPr>
          <w:p w:rsidR="00292FA0" w:rsidRDefault="00292FA0">
            <w:pPr>
              <w:pStyle w:val="ConsPlusNormal"/>
              <w:jc w:val="center"/>
            </w:pPr>
            <w:r>
              <w:t>7</w:t>
            </w:r>
          </w:p>
        </w:tc>
        <w:tc>
          <w:tcPr>
            <w:tcW w:w="1871" w:type="dxa"/>
          </w:tcPr>
          <w:p w:rsidR="00292FA0" w:rsidRDefault="00292FA0">
            <w:pPr>
              <w:pStyle w:val="ConsPlusNormal"/>
              <w:jc w:val="center"/>
            </w:pPr>
            <w:r>
              <w:t>8</w:t>
            </w:r>
          </w:p>
        </w:tc>
      </w:tr>
      <w:tr w:rsidR="00292FA0">
        <w:tc>
          <w:tcPr>
            <w:tcW w:w="1984" w:type="dxa"/>
          </w:tcPr>
          <w:p w:rsidR="00292FA0" w:rsidRDefault="00292FA0">
            <w:pPr>
              <w:pStyle w:val="ConsPlusNormal"/>
            </w:pPr>
            <w:bookmarkStart w:id="33" w:name="P2478"/>
            <w:bookmarkEnd w:id="33"/>
            <w:r>
              <w:t>1. Мероприятия по поддержке начинающих фермеров</w:t>
            </w:r>
          </w:p>
        </w:tc>
        <w:tc>
          <w:tcPr>
            <w:tcW w:w="1191" w:type="dxa"/>
          </w:tcPr>
          <w:p w:rsidR="00292FA0" w:rsidRDefault="00292FA0">
            <w:pPr>
              <w:pStyle w:val="ConsPlusNormal"/>
              <w:jc w:val="center"/>
            </w:pPr>
            <w:r>
              <w:t>2014 - 2021</w:t>
            </w:r>
          </w:p>
        </w:tc>
        <w:tc>
          <w:tcPr>
            <w:tcW w:w="1871" w:type="dxa"/>
          </w:tcPr>
          <w:p w:rsidR="00292FA0" w:rsidRDefault="00292FA0">
            <w:pPr>
              <w:pStyle w:val="ConsPlusNormal"/>
              <w:jc w:val="center"/>
            </w:pPr>
            <w:r>
              <w:t>275450,0</w:t>
            </w:r>
          </w:p>
          <w:p w:rsidR="00292FA0" w:rsidRDefault="00292FA0">
            <w:pPr>
              <w:pStyle w:val="ConsPlusNormal"/>
              <w:jc w:val="center"/>
            </w:pPr>
            <w:r>
              <w:t>В том числе:</w:t>
            </w:r>
          </w:p>
          <w:p w:rsidR="00292FA0" w:rsidRDefault="00292FA0">
            <w:pPr>
              <w:pStyle w:val="ConsPlusNormal"/>
              <w:jc w:val="center"/>
            </w:pPr>
            <w:r>
              <w:t>2014 - 52500,0</w:t>
            </w:r>
          </w:p>
          <w:p w:rsidR="00292FA0" w:rsidRDefault="00292FA0">
            <w:pPr>
              <w:pStyle w:val="ConsPlusNormal"/>
              <w:jc w:val="center"/>
            </w:pPr>
            <w:r>
              <w:t>2015 - 43500,0</w:t>
            </w:r>
          </w:p>
          <w:p w:rsidR="00292FA0" w:rsidRDefault="00292FA0">
            <w:pPr>
              <w:pStyle w:val="ConsPlusNormal"/>
              <w:jc w:val="center"/>
            </w:pPr>
            <w:r>
              <w:t>2016 - 54450,0</w:t>
            </w:r>
          </w:p>
          <w:p w:rsidR="00292FA0" w:rsidRDefault="00292FA0">
            <w:pPr>
              <w:pStyle w:val="ConsPlusNormal"/>
              <w:jc w:val="center"/>
            </w:pPr>
            <w:r>
              <w:t>2017 - 25000,0</w:t>
            </w:r>
          </w:p>
          <w:p w:rsidR="00292FA0" w:rsidRDefault="00292FA0">
            <w:pPr>
              <w:pStyle w:val="ConsPlusNormal"/>
              <w:jc w:val="center"/>
            </w:pPr>
            <w:r>
              <w:t>2018 - 25000,0</w:t>
            </w:r>
          </w:p>
          <w:p w:rsidR="00292FA0" w:rsidRDefault="00292FA0">
            <w:pPr>
              <w:pStyle w:val="ConsPlusNormal"/>
              <w:jc w:val="center"/>
            </w:pPr>
            <w:r>
              <w:t>2019 - 25000,0</w:t>
            </w:r>
          </w:p>
          <w:p w:rsidR="00292FA0" w:rsidRDefault="00292FA0">
            <w:pPr>
              <w:pStyle w:val="ConsPlusNormal"/>
              <w:jc w:val="center"/>
            </w:pPr>
            <w:r>
              <w:t>2020 - 25000,0</w:t>
            </w:r>
          </w:p>
          <w:p w:rsidR="00292FA0" w:rsidRDefault="00292FA0">
            <w:pPr>
              <w:pStyle w:val="ConsPlusNormal"/>
              <w:jc w:val="center"/>
            </w:pPr>
            <w:r>
              <w:t>2021 - 25000,0</w:t>
            </w:r>
          </w:p>
        </w:tc>
        <w:tc>
          <w:tcPr>
            <w:tcW w:w="1814" w:type="dxa"/>
          </w:tcPr>
          <w:p w:rsidR="00292FA0" w:rsidRDefault="00292FA0">
            <w:pPr>
              <w:pStyle w:val="ConsPlusNormal"/>
              <w:jc w:val="center"/>
            </w:pPr>
            <w:r>
              <w:t>86802,0</w:t>
            </w:r>
          </w:p>
          <w:p w:rsidR="00292FA0" w:rsidRDefault="00292FA0">
            <w:pPr>
              <w:pStyle w:val="ConsPlusNormal"/>
              <w:jc w:val="center"/>
            </w:pPr>
            <w:r>
              <w:t>В том числе:</w:t>
            </w:r>
          </w:p>
          <w:p w:rsidR="00292FA0" w:rsidRDefault="00292FA0">
            <w:pPr>
              <w:pStyle w:val="ConsPlusNormal"/>
              <w:jc w:val="center"/>
            </w:pPr>
            <w:r>
              <w:t>2014 - 28961,0</w:t>
            </w:r>
          </w:p>
          <w:p w:rsidR="00292FA0" w:rsidRDefault="00292FA0">
            <w:pPr>
              <w:pStyle w:val="ConsPlusNormal"/>
              <w:jc w:val="center"/>
            </w:pPr>
            <w:r>
              <w:t>2015 - 23632,0</w:t>
            </w:r>
          </w:p>
          <w:p w:rsidR="00292FA0" w:rsidRDefault="00292FA0">
            <w:pPr>
              <w:pStyle w:val="ConsPlusNormal"/>
              <w:jc w:val="center"/>
            </w:pPr>
            <w:r>
              <w:t>2016 - 34209,0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188648,0</w:t>
            </w:r>
          </w:p>
          <w:p w:rsidR="00292FA0" w:rsidRDefault="00292FA0">
            <w:pPr>
              <w:pStyle w:val="ConsPlusNormal"/>
              <w:jc w:val="center"/>
            </w:pPr>
            <w:r>
              <w:t>В том числе:</w:t>
            </w:r>
          </w:p>
          <w:p w:rsidR="00292FA0" w:rsidRDefault="00292FA0">
            <w:pPr>
              <w:pStyle w:val="ConsPlusNormal"/>
              <w:jc w:val="center"/>
            </w:pPr>
            <w:r>
              <w:t>2014 - 23539,0</w:t>
            </w:r>
          </w:p>
          <w:p w:rsidR="00292FA0" w:rsidRDefault="00292FA0">
            <w:pPr>
              <w:pStyle w:val="ConsPlusNormal"/>
              <w:jc w:val="center"/>
            </w:pPr>
            <w:r>
              <w:t>2015 - 19868,0</w:t>
            </w:r>
          </w:p>
          <w:p w:rsidR="00292FA0" w:rsidRDefault="00292FA0">
            <w:pPr>
              <w:pStyle w:val="ConsPlusNormal"/>
              <w:jc w:val="center"/>
            </w:pPr>
            <w:r>
              <w:t>2016 - 20241,0</w:t>
            </w:r>
          </w:p>
          <w:p w:rsidR="00292FA0" w:rsidRDefault="00292FA0">
            <w:pPr>
              <w:pStyle w:val="ConsPlusNormal"/>
              <w:jc w:val="center"/>
            </w:pPr>
            <w:r>
              <w:t>2017 - 25000,0</w:t>
            </w:r>
          </w:p>
          <w:p w:rsidR="00292FA0" w:rsidRDefault="00292FA0">
            <w:pPr>
              <w:pStyle w:val="ConsPlusNormal"/>
              <w:jc w:val="center"/>
            </w:pPr>
            <w:r>
              <w:t>2018 - 25000,0</w:t>
            </w:r>
          </w:p>
          <w:p w:rsidR="00292FA0" w:rsidRDefault="00292FA0">
            <w:pPr>
              <w:pStyle w:val="ConsPlusNormal"/>
              <w:jc w:val="center"/>
            </w:pPr>
            <w:r>
              <w:t>2019 - 25000,0</w:t>
            </w:r>
          </w:p>
          <w:p w:rsidR="00292FA0" w:rsidRDefault="00292FA0">
            <w:pPr>
              <w:pStyle w:val="ConsPlusNormal"/>
              <w:jc w:val="center"/>
            </w:pPr>
            <w:r>
              <w:t>2020 - 25000,0</w:t>
            </w:r>
          </w:p>
          <w:p w:rsidR="00292FA0" w:rsidRDefault="00292FA0">
            <w:pPr>
              <w:pStyle w:val="ConsPlusNormal"/>
              <w:jc w:val="center"/>
            </w:pPr>
            <w:r>
              <w:t>2021 - 25000,0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34" w:name="P2513"/>
            <w:bookmarkEnd w:id="34"/>
            <w:r>
              <w:t>2. Мероприятия по развитию семейных животноводческих ферм</w:t>
            </w:r>
          </w:p>
        </w:tc>
        <w:tc>
          <w:tcPr>
            <w:tcW w:w="1191" w:type="dxa"/>
          </w:tcPr>
          <w:p w:rsidR="00292FA0" w:rsidRDefault="00292FA0">
            <w:pPr>
              <w:pStyle w:val="ConsPlusNormal"/>
              <w:jc w:val="center"/>
            </w:pPr>
            <w:r>
              <w:t>2014 - 2020</w:t>
            </w:r>
          </w:p>
        </w:tc>
        <w:tc>
          <w:tcPr>
            <w:tcW w:w="1871" w:type="dxa"/>
          </w:tcPr>
          <w:p w:rsidR="00292FA0" w:rsidRDefault="00292FA0">
            <w:pPr>
              <w:pStyle w:val="ConsPlusNormal"/>
              <w:jc w:val="center"/>
            </w:pPr>
            <w:r>
              <w:t>114865,0</w:t>
            </w:r>
          </w:p>
          <w:p w:rsidR="00292FA0" w:rsidRDefault="00292FA0">
            <w:pPr>
              <w:pStyle w:val="ConsPlusNormal"/>
              <w:jc w:val="center"/>
            </w:pPr>
            <w:r>
              <w:t>В том числе:</w:t>
            </w:r>
          </w:p>
          <w:p w:rsidR="00292FA0" w:rsidRDefault="00292FA0">
            <w:pPr>
              <w:pStyle w:val="ConsPlusNormal"/>
              <w:jc w:val="center"/>
            </w:pPr>
            <w:r>
              <w:t>2014 - 23381,0</w:t>
            </w:r>
          </w:p>
          <w:p w:rsidR="00292FA0" w:rsidRDefault="00292FA0">
            <w:pPr>
              <w:pStyle w:val="ConsPlusNormal"/>
              <w:jc w:val="center"/>
            </w:pPr>
            <w:r>
              <w:t>2015 - 21186,0</w:t>
            </w:r>
          </w:p>
          <w:p w:rsidR="00292FA0" w:rsidRDefault="00292FA0">
            <w:pPr>
              <w:pStyle w:val="ConsPlusNormal"/>
              <w:jc w:val="center"/>
            </w:pPr>
            <w:r>
              <w:t>2016 - 20298,0</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2020 - 10000,0</w:t>
            </w:r>
          </w:p>
          <w:p w:rsidR="00292FA0" w:rsidRDefault="00292FA0">
            <w:pPr>
              <w:pStyle w:val="ConsPlusNormal"/>
              <w:jc w:val="center"/>
            </w:pPr>
            <w:r>
              <w:t>2021 - 10000,0</w:t>
            </w:r>
          </w:p>
        </w:tc>
        <w:tc>
          <w:tcPr>
            <w:tcW w:w="1814" w:type="dxa"/>
          </w:tcPr>
          <w:p w:rsidR="00292FA0" w:rsidRDefault="00292FA0">
            <w:pPr>
              <w:pStyle w:val="ConsPlusNormal"/>
              <w:jc w:val="center"/>
            </w:pPr>
            <w:r>
              <w:t>42225,0</w:t>
            </w:r>
          </w:p>
          <w:p w:rsidR="00292FA0" w:rsidRDefault="00292FA0">
            <w:pPr>
              <w:pStyle w:val="ConsPlusNormal"/>
              <w:jc w:val="center"/>
            </w:pPr>
            <w:r>
              <w:t>В том числе:</w:t>
            </w:r>
          </w:p>
          <w:p w:rsidR="00292FA0" w:rsidRDefault="00292FA0">
            <w:pPr>
              <w:pStyle w:val="ConsPlusNormal"/>
              <w:jc w:val="center"/>
            </w:pPr>
            <w:r>
              <w:t>2014 - 10755,0</w:t>
            </w:r>
          </w:p>
          <w:p w:rsidR="00292FA0" w:rsidRDefault="00292FA0">
            <w:pPr>
              <w:pStyle w:val="ConsPlusNormal"/>
              <w:jc w:val="center"/>
            </w:pPr>
            <w:r>
              <w:t>2015 - 16186,0</w:t>
            </w:r>
          </w:p>
          <w:p w:rsidR="00292FA0" w:rsidRDefault="00292FA0">
            <w:pPr>
              <w:pStyle w:val="ConsPlusNormal"/>
              <w:jc w:val="center"/>
            </w:pPr>
            <w:r>
              <w:t>2016 - 15284,0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72640,0</w:t>
            </w:r>
          </w:p>
          <w:p w:rsidR="00292FA0" w:rsidRDefault="00292FA0">
            <w:pPr>
              <w:pStyle w:val="ConsPlusNormal"/>
              <w:jc w:val="center"/>
            </w:pPr>
            <w:r>
              <w:t>В том числе:</w:t>
            </w:r>
          </w:p>
          <w:p w:rsidR="00292FA0" w:rsidRDefault="00292FA0">
            <w:pPr>
              <w:pStyle w:val="ConsPlusNormal"/>
              <w:jc w:val="center"/>
            </w:pPr>
            <w:r>
              <w:t>2014 - 12626,0</w:t>
            </w:r>
          </w:p>
          <w:p w:rsidR="00292FA0" w:rsidRDefault="00292FA0">
            <w:pPr>
              <w:pStyle w:val="ConsPlusNormal"/>
              <w:jc w:val="center"/>
            </w:pPr>
            <w:r>
              <w:t>2015 - 5000,0</w:t>
            </w:r>
          </w:p>
          <w:p w:rsidR="00292FA0" w:rsidRDefault="00292FA0">
            <w:pPr>
              <w:pStyle w:val="ConsPlusNormal"/>
              <w:jc w:val="center"/>
            </w:pPr>
            <w:r>
              <w:t>2016 - 5014,0</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2020 - 10000,0</w:t>
            </w:r>
          </w:p>
          <w:p w:rsidR="00292FA0" w:rsidRDefault="00292FA0">
            <w:pPr>
              <w:pStyle w:val="ConsPlusNormal"/>
              <w:jc w:val="center"/>
            </w:pPr>
            <w:r>
              <w:t>2021 - 10000,0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35" w:name="P2548"/>
            <w:bookmarkEnd w:id="35"/>
            <w:r>
              <w:t xml:space="preserve">3. Возмещение части процентной </w:t>
            </w:r>
            <w:r>
              <w:lastRenderedPageBreak/>
              <w:t>ставки по долгосрочным, среднесрочным и краткосрочным кредитам, взятым малыми формами хозяйствования</w:t>
            </w:r>
          </w:p>
        </w:tc>
        <w:tc>
          <w:tcPr>
            <w:tcW w:w="1191" w:type="dxa"/>
          </w:tcPr>
          <w:p w:rsidR="00292FA0" w:rsidRDefault="00292FA0">
            <w:pPr>
              <w:pStyle w:val="ConsPlusNormal"/>
              <w:jc w:val="center"/>
            </w:pPr>
            <w:r>
              <w:lastRenderedPageBreak/>
              <w:t>2014 - 2020</w:t>
            </w:r>
          </w:p>
        </w:tc>
        <w:tc>
          <w:tcPr>
            <w:tcW w:w="1871" w:type="dxa"/>
          </w:tcPr>
          <w:p w:rsidR="00292FA0" w:rsidRDefault="00292FA0">
            <w:pPr>
              <w:pStyle w:val="ConsPlusNormal"/>
              <w:jc w:val="center"/>
            </w:pPr>
            <w:r>
              <w:t>83312,8</w:t>
            </w:r>
          </w:p>
          <w:p w:rsidR="00292FA0" w:rsidRDefault="00292FA0">
            <w:pPr>
              <w:pStyle w:val="ConsPlusNormal"/>
              <w:jc w:val="center"/>
            </w:pPr>
            <w:r>
              <w:t>В том числе:</w:t>
            </w:r>
          </w:p>
          <w:p w:rsidR="00292FA0" w:rsidRDefault="00292FA0">
            <w:pPr>
              <w:pStyle w:val="ConsPlusNormal"/>
              <w:jc w:val="center"/>
            </w:pPr>
            <w:r>
              <w:lastRenderedPageBreak/>
              <w:t>2014 - 23661,5</w:t>
            </w:r>
          </w:p>
          <w:p w:rsidR="00292FA0" w:rsidRDefault="00292FA0">
            <w:pPr>
              <w:pStyle w:val="ConsPlusNormal"/>
              <w:jc w:val="center"/>
            </w:pPr>
            <w:r>
              <w:t>2015 - 38188,5</w:t>
            </w:r>
          </w:p>
          <w:p w:rsidR="00292FA0" w:rsidRDefault="00292FA0">
            <w:pPr>
              <w:pStyle w:val="ConsPlusNormal"/>
              <w:jc w:val="center"/>
            </w:pPr>
            <w:r>
              <w:t>2016 - 13962,8</w:t>
            </w:r>
          </w:p>
          <w:p w:rsidR="00292FA0" w:rsidRDefault="00292FA0">
            <w:pPr>
              <w:pStyle w:val="ConsPlusNormal"/>
              <w:jc w:val="center"/>
            </w:pPr>
            <w:r>
              <w:t>2017 - 1500,0</w:t>
            </w:r>
          </w:p>
          <w:p w:rsidR="00292FA0" w:rsidRDefault="00292FA0">
            <w:pPr>
              <w:pStyle w:val="ConsPlusNormal"/>
              <w:jc w:val="center"/>
            </w:pPr>
            <w:r>
              <w:t>2018 - 1500,0</w:t>
            </w:r>
          </w:p>
          <w:p w:rsidR="00292FA0" w:rsidRDefault="00292FA0">
            <w:pPr>
              <w:pStyle w:val="ConsPlusNormal"/>
              <w:jc w:val="center"/>
            </w:pPr>
            <w:r>
              <w:t>2019 - 1500,0</w:t>
            </w:r>
          </w:p>
          <w:p w:rsidR="00292FA0" w:rsidRDefault="00292FA0">
            <w:pPr>
              <w:pStyle w:val="ConsPlusNormal"/>
              <w:jc w:val="center"/>
            </w:pPr>
            <w:r>
              <w:t>2020 - 1500,0</w:t>
            </w:r>
          </w:p>
          <w:p w:rsidR="00292FA0" w:rsidRDefault="00292FA0">
            <w:pPr>
              <w:pStyle w:val="ConsPlusNormal"/>
              <w:jc w:val="center"/>
            </w:pPr>
            <w:r>
              <w:t>2021 - 1500,0</w:t>
            </w:r>
          </w:p>
        </w:tc>
        <w:tc>
          <w:tcPr>
            <w:tcW w:w="1814" w:type="dxa"/>
          </w:tcPr>
          <w:p w:rsidR="00292FA0" w:rsidRDefault="00292FA0">
            <w:pPr>
              <w:pStyle w:val="ConsPlusNormal"/>
              <w:jc w:val="center"/>
            </w:pPr>
            <w:r>
              <w:lastRenderedPageBreak/>
              <w:t>63197,9</w:t>
            </w:r>
          </w:p>
          <w:p w:rsidR="00292FA0" w:rsidRDefault="00292FA0">
            <w:pPr>
              <w:pStyle w:val="ConsPlusNormal"/>
              <w:jc w:val="center"/>
            </w:pPr>
            <w:r>
              <w:t>В том числе:</w:t>
            </w:r>
          </w:p>
          <w:p w:rsidR="00292FA0" w:rsidRDefault="00292FA0">
            <w:pPr>
              <w:pStyle w:val="ConsPlusNormal"/>
              <w:jc w:val="center"/>
            </w:pPr>
            <w:r>
              <w:lastRenderedPageBreak/>
              <w:t>2014 - 20296,6</w:t>
            </w:r>
          </w:p>
          <w:p w:rsidR="00292FA0" w:rsidRDefault="00292FA0">
            <w:pPr>
              <w:pStyle w:val="ConsPlusNormal"/>
              <w:jc w:val="center"/>
            </w:pPr>
            <w:r>
              <w:t>2015 - 34438,5</w:t>
            </w:r>
          </w:p>
          <w:p w:rsidR="00292FA0" w:rsidRDefault="00292FA0">
            <w:pPr>
              <w:pStyle w:val="ConsPlusNormal"/>
              <w:jc w:val="center"/>
            </w:pPr>
            <w:r>
              <w:t>2016 - 8462,8</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lastRenderedPageBreak/>
              <w:t>20114,9</w:t>
            </w:r>
          </w:p>
          <w:p w:rsidR="00292FA0" w:rsidRDefault="00292FA0">
            <w:pPr>
              <w:pStyle w:val="ConsPlusNormal"/>
              <w:jc w:val="center"/>
            </w:pPr>
            <w:r>
              <w:t>В том числе:</w:t>
            </w:r>
          </w:p>
          <w:p w:rsidR="00292FA0" w:rsidRDefault="00292FA0">
            <w:pPr>
              <w:pStyle w:val="ConsPlusNormal"/>
              <w:jc w:val="center"/>
            </w:pPr>
            <w:r>
              <w:lastRenderedPageBreak/>
              <w:t>2014 - 3364,9</w:t>
            </w:r>
          </w:p>
          <w:p w:rsidR="00292FA0" w:rsidRDefault="00292FA0">
            <w:pPr>
              <w:pStyle w:val="ConsPlusNormal"/>
              <w:jc w:val="center"/>
            </w:pPr>
            <w:r>
              <w:t>2015 - 3750,0</w:t>
            </w:r>
          </w:p>
          <w:p w:rsidR="00292FA0" w:rsidRDefault="00292FA0">
            <w:pPr>
              <w:pStyle w:val="ConsPlusNormal"/>
              <w:jc w:val="center"/>
            </w:pPr>
            <w:r>
              <w:t>2016 - 5500,0</w:t>
            </w:r>
          </w:p>
          <w:p w:rsidR="00292FA0" w:rsidRDefault="00292FA0">
            <w:pPr>
              <w:pStyle w:val="ConsPlusNormal"/>
              <w:jc w:val="center"/>
            </w:pPr>
            <w:r>
              <w:t>2017 - 1500,0</w:t>
            </w:r>
          </w:p>
          <w:p w:rsidR="00292FA0" w:rsidRDefault="00292FA0">
            <w:pPr>
              <w:pStyle w:val="ConsPlusNormal"/>
              <w:jc w:val="center"/>
            </w:pPr>
            <w:r>
              <w:t>2018 - 1500,0</w:t>
            </w:r>
          </w:p>
          <w:p w:rsidR="00292FA0" w:rsidRDefault="00292FA0">
            <w:pPr>
              <w:pStyle w:val="ConsPlusNormal"/>
              <w:jc w:val="center"/>
            </w:pPr>
            <w:r>
              <w:t>2019 - 1500,0</w:t>
            </w:r>
          </w:p>
          <w:p w:rsidR="00292FA0" w:rsidRDefault="00292FA0">
            <w:pPr>
              <w:pStyle w:val="ConsPlusNormal"/>
              <w:jc w:val="center"/>
            </w:pPr>
            <w:r>
              <w:t>2020 - 1500,0</w:t>
            </w:r>
          </w:p>
          <w:p w:rsidR="00292FA0" w:rsidRDefault="00292FA0">
            <w:pPr>
              <w:pStyle w:val="ConsPlusNormal"/>
              <w:jc w:val="center"/>
            </w:pPr>
            <w:r>
              <w:t>2021 - 1500,0</w:t>
            </w:r>
          </w:p>
        </w:tc>
        <w:tc>
          <w:tcPr>
            <w:tcW w:w="124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 xml:space="preserve">Министерство сельского </w:t>
            </w:r>
            <w:r>
              <w:lastRenderedPageBreak/>
              <w:t>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36" w:name="P2583"/>
            <w:bookmarkEnd w:id="36"/>
            <w:r>
              <w:lastRenderedPageBreak/>
              <w:t>4.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c>
          <w:tcPr>
            <w:tcW w:w="1191" w:type="dxa"/>
          </w:tcPr>
          <w:p w:rsidR="00292FA0" w:rsidRDefault="00292FA0">
            <w:pPr>
              <w:pStyle w:val="ConsPlusNormal"/>
              <w:jc w:val="center"/>
            </w:pPr>
            <w:r>
              <w:t>2014 - 2020</w:t>
            </w:r>
          </w:p>
        </w:tc>
        <w:tc>
          <w:tcPr>
            <w:tcW w:w="1871" w:type="dxa"/>
          </w:tcPr>
          <w:p w:rsidR="00292FA0" w:rsidRDefault="00292FA0">
            <w:pPr>
              <w:pStyle w:val="ConsPlusNormal"/>
              <w:jc w:val="center"/>
            </w:pPr>
            <w:r>
              <w:t>2573,1</w:t>
            </w:r>
          </w:p>
          <w:p w:rsidR="00292FA0" w:rsidRDefault="00292FA0">
            <w:pPr>
              <w:pStyle w:val="ConsPlusNormal"/>
              <w:jc w:val="center"/>
            </w:pPr>
            <w:r>
              <w:t>В том числе:</w:t>
            </w:r>
          </w:p>
          <w:p w:rsidR="00292FA0" w:rsidRDefault="00292FA0">
            <w:pPr>
              <w:pStyle w:val="ConsPlusNormal"/>
              <w:jc w:val="center"/>
            </w:pPr>
            <w:r>
              <w:t>2014 - 1188,2</w:t>
            </w:r>
          </w:p>
          <w:p w:rsidR="00292FA0" w:rsidRDefault="00292FA0">
            <w:pPr>
              <w:pStyle w:val="ConsPlusNormal"/>
              <w:jc w:val="center"/>
            </w:pPr>
            <w:r>
              <w:t>2015 - 1384,9</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1606,1</w:t>
            </w:r>
          </w:p>
          <w:p w:rsidR="00292FA0" w:rsidRDefault="00292FA0">
            <w:pPr>
              <w:pStyle w:val="ConsPlusNormal"/>
              <w:jc w:val="center"/>
            </w:pPr>
            <w:r>
              <w:t>В том числе:</w:t>
            </w:r>
          </w:p>
          <w:p w:rsidR="00292FA0" w:rsidRDefault="00292FA0">
            <w:pPr>
              <w:pStyle w:val="ConsPlusNormal"/>
              <w:jc w:val="center"/>
            </w:pPr>
            <w:r>
              <w:t>2014 - 548,2</w:t>
            </w:r>
          </w:p>
          <w:p w:rsidR="00292FA0" w:rsidRDefault="00292FA0">
            <w:pPr>
              <w:pStyle w:val="ConsPlusNormal"/>
              <w:jc w:val="center"/>
            </w:pPr>
            <w:r>
              <w:t>2015 - 1057,9</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967,0</w:t>
            </w:r>
          </w:p>
          <w:p w:rsidR="00292FA0" w:rsidRDefault="00292FA0">
            <w:pPr>
              <w:pStyle w:val="ConsPlusNormal"/>
              <w:jc w:val="center"/>
            </w:pPr>
            <w:r>
              <w:t>В том числе:</w:t>
            </w:r>
          </w:p>
          <w:p w:rsidR="00292FA0" w:rsidRDefault="00292FA0">
            <w:pPr>
              <w:pStyle w:val="ConsPlusNormal"/>
              <w:jc w:val="center"/>
            </w:pPr>
            <w:r>
              <w:t>2014 - 640,0</w:t>
            </w:r>
          </w:p>
          <w:p w:rsidR="00292FA0" w:rsidRDefault="00292FA0">
            <w:pPr>
              <w:pStyle w:val="ConsPlusNormal"/>
              <w:jc w:val="center"/>
            </w:pPr>
            <w:r>
              <w:t>2015 - 327,0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pPr>
            <w:bookmarkStart w:id="37" w:name="P2618"/>
            <w:bookmarkEnd w:id="37"/>
            <w:r>
              <w:t>5. Поддержка развития сельскохозяйственной кооперации (в том числе кредитной)</w:t>
            </w:r>
          </w:p>
        </w:tc>
        <w:tc>
          <w:tcPr>
            <w:tcW w:w="1191" w:type="dxa"/>
          </w:tcPr>
          <w:p w:rsidR="00292FA0" w:rsidRDefault="00292FA0">
            <w:pPr>
              <w:pStyle w:val="ConsPlusNormal"/>
              <w:jc w:val="center"/>
            </w:pPr>
            <w:r>
              <w:t>2014 - 2020</w:t>
            </w:r>
          </w:p>
        </w:tc>
        <w:tc>
          <w:tcPr>
            <w:tcW w:w="1871" w:type="dxa"/>
          </w:tcPr>
          <w:p w:rsidR="00292FA0" w:rsidRDefault="00292FA0">
            <w:pPr>
              <w:pStyle w:val="ConsPlusNormal"/>
              <w:jc w:val="center"/>
            </w:pPr>
            <w:r>
              <w:t>64048,0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2016 - 4048,0</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2020 - 15000,0</w:t>
            </w:r>
          </w:p>
          <w:p w:rsidR="00292FA0" w:rsidRDefault="00292FA0">
            <w:pPr>
              <w:pStyle w:val="ConsPlusNormal"/>
              <w:jc w:val="center"/>
            </w:pPr>
            <w:r>
              <w:t>2021 - 15000,0</w:t>
            </w:r>
          </w:p>
        </w:tc>
        <w:tc>
          <w:tcPr>
            <w:tcW w:w="1814" w:type="dxa"/>
          </w:tcPr>
          <w:p w:rsidR="00292FA0" w:rsidRDefault="00292FA0">
            <w:pPr>
              <w:pStyle w:val="ConsPlusNormal"/>
              <w:jc w:val="center"/>
            </w:pPr>
            <w:r>
              <w:t>3048,0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2016 - 3048,0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61000,0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2016 - 1000,0</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2020 - 15000,0</w:t>
            </w:r>
          </w:p>
          <w:p w:rsidR="00292FA0" w:rsidRDefault="00292FA0">
            <w:pPr>
              <w:pStyle w:val="ConsPlusNormal"/>
              <w:jc w:val="center"/>
            </w:pPr>
            <w:r>
              <w:t>2021 - 15000,0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84" w:type="dxa"/>
          </w:tcPr>
          <w:p w:rsidR="00292FA0" w:rsidRDefault="00292FA0">
            <w:pPr>
              <w:pStyle w:val="ConsPlusNormal"/>
              <w:jc w:val="right"/>
            </w:pPr>
            <w:r>
              <w:lastRenderedPageBreak/>
              <w:t>Всего по мероприятиям</w:t>
            </w:r>
          </w:p>
        </w:tc>
        <w:tc>
          <w:tcPr>
            <w:tcW w:w="1191" w:type="dxa"/>
          </w:tcPr>
          <w:p w:rsidR="00292FA0" w:rsidRDefault="00292FA0">
            <w:pPr>
              <w:pStyle w:val="ConsPlusNormal"/>
              <w:jc w:val="center"/>
            </w:pPr>
            <w:r>
              <w:t>2014 - 2020</w:t>
            </w:r>
          </w:p>
        </w:tc>
        <w:tc>
          <w:tcPr>
            <w:tcW w:w="1871" w:type="dxa"/>
          </w:tcPr>
          <w:p w:rsidR="00292FA0" w:rsidRDefault="00292FA0">
            <w:pPr>
              <w:pStyle w:val="ConsPlusNormal"/>
              <w:jc w:val="center"/>
            </w:pPr>
            <w:r>
              <w:t>540248,9</w:t>
            </w:r>
          </w:p>
          <w:p w:rsidR="00292FA0" w:rsidRDefault="00292FA0">
            <w:pPr>
              <w:pStyle w:val="ConsPlusNormal"/>
              <w:jc w:val="center"/>
            </w:pPr>
            <w:r>
              <w:t>в том числе:</w:t>
            </w:r>
          </w:p>
          <w:p w:rsidR="00292FA0" w:rsidRDefault="00292FA0">
            <w:pPr>
              <w:pStyle w:val="ConsPlusNormal"/>
              <w:jc w:val="center"/>
            </w:pPr>
            <w:r>
              <w:t>2014 - 100730,7</w:t>
            </w:r>
          </w:p>
          <w:p w:rsidR="00292FA0" w:rsidRDefault="00292FA0">
            <w:pPr>
              <w:pStyle w:val="ConsPlusNormal"/>
              <w:jc w:val="center"/>
            </w:pPr>
            <w:r>
              <w:t>2015 - 104259,4</w:t>
            </w:r>
          </w:p>
          <w:p w:rsidR="00292FA0" w:rsidRDefault="00292FA0">
            <w:pPr>
              <w:pStyle w:val="ConsPlusNormal"/>
              <w:jc w:val="center"/>
            </w:pPr>
            <w:r>
              <w:t>2016 - 92758,8</w:t>
            </w:r>
          </w:p>
          <w:p w:rsidR="00292FA0" w:rsidRDefault="00292FA0">
            <w:pPr>
              <w:pStyle w:val="ConsPlusNormal"/>
              <w:jc w:val="center"/>
            </w:pPr>
            <w:r>
              <w:t>2017 - 46500,0</w:t>
            </w:r>
          </w:p>
          <w:p w:rsidR="00292FA0" w:rsidRDefault="00292FA0">
            <w:pPr>
              <w:pStyle w:val="ConsPlusNormal"/>
              <w:jc w:val="center"/>
            </w:pPr>
            <w:r>
              <w:t>2018 - 46500,0</w:t>
            </w:r>
          </w:p>
          <w:p w:rsidR="00292FA0" w:rsidRDefault="00292FA0">
            <w:pPr>
              <w:pStyle w:val="ConsPlusNormal"/>
              <w:jc w:val="center"/>
            </w:pPr>
            <w:r>
              <w:t>2019 - 46500,0</w:t>
            </w:r>
          </w:p>
          <w:p w:rsidR="00292FA0" w:rsidRDefault="00292FA0">
            <w:pPr>
              <w:pStyle w:val="ConsPlusNormal"/>
              <w:jc w:val="center"/>
            </w:pPr>
            <w:r>
              <w:t>2020 - 51500,0</w:t>
            </w:r>
          </w:p>
          <w:p w:rsidR="00292FA0" w:rsidRDefault="00292FA0">
            <w:pPr>
              <w:pStyle w:val="ConsPlusNormal"/>
              <w:jc w:val="center"/>
            </w:pPr>
            <w:r>
              <w:t>2021 - 51500,0</w:t>
            </w:r>
          </w:p>
        </w:tc>
        <w:tc>
          <w:tcPr>
            <w:tcW w:w="1814" w:type="dxa"/>
          </w:tcPr>
          <w:p w:rsidR="00292FA0" w:rsidRDefault="00292FA0">
            <w:pPr>
              <w:pStyle w:val="ConsPlusNormal"/>
              <w:jc w:val="center"/>
            </w:pPr>
            <w:r>
              <w:t>196879,0</w:t>
            </w:r>
          </w:p>
          <w:p w:rsidR="00292FA0" w:rsidRDefault="00292FA0">
            <w:pPr>
              <w:pStyle w:val="ConsPlusNormal"/>
              <w:jc w:val="center"/>
            </w:pPr>
            <w:r>
              <w:t>в том числе:</w:t>
            </w:r>
          </w:p>
          <w:p w:rsidR="00292FA0" w:rsidRDefault="00292FA0">
            <w:pPr>
              <w:pStyle w:val="ConsPlusNormal"/>
              <w:jc w:val="center"/>
            </w:pPr>
            <w:r>
              <w:t>2014 - 60560,8</w:t>
            </w:r>
          </w:p>
          <w:p w:rsidR="00292FA0" w:rsidRDefault="00292FA0">
            <w:pPr>
              <w:pStyle w:val="ConsPlusNormal"/>
              <w:jc w:val="center"/>
            </w:pPr>
            <w:r>
              <w:t>2015 - 75314,4</w:t>
            </w:r>
          </w:p>
          <w:p w:rsidR="00292FA0" w:rsidRDefault="00292FA0">
            <w:pPr>
              <w:pStyle w:val="ConsPlusNormal"/>
              <w:jc w:val="center"/>
            </w:pPr>
            <w:r>
              <w:t>2016 - 61003,8</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343369,9</w:t>
            </w:r>
          </w:p>
          <w:p w:rsidR="00292FA0" w:rsidRDefault="00292FA0">
            <w:pPr>
              <w:pStyle w:val="ConsPlusNormal"/>
              <w:jc w:val="center"/>
            </w:pPr>
            <w:r>
              <w:t>в том числе:</w:t>
            </w:r>
          </w:p>
          <w:p w:rsidR="00292FA0" w:rsidRDefault="00292FA0">
            <w:pPr>
              <w:pStyle w:val="ConsPlusNormal"/>
              <w:jc w:val="center"/>
            </w:pPr>
            <w:r>
              <w:t>2014 - 40169,9</w:t>
            </w:r>
          </w:p>
          <w:p w:rsidR="00292FA0" w:rsidRDefault="00292FA0">
            <w:pPr>
              <w:pStyle w:val="ConsPlusNormal"/>
              <w:jc w:val="center"/>
            </w:pPr>
            <w:r>
              <w:t>2015 - 28945,0</w:t>
            </w:r>
          </w:p>
          <w:p w:rsidR="00292FA0" w:rsidRDefault="00292FA0">
            <w:pPr>
              <w:pStyle w:val="ConsPlusNormal"/>
              <w:jc w:val="center"/>
            </w:pPr>
            <w:r>
              <w:t>2016 - 31755,0</w:t>
            </w:r>
          </w:p>
          <w:p w:rsidR="00292FA0" w:rsidRDefault="00292FA0">
            <w:pPr>
              <w:pStyle w:val="ConsPlusNormal"/>
              <w:jc w:val="center"/>
            </w:pPr>
            <w:r>
              <w:t>2017 - 46500,0</w:t>
            </w:r>
          </w:p>
          <w:p w:rsidR="00292FA0" w:rsidRDefault="00292FA0">
            <w:pPr>
              <w:pStyle w:val="ConsPlusNormal"/>
              <w:jc w:val="center"/>
            </w:pPr>
            <w:r>
              <w:t>2018 - 46500,0</w:t>
            </w:r>
          </w:p>
          <w:p w:rsidR="00292FA0" w:rsidRDefault="00292FA0">
            <w:pPr>
              <w:pStyle w:val="ConsPlusNormal"/>
              <w:jc w:val="center"/>
            </w:pPr>
            <w:r>
              <w:t>2019 - 46500,0</w:t>
            </w:r>
          </w:p>
          <w:p w:rsidR="00292FA0" w:rsidRDefault="00292FA0">
            <w:pPr>
              <w:pStyle w:val="ConsPlusNormal"/>
              <w:jc w:val="center"/>
            </w:pPr>
            <w:r>
              <w:t>2020 - 51500,0</w:t>
            </w:r>
          </w:p>
          <w:p w:rsidR="00292FA0" w:rsidRDefault="00292FA0">
            <w:pPr>
              <w:pStyle w:val="ConsPlusNormal"/>
              <w:jc w:val="center"/>
            </w:pPr>
            <w:r>
              <w:t>2021 - 51500,0</w:t>
            </w:r>
          </w:p>
        </w:tc>
        <w:tc>
          <w:tcPr>
            <w:tcW w:w="124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71"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1"/>
        <w:gridCol w:w="1417"/>
        <w:gridCol w:w="1191"/>
        <w:gridCol w:w="1020"/>
        <w:gridCol w:w="964"/>
        <w:gridCol w:w="964"/>
        <w:gridCol w:w="964"/>
        <w:gridCol w:w="964"/>
        <w:gridCol w:w="993"/>
        <w:gridCol w:w="964"/>
        <w:gridCol w:w="1446"/>
      </w:tblGrid>
      <w:tr w:rsidR="00292FA0">
        <w:tc>
          <w:tcPr>
            <w:tcW w:w="1984" w:type="dxa"/>
            <w:vMerge w:val="restart"/>
          </w:tcPr>
          <w:p w:rsidR="00292FA0" w:rsidRDefault="00292FA0">
            <w:pPr>
              <w:pStyle w:val="ConsPlusNormal"/>
              <w:jc w:val="center"/>
            </w:pPr>
            <w:r>
              <w:t>Цель и задачи подпрограммы</w:t>
            </w:r>
          </w:p>
        </w:tc>
        <w:tc>
          <w:tcPr>
            <w:tcW w:w="2041"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417" w:type="dxa"/>
            <w:vMerge w:val="restart"/>
          </w:tcPr>
          <w:p w:rsidR="00292FA0" w:rsidRDefault="00292FA0">
            <w:pPr>
              <w:pStyle w:val="ConsPlusNormal"/>
              <w:jc w:val="center"/>
            </w:pPr>
            <w:r>
              <w:t>Фактическое значение показателя на момент разработки подпрограммы (базисное значение), 2013 год</w:t>
            </w:r>
          </w:p>
        </w:tc>
        <w:tc>
          <w:tcPr>
            <w:tcW w:w="8024" w:type="dxa"/>
            <w:gridSpan w:val="8"/>
          </w:tcPr>
          <w:p w:rsidR="00292FA0" w:rsidRDefault="00292FA0">
            <w:pPr>
              <w:pStyle w:val="ConsPlusNormal"/>
              <w:jc w:val="center"/>
            </w:pPr>
            <w:r>
              <w:t>Значения показателей по годам реализации подпрограммы</w:t>
            </w:r>
          </w:p>
        </w:tc>
        <w:tc>
          <w:tcPr>
            <w:tcW w:w="1446" w:type="dxa"/>
            <w:vMerge w:val="restart"/>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1984" w:type="dxa"/>
            <w:vMerge/>
          </w:tcPr>
          <w:p w:rsidR="00292FA0" w:rsidRDefault="00292FA0"/>
        </w:tc>
        <w:tc>
          <w:tcPr>
            <w:tcW w:w="2041" w:type="dxa"/>
            <w:vMerge/>
          </w:tcPr>
          <w:p w:rsidR="00292FA0" w:rsidRDefault="00292FA0"/>
        </w:tc>
        <w:tc>
          <w:tcPr>
            <w:tcW w:w="1417" w:type="dxa"/>
            <w:vMerge/>
          </w:tcPr>
          <w:p w:rsidR="00292FA0" w:rsidRDefault="00292FA0"/>
        </w:tc>
        <w:tc>
          <w:tcPr>
            <w:tcW w:w="1191" w:type="dxa"/>
          </w:tcPr>
          <w:p w:rsidR="00292FA0" w:rsidRDefault="00292FA0">
            <w:pPr>
              <w:pStyle w:val="ConsPlusNormal"/>
              <w:jc w:val="center"/>
            </w:pPr>
            <w:r>
              <w:t>2014</w:t>
            </w:r>
          </w:p>
        </w:tc>
        <w:tc>
          <w:tcPr>
            <w:tcW w:w="1020" w:type="dxa"/>
          </w:tcPr>
          <w:p w:rsidR="00292FA0" w:rsidRDefault="00292FA0">
            <w:pPr>
              <w:pStyle w:val="ConsPlusNormal"/>
              <w:jc w:val="center"/>
            </w:pPr>
            <w:r>
              <w:t>2015</w:t>
            </w:r>
          </w:p>
        </w:tc>
        <w:tc>
          <w:tcPr>
            <w:tcW w:w="964" w:type="dxa"/>
          </w:tcPr>
          <w:p w:rsidR="00292FA0" w:rsidRDefault="00292FA0">
            <w:pPr>
              <w:pStyle w:val="ConsPlusNormal"/>
              <w:jc w:val="center"/>
            </w:pPr>
            <w:r>
              <w:t>2016</w:t>
            </w:r>
          </w:p>
        </w:tc>
        <w:tc>
          <w:tcPr>
            <w:tcW w:w="964" w:type="dxa"/>
          </w:tcPr>
          <w:p w:rsidR="00292FA0" w:rsidRDefault="00292FA0">
            <w:pPr>
              <w:pStyle w:val="ConsPlusNormal"/>
              <w:jc w:val="center"/>
            </w:pPr>
            <w:r>
              <w:t>2017</w:t>
            </w:r>
          </w:p>
        </w:tc>
        <w:tc>
          <w:tcPr>
            <w:tcW w:w="964" w:type="dxa"/>
          </w:tcPr>
          <w:p w:rsidR="00292FA0" w:rsidRDefault="00292FA0">
            <w:pPr>
              <w:pStyle w:val="ConsPlusNormal"/>
              <w:jc w:val="center"/>
            </w:pPr>
            <w:r>
              <w:t>2018</w:t>
            </w:r>
          </w:p>
        </w:tc>
        <w:tc>
          <w:tcPr>
            <w:tcW w:w="964" w:type="dxa"/>
          </w:tcPr>
          <w:p w:rsidR="00292FA0" w:rsidRDefault="00292FA0">
            <w:pPr>
              <w:pStyle w:val="ConsPlusNormal"/>
              <w:jc w:val="center"/>
            </w:pPr>
            <w:r>
              <w:t>2019</w:t>
            </w:r>
          </w:p>
        </w:tc>
        <w:tc>
          <w:tcPr>
            <w:tcW w:w="993" w:type="dxa"/>
          </w:tcPr>
          <w:p w:rsidR="00292FA0" w:rsidRDefault="00292FA0">
            <w:pPr>
              <w:pStyle w:val="ConsPlusNormal"/>
              <w:jc w:val="center"/>
            </w:pPr>
            <w:r>
              <w:t>2020</w:t>
            </w:r>
          </w:p>
        </w:tc>
        <w:tc>
          <w:tcPr>
            <w:tcW w:w="964" w:type="dxa"/>
          </w:tcPr>
          <w:p w:rsidR="00292FA0" w:rsidRDefault="00292FA0">
            <w:pPr>
              <w:pStyle w:val="ConsPlusNormal"/>
              <w:jc w:val="center"/>
            </w:pPr>
            <w:r>
              <w:t>2021</w:t>
            </w:r>
          </w:p>
        </w:tc>
        <w:tc>
          <w:tcPr>
            <w:tcW w:w="1446" w:type="dxa"/>
            <w:vMerge/>
          </w:tcPr>
          <w:p w:rsidR="00292FA0" w:rsidRDefault="00292FA0"/>
        </w:tc>
      </w:tr>
      <w:tr w:rsidR="00292FA0">
        <w:tc>
          <w:tcPr>
            <w:tcW w:w="1984" w:type="dxa"/>
          </w:tcPr>
          <w:p w:rsidR="00292FA0" w:rsidRDefault="00292FA0">
            <w:pPr>
              <w:pStyle w:val="ConsPlusNormal"/>
              <w:jc w:val="center"/>
            </w:pPr>
            <w:r>
              <w:t>1</w:t>
            </w:r>
          </w:p>
        </w:tc>
        <w:tc>
          <w:tcPr>
            <w:tcW w:w="2041" w:type="dxa"/>
          </w:tcPr>
          <w:p w:rsidR="00292FA0" w:rsidRDefault="00292FA0">
            <w:pPr>
              <w:pStyle w:val="ConsPlusNormal"/>
              <w:jc w:val="center"/>
            </w:pPr>
            <w:r>
              <w:t>2</w:t>
            </w:r>
          </w:p>
        </w:tc>
        <w:tc>
          <w:tcPr>
            <w:tcW w:w="1417" w:type="dxa"/>
          </w:tcPr>
          <w:p w:rsidR="00292FA0" w:rsidRDefault="00292FA0">
            <w:pPr>
              <w:pStyle w:val="ConsPlusNormal"/>
              <w:jc w:val="center"/>
            </w:pPr>
            <w:r>
              <w:t>3</w:t>
            </w:r>
          </w:p>
        </w:tc>
        <w:tc>
          <w:tcPr>
            <w:tcW w:w="1191" w:type="dxa"/>
          </w:tcPr>
          <w:p w:rsidR="00292FA0" w:rsidRDefault="00292FA0">
            <w:pPr>
              <w:pStyle w:val="ConsPlusNormal"/>
              <w:jc w:val="center"/>
            </w:pPr>
            <w:r>
              <w:t>4</w:t>
            </w:r>
          </w:p>
        </w:tc>
        <w:tc>
          <w:tcPr>
            <w:tcW w:w="1020" w:type="dxa"/>
          </w:tcPr>
          <w:p w:rsidR="00292FA0" w:rsidRDefault="00292FA0">
            <w:pPr>
              <w:pStyle w:val="ConsPlusNormal"/>
              <w:jc w:val="center"/>
            </w:pPr>
            <w:r>
              <w:t>5</w:t>
            </w:r>
          </w:p>
        </w:tc>
        <w:tc>
          <w:tcPr>
            <w:tcW w:w="964" w:type="dxa"/>
          </w:tcPr>
          <w:p w:rsidR="00292FA0" w:rsidRDefault="00292FA0">
            <w:pPr>
              <w:pStyle w:val="ConsPlusNormal"/>
              <w:jc w:val="center"/>
            </w:pPr>
            <w:r>
              <w:t>6</w:t>
            </w:r>
          </w:p>
        </w:tc>
        <w:tc>
          <w:tcPr>
            <w:tcW w:w="964" w:type="dxa"/>
          </w:tcPr>
          <w:p w:rsidR="00292FA0" w:rsidRDefault="00292FA0">
            <w:pPr>
              <w:pStyle w:val="ConsPlusNormal"/>
              <w:jc w:val="center"/>
            </w:pPr>
            <w:r>
              <w:t>7</w:t>
            </w:r>
          </w:p>
        </w:tc>
        <w:tc>
          <w:tcPr>
            <w:tcW w:w="964" w:type="dxa"/>
          </w:tcPr>
          <w:p w:rsidR="00292FA0" w:rsidRDefault="00292FA0">
            <w:pPr>
              <w:pStyle w:val="ConsPlusNormal"/>
              <w:jc w:val="center"/>
            </w:pPr>
            <w:r>
              <w:t>8</w:t>
            </w:r>
          </w:p>
        </w:tc>
        <w:tc>
          <w:tcPr>
            <w:tcW w:w="964" w:type="dxa"/>
          </w:tcPr>
          <w:p w:rsidR="00292FA0" w:rsidRDefault="00292FA0">
            <w:pPr>
              <w:pStyle w:val="ConsPlusNormal"/>
              <w:jc w:val="center"/>
            </w:pPr>
            <w:r>
              <w:t>9</w:t>
            </w:r>
          </w:p>
        </w:tc>
        <w:tc>
          <w:tcPr>
            <w:tcW w:w="993" w:type="dxa"/>
          </w:tcPr>
          <w:p w:rsidR="00292FA0" w:rsidRDefault="00292FA0">
            <w:pPr>
              <w:pStyle w:val="ConsPlusNormal"/>
              <w:jc w:val="center"/>
            </w:pPr>
            <w:r>
              <w:t>10</w:t>
            </w:r>
          </w:p>
        </w:tc>
        <w:tc>
          <w:tcPr>
            <w:tcW w:w="964" w:type="dxa"/>
          </w:tcPr>
          <w:p w:rsidR="00292FA0" w:rsidRDefault="00292FA0">
            <w:pPr>
              <w:pStyle w:val="ConsPlusNormal"/>
              <w:jc w:val="center"/>
            </w:pPr>
            <w:r>
              <w:t>11</w:t>
            </w:r>
          </w:p>
        </w:tc>
        <w:tc>
          <w:tcPr>
            <w:tcW w:w="1446" w:type="dxa"/>
          </w:tcPr>
          <w:p w:rsidR="00292FA0" w:rsidRDefault="00292FA0">
            <w:pPr>
              <w:pStyle w:val="ConsPlusNormal"/>
              <w:jc w:val="center"/>
            </w:pPr>
            <w:r>
              <w:t>12</w:t>
            </w:r>
          </w:p>
        </w:tc>
      </w:tr>
      <w:tr w:rsidR="00292FA0">
        <w:tc>
          <w:tcPr>
            <w:tcW w:w="14912" w:type="dxa"/>
            <w:gridSpan w:val="12"/>
          </w:tcPr>
          <w:p w:rsidR="00292FA0" w:rsidRDefault="00292FA0">
            <w:pPr>
              <w:pStyle w:val="ConsPlusNormal"/>
              <w:jc w:val="center"/>
              <w:outlineLvl w:val="4"/>
            </w:pPr>
            <w:r>
              <w:t>Цель: развитие малых форм хозяйствования Тульской области</w:t>
            </w:r>
          </w:p>
        </w:tc>
      </w:tr>
      <w:tr w:rsidR="00292FA0">
        <w:tc>
          <w:tcPr>
            <w:tcW w:w="1984" w:type="dxa"/>
            <w:vMerge w:val="restart"/>
          </w:tcPr>
          <w:p w:rsidR="00292FA0" w:rsidRDefault="00292FA0">
            <w:pPr>
              <w:pStyle w:val="ConsPlusNormal"/>
            </w:pPr>
            <w:r>
              <w:t>Задача 1 "Создание условий для увеличения количества субъектов малого предпринимательства"</w:t>
            </w:r>
          </w:p>
        </w:tc>
        <w:tc>
          <w:tcPr>
            <w:tcW w:w="2041" w:type="dxa"/>
          </w:tcPr>
          <w:p w:rsidR="00292FA0" w:rsidRDefault="00292FA0">
            <w:pPr>
              <w:pStyle w:val="ConsPlusNormal"/>
            </w:pPr>
            <w: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единиц</w:t>
            </w:r>
          </w:p>
        </w:tc>
        <w:tc>
          <w:tcPr>
            <w:tcW w:w="1417" w:type="dxa"/>
          </w:tcPr>
          <w:p w:rsidR="00292FA0" w:rsidRDefault="00292FA0">
            <w:pPr>
              <w:pStyle w:val="ConsPlusNormal"/>
              <w:jc w:val="center"/>
            </w:pPr>
            <w:r>
              <w:t>22</w:t>
            </w:r>
          </w:p>
        </w:tc>
        <w:tc>
          <w:tcPr>
            <w:tcW w:w="1191" w:type="dxa"/>
          </w:tcPr>
          <w:p w:rsidR="00292FA0" w:rsidRDefault="00292FA0">
            <w:pPr>
              <w:pStyle w:val="ConsPlusNormal"/>
              <w:jc w:val="center"/>
            </w:pPr>
            <w:r>
              <w:t>22</w:t>
            </w:r>
          </w:p>
        </w:tc>
        <w:tc>
          <w:tcPr>
            <w:tcW w:w="1020" w:type="dxa"/>
          </w:tcPr>
          <w:p w:rsidR="00292FA0" w:rsidRDefault="00292FA0">
            <w:pPr>
              <w:pStyle w:val="ConsPlusNormal"/>
              <w:jc w:val="center"/>
            </w:pPr>
            <w:r>
              <w:t>22</w:t>
            </w:r>
          </w:p>
        </w:tc>
        <w:tc>
          <w:tcPr>
            <w:tcW w:w="964" w:type="dxa"/>
          </w:tcPr>
          <w:p w:rsidR="00292FA0" w:rsidRDefault="00292FA0">
            <w:pPr>
              <w:pStyle w:val="ConsPlusNormal"/>
              <w:jc w:val="center"/>
            </w:pPr>
            <w:r>
              <w:t>23</w:t>
            </w:r>
          </w:p>
        </w:tc>
        <w:tc>
          <w:tcPr>
            <w:tcW w:w="964" w:type="dxa"/>
          </w:tcPr>
          <w:p w:rsidR="00292FA0" w:rsidRDefault="00292FA0">
            <w:pPr>
              <w:pStyle w:val="ConsPlusNormal"/>
              <w:jc w:val="center"/>
            </w:pPr>
            <w:r>
              <w:t>23</w:t>
            </w:r>
          </w:p>
        </w:tc>
        <w:tc>
          <w:tcPr>
            <w:tcW w:w="964" w:type="dxa"/>
          </w:tcPr>
          <w:p w:rsidR="00292FA0" w:rsidRDefault="00292FA0">
            <w:pPr>
              <w:pStyle w:val="ConsPlusNormal"/>
              <w:jc w:val="center"/>
            </w:pPr>
            <w:r>
              <w:t>24</w:t>
            </w:r>
          </w:p>
        </w:tc>
        <w:tc>
          <w:tcPr>
            <w:tcW w:w="964" w:type="dxa"/>
          </w:tcPr>
          <w:p w:rsidR="00292FA0" w:rsidRDefault="00292FA0">
            <w:pPr>
              <w:pStyle w:val="ConsPlusNormal"/>
              <w:jc w:val="center"/>
            </w:pPr>
            <w:r>
              <w:t>24</w:t>
            </w:r>
          </w:p>
        </w:tc>
        <w:tc>
          <w:tcPr>
            <w:tcW w:w="993" w:type="dxa"/>
          </w:tcPr>
          <w:p w:rsidR="00292FA0" w:rsidRDefault="00292FA0">
            <w:pPr>
              <w:pStyle w:val="ConsPlusNormal"/>
              <w:jc w:val="center"/>
            </w:pPr>
            <w:r>
              <w:t>25</w:t>
            </w:r>
          </w:p>
        </w:tc>
        <w:tc>
          <w:tcPr>
            <w:tcW w:w="964" w:type="dxa"/>
          </w:tcPr>
          <w:p w:rsidR="00292FA0" w:rsidRDefault="00292FA0">
            <w:pPr>
              <w:pStyle w:val="ConsPlusNormal"/>
              <w:jc w:val="center"/>
            </w:pPr>
            <w:r>
              <w:t>25</w:t>
            </w:r>
          </w:p>
        </w:tc>
        <w:tc>
          <w:tcPr>
            <w:tcW w:w="1446" w:type="dxa"/>
          </w:tcPr>
          <w:p w:rsidR="00292FA0" w:rsidRDefault="00292FA0">
            <w:pPr>
              <w:pStyle w:val="ConsPlusNormal"/>
              <w:jc w:val="center"/>
            </w:pPr>
            <w:r>
              <w:t>188</w:t>
            </w:r>
          </w:p>
        </w:tc>
      </w:tr>
      <w:tr w:rsidR="00292FA0">
        <w:tc>
          <w:tcPr>
            <w:tcW w:w="1984" w:type="dxa"/>
            <w:vMerge/>
          </w:tcPr>
          <w:p w:rsidR="00292FA0" w:rsidRDefault="00292FA0"/>
        </w:tc>
        <w:tc>
          <w:tcPr>
            <w:tcW w:w="2041" w:type="dxa"/>
          </w:tcPr>
          <w:p w:rsidR="00292FA0" w:rsidRDefault="00292FA0">
            <w:pPr>
              <w:pStyle w:val="ConsPlusNormal"/>
            </w:pPr>
            <w:r>
              <w:t xml:space="preserve">Количество построенных или </w:t>
            </w:r>
            <w:r>
              <w:lastRenderedPageBreak/>
              <w:t>реконструированных семейных животноводческих ферм, единиц</w:t>
            </w:r>
          </w:p>
        </w:tc>
        <w:tc>
          <w:tcPr>
            <w:tcW w:w="1417" w:type="dxa"/>
          </w:tcPr>
          <w:p w:rsidR="00292FA0" w:rsidRDefault="00292FA0">
            <w:pPr>
              <w:pStyle w:val="ConsPlusNormal"/>
              <w:jc w:val="center"/>
            </w:pPr>
            <w:r>
              <w:lastRenderedPageBreak/>
              <w:t>5</w:t>
            </w:r>
          </w:p>
        </w:tc>
        <w:tc>
          <w:tcPr>
            <w:tcW w:w="1191" w:type="dxa"/>
          </w:tcPr>
          <w:p w:rsidR="00292FA0" w:rsidRDefault="00292FA0">
            <w:pPr>
              <w:pStyle w:val="ConsPlusNormal"/>
              <w:jc w:val="center"/>
            </w:pPr>
            <w:r>
              <w:t>5</w:t>
            </w:r>
          </w:p>
        </w:tc>
        <w:tc>
          <w:tcPr>
            <w:tcW w:w="1020"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93"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1446" w:type="dxa"/>
          </w:tcPr>
          <w:p w:rsidR="00292FA0" w:rsidRDefault="00292FA0">
            <w:pPr>
              <w:pStyle w:val="ConsPlusNormal"/>
              <w:jc w:val="center"/>
            </w:pPr>
            <w:r>
              <w:t>40</w:t>
            </w:r>
          </w:p>
        </w:tc>
      </w:tr>
      <w:tr w:rsidR="00292FA0">
        <w:tc>
          <w:tcPr>
            <w:tcW w:w="1984" w:type="dxa"/>
            <w:vMerge/>
          </w:tcPr>
          <w:p w:rsidR="00292FA0" w:rsidRDefault="00292FA0"/>
        </w:tc>
        <w:tc>
          <w:tcPr>
            <w:tcW w:w="2041" w:type="dxa"/>
          </w:tcPr>
          <w:p w:rsidR="00292FA0" w:rsidRDefault="00292FA0">
            <w:pPr>
              <w:pStyle w:val="ConsPlusNormal"/>
            </w:pPr>
            <w:r>
              <w:t>Площадь земельных участков, оформленных в собственность крестьянскими (фермерскими) хозяйствами, тыс. га</w:t>
            </w:r>
          </w:p>
        </w:tc>
        <w:tc>
          <w:tcPr>
            <w:tcW w:w="1417" w:type="dxa"/>
          </w:tcPr>
          <w:p w:rsidR="00292FA0" w:rsidRDefault="00292FA0">
            <w:pPr>
              <w:pStyle w:val="ConsPlusNormal"/>
              <w:jc w:val="center"/>
            </w:pPr>
            <w:r>
              <w:t>1,0</w:t>
            </w:r>
          </w:p>
        </w:tc>
        <w:tc>
          <w:tcPr>
            <w:tcW w:w="1191" w:type="dxa"/>
          </w:tcPr>
          <w:p w:rsidR="00292FA0" w:rsidRDefault="00292FA0">
            <w:pPr>
              <w:pStyle w:val="ConsPlusNormal"/>
              <w:jc w:val="center"/>
            </w:pPr>
            <w:r>
              <w:t>3,0</w:t>
            </w:r>
          </w:p>
        </w:tc>
        <w:tc>
          <w:tcPr>
            <w:tcW w:w="1020" w:type="dxa"/>
          </w:tcPr>
          <w:p w:rsidR="00292FA0" w:rsidRDefault="00292FA0">
            <w:pPr>
              <w:pStyle w:val="ConsPlusNormal"/>
              <w:jc w:val="center"/>
            </w:pPr>
            <w:r>
              <w:t>3,1</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93"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1446" w:type="dxa"/>
          </w:tcPr>
          <w:p w:rsidR="00292FA0" w:rsidRDefault="00292FA0">
            <w:pPr>
              <w:pStyle w:val="ConsPlusNormal"/>
              <w:jc w:val="center"/>
            </w:pPr>
            <w:r>
              <w:t>6,1</w:t>
            </w:r>
          </w:p>
        </w:tc>
      </w:tr>
      <w:tr w:rsidR="00292FA0">
        <w:tc>
          <w:tcPr>
            <w:tcW w:w="1984" w:type="dxa"/>
          </w:tcPr>
          <w:p w:rsidR="00292FA0" w:rsidRDefault="00292FA0">
            <w:pPr>
              <w:pStyle w:val="ConsPlusNormal"/>
            </w:pPr>
            <w:r>
              <w:t>Задача 2 "Повышение уровня доходов сельского населения"</w:t>
            </w:r>
          </w:p>
        </w:tc>
        <w:tc>
          <w:tcPr>
            <w:tcW w:w="2041" w:type="dxa"/>
          </w:tcPr>
          <w:p w:rsidR="00292FA0" w:rsidRDefault="00292FA0">
            <w:pPr>
              <w:pStyle w:val="ConsPlusNormal"/>
            </w:pPr>
            <w:r>
              <w:t>Объем субсидируемых краткосрочных, среднесрочных и долгосрочных кредитов (займов), полученных малыми формами хозяйствования, тыс. рублей</w:t>
            </w:r>
          </w:p>
        </w:tc>
        <w:tc>
          <w:tcPr>
            <w:tcW w:w="1417" w:type="dxa"/>
          </w:tcPr>
          <w:p w:rsidR="00292FA0" w:rsidRDefault="00292FA0">
            <w:pPr>
              <w:pStyle w:val="ConsPlusNormal"/>
              <w:jc w:val="center"/>
            </w:pPr>
            <w:r>
              <w:t>266706</w:t>
            </w:r>
          </w:p>
        </w:tc>
        <w:tc>
          <w:tcPr>
            <w:tcW w:w="1191" w:type="dxa"/>
          </w:tcPr>
          <w:p w:rsidR="00292FA0" w:rsidRDefault="00292FA0">
            <w:pPr>
              <w:pStyle w:val="ConsPlusNormal"/>
              <w:jc w:val="center"/>
            </w:pPr>
            <w:r>
              <w:t>269400</w:t>
            </w:r>
          </w:p>
        </w:tc>
        <w:tc>
          <w:tcPr>
            <w:tcW w:w="1020" w:type="dxa"/>
          </w:tcPr>
          <w:p w:rsidR="00292FA0" w:rsidRDefault="00292FA0">
            <w:pPr>
              <w:pStyle w:val="ConsPlusNormal"/>
              <w:jc w:val="center"/>
            </w:pPr>
            <w:r>
              <w:t>272094</w:t>
            </w:r>
          </w:p>
        </w:tc>
        <w:tc>
          <w:tcPr>
            <w:tcW w:w="964" w:type="dxa"/>
          </w:tcPr>
          <w:p w:rsidR="00292FA0" w:rsidRDefault="00292FA0">
            <w:pPr>
              <w:pStyle w:val="ConsPlusNormal"/>
              <w:jc w:val="center"/>
            </w:pPr>
            <w:r>
              <w:t>274815</w:t>
            </w:r>
          </w:p>
        </w:tc>
        <w:tc>
          <w:tcPr>
            <w:tcW w:w="964" w:type="dxa"/>
          </w:tcPr>
          <w:p w:rsidR="00292FA0" w:rsidRDefault="00292FA0">
            <w:pPr>
              <w:pStyle w:val="ConsPlusNormal"/>
              <w:jc w:val="center"/>
            </w:pPr>
            <w:r>
              <w:t>277563</w:t>
            </w:r>
          </w:p>
        </w:tc>
        <w:tc>
          <w:tcPr>
            <w:tcW w:w="964" w:type="dxa"/>
          </w:tcPr>
          <w:p w:rsidR="00292FA0" w:rsidRDefault="00292FA0">
            <w:pPr>
              <w:pStyle w:val="ConsPlusNormal"/>
              <w:jc w:val="center"/>
            </w:pPr>
            <w:r>
              <w:t>280338</w:t>
            </w:r>
          </w:p>
        </w:tc>
        <w:tc>
          <w:tcPr>
            <w:tcW w:w="964" w:type="dxa"/>
          </w:tcPr>
          <w:p w:rsidR="00292FA0" w:rsidRDefault="00292FA0">
            <w:pPr>
              <w:pStyle w:val="ConsPlusNormal"/>
              <w:jc w:val="center"/>
            </w:pPr>
            <w:r>
              <w:t>283142</w:t>
            </w:r>
          </w:p>
        </w:tc>
        <w:tc>
          <w:tcPr>
            <w:tcW w:w="993" w:type="dxa"/>
          </w:tcPr>
          <w:p w:rsidR="00292FA0" w:rsidRDefault="00292FA0">
            <w:pPr>
              <w:pStyle w:val="ConsPlusNormal"/>
              <w:jc w:val="center"/>
            </w:pPr>
            <w:r>
              <w:t>285070</w:t>
            </w:r>
          </w:p>
        </w:tc>
        <w:tc>
          <w:tcPr>
            <w:tcW w:w="964" w:type="dxa"/>
          </w:tcPr>
          <w:p w:rsidR="00292FA0" w:rsidRDefault="00292FA0">
            <w:pPr>
              <w:pStyle w:val="ConsPlusNormal"/>
              <w:jc w:val="center"/>
            </w:pPr>
            <w:r>
              <w:t>285973</w:t>
            </w:r>
          </w:p>
        </w:tc>
        <w:tc>
          <w:tcPr>
            <w:tcW w:w="1446" w:type="dxa"/>
          </w:tcPr>
          <w:p w:rsidR="00292FA0" w:rsidRDefault="00292FA0">
            <w:pPr>
              <w:pStyle w:val="ConsPlusNormal"/>
              <w:jc w:val="center"/>
            </w:pPr>
            <w:r>
              <w:t>285973</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w:t>
      </w:r>
    </w:p>
    <w:p w:rsidR="00292FA0" w:rsidRDefault="00292FA0">
      <w:pPr>
        <w:pStyle w:val="ConsPlusNormal"/>
        <w:jc w:val="center"/>
      </w:pPr>
      <w:r>
        <w:t>"Поддержка малых форм хозяйствования"</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Наименование ресурсов</w:t>
            </w:r>
          </w:p>
        </w:tc>
        <w:tc>
          <w:tcPr>
            <w:tcW w:w="1077" w:type="dxa"/>
            <w:vMerge w:val="restart"/>
          </w:tcPr>
          <w:p w:rsidR="00292FA0" w:rsidRDefault="00292FA0">
            <w:pPr>
              <w:pStyle w:val="ConsPlusNormal"/>
              <w:jc w:val="center"/>
            </w:pPr>
            <w:r>
              <w:t>Единица измерения</w:t>
            </w:r>
          </w:p>
        </w:tc>
        <w:tc>
          <w:tcPr>
            <w:tcW w:w="10222" w:type="dxa"/>
            <w:gridSpan w:val="9"/>
          </w:tcPr>
          <w:p w:rsidR="00292FA0" w:rsidRDefault="00292FA0">
            <w:pPr>
              <w:pStyle w:val="ConsPlusNormal"/>
              <w:jc w:val="center"/>
            </w:pPr>
            <w:r>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9011" w:type="dxa"/>
            <w:gridSpan w:val="8"/>
          </w:tcPr>
          <w:p w:rsidR="00292FA0" w:rsidRDefault="00292FA0">
            <w:pPr>
              <w:pStyle w:val="ConsPlusNormal"/>
              <w:jc w:val="center"/>
            </w:pPr>
            <w:r>
              <w:t>том числе по годам:</w:t>
            </w: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lastRenderedPageBreak/>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540248,9</w:t>
            </w:r>
          </w:p>
        </w:tc>
        <w:tc>
          <w:tcPr>
            <w:tcW w:w="1077" w:type="dxa"/>
          </w:tcPr>
          <w:p w:rsidR="00292FA0" w:rsidRDefault="00292FA0">
            <w:pPr>
              <w:pStyle w:val="ConsPlusNormal"/>
              <w:jc w:val="center"/>
            </w:pPr>
            <w:r>
              <w:t>100730,7</w:t>
            </w:r>
          </w:p>
        </w:tc>
        <w:tc>
          <w:tcPr>
            <w:tcW w:w="1191" w:type="dxa"/>
          </w:tcPr>
          <w:p w:rsidR="00292FA0" w:rsidRDefault="00292FA0">
            <w:pPr>
              <w:pStyle w:val="ConsPlusNormal"/>
              <w:jc w:val="center"/>
            </w:pPr>
            <w:r>
              <w:t>104259,4</w:t>
            </w:r>
          </w:p>
        </w:tc>
        <w:tc>
          <w:tcPr>
            <w:tcW w:w="1134" w:type="dxa"/>
          </w:tcPr>
          <w:p w:rsidR="00292FA0" w:rsidRDefault="00292FA0">
            <w:pPr>
              <w:pStyle w:val="ConsPlusNormal"/>
              <w:jc w:val="center"/>
            </w:pPr>
            <w:r>
              <w:t>92758,8</w:t>
            </w:r>
          </w:p>
        </w:tc>
        <w:tc>
          <w:tcPr>
            <w:tcW w:w="1077" w:type="dxa"/>
          </w:tcPr>
          <w:p w:rsidR="00292FA0" w:rsidRDefault="00292FA0">
            <w:pPr>
              <w:pStyle w:val="ConsPlusNormal"/>
              <w:jc w:val="center"/>
            </w:pPr>
            <w:r>
              <w:t>46500,0</w:t>
            </w:r>
          </w:p>
        </w:tc>
        <w:tc>
          <w:tcPr>
            <w:tcW w:w="1073" w:type="dxa"/>
          </w:tcPr>
          <w:p w:rsidR="00292FA0" w:rsidRDefault="00292FA0">
            <w:pPr>
              <w:pStyle w:val="ConsPlusNormal"/>
              <w:jc w:val="center"/>
            </w:pPr>
            <w:r>
              <w:t>46500,0</w:t>
            </w:r>
          </w:p>
        </w:tc>
        <w:tc>
          <w:tcPr>
            <w:tcW w:w="1077" w:type="dxa"/>
          </w:tcPr>
          <w:p w:rsidR="00292FA0" w:rsidRDefault="00292FA0">
            <w:pPr>
              <w:pStyle w:val="ConsPlusNormal"/>
              <w:jc w:val="center"/>
            </w:pPr>
            <w:r>
              <w:t>46500,0</w:t>
            </w:r>
          </w:p>
        </w:tc>
        <w:tc>
          <w:tcPr>
            <w:tcW w:w="1191" w:type="dxa"/>
          </w:tcPr>
          <w:p w:rsidR="00292FA0" w:rsidRDefault="00292FA0">
            <w:pPr>
              <w:pStyle w:val="ConsPlusNormal"/>
              <w:jc w:val="center"/>
            </w:pPr>
            <w:r>
              <w:t>51500,0</w:t>
            </w:r>
          </w:p>
        </w:tc>
        <w:tc>
          <w:tcPr>
            <w:tcW w:w="1191" w:type="dxa"/>
          </w:tcPr>
          <w:p w:rsidR="00292FA0" w:rsidRDefault="00292FA0">
            <w:pPr>
              <w:pStyle w:val="ConsPlusNormal"/>
              <w:jc w:val="center"/>
            </w:pPr>
            <w:r>
              <w:t>51500,0</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196879,0</w:t>
            </w:r>
          </w:p>
        </w:tc>
        <w:tc>
          <w:tcPr>
            <w:tcW w:w="1077" w:type="dxa"/>
          </w:tcPr>
          <w:p w:rsidR="00292FA0" w:rsidRDefault="00292FA0">
            <w:pPr>
              <w:pStyle w:val="ConsPlusNormal"/>
              <w:jc w:val="center"/>
            </w:pPr>
            <w:r>
              <w:t>60560,8</w:t>
            </w:r>
          </w:p>
        </w:tc>
        <w:tc>
          <w:tcPr>
            <w:tcW w:w="1191" w:type="dxa"/>
          </w:tcPr>
          <w:p w:rsidR="00292FA0" w:rsidRDefault="00292FA0">
            <w:pPr>
              <w:pStyle w:val="ConsPlusNormal"/>
              <w:jc w:val="center"/>
            </w:pPr>
            <w:r>
              <w:t>75314,4</w:t>
            </w:r>
          </w:p>
        </w:tc>
        <w:tc>
          <w:tcPr>
            <w:tcW w:w="1134" w:type="dxa"/>
          </w:tcPr>
          <w:p w:rsidR="00292FA0" w:rsidRDefault="00292FA0">
            <w:pPr>
              <w:pStyle w:val="ConsPlusNormal"/>
              <w:jc w:val="center"/>
            </w:pPr>
            <w:r>
              <w:t>61003,8</w:t>
            </w:r>
          </w:p>
        </w:tc>
        <w:tc>
          <w:tcPr>
            <w:tcW w:w="1077" w:type="dxa"/>
          </w:tcPr>
          <w:p w:rsidR="00292FA0" w:rsidRDefault="00292FA0">
            <w:pPr>
              <w:pStyle w:val="ConsPlusNormal"/>
              <w:jc w:val="center"/>
            </w:pPr>
            <w:r>
              <w:t>0,0</w:t>
            </w:r>
          </w:p>
        </w:tc>
        <w:tc>
          <w:tcPr>
            <w:tcW w:w="1073"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2268" w:type="dxa"/>
          </w:tcPr>
          <w:p w:rsidR="00292FA0" w:rsidRDefault="00292FA0">
            <w:pPr>
              <w:pStyle w:val="ConsPlusNormal"/>
            </w:pPr>
            <w:r>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343369,9</w:t>
            </w:r>
          </w:p>
        </w:tc>
        <w:tc>
          <w:tcPr>
            <w:tcW w:w="1077" w:type="dxa"/>
          </w:tcPr>
          <w:p w:rsidR="00292FA0" w:rsidRDefault="00292FA0">
            <w:pPr>
              <w:pStyle w:val="ConsPlusNormal"/>
              <w:jc w:val="center"/>
            </w:pPr>
            <w:r>
              <w:t>40169,9</w:t>
            </w:r>
          </w:p>
        </w:tc>
        <w:tc>
          <w:tcPr>
            <w:tcW w:w="1191" w:type="dxa"/>
          </w:tcPr>
          <w:p w:rsidR="00292FA0" w:rsidRDefault="00292FA0">
            <w:pPr>
              <w:pStyle w:val="ConsPlusNormal"/>
              <w:jc w:val="center"/>
            </w:pPr>
            <w:r>
              <w:t>28945,0</w:t>
            </w:r>
          </w:p>
        </w:tc>
        <w:tc>
          <w:tcPr>
            <w:tcW w:w="1134" w:type="dxa"/>
          </w:tcPr>
          <w:p w:rsidR="00292FA0" w:rsidRDefault="00292FA0">
            <w:pPr>
              <w:pStyle w:val="ConsPlusNormal"/>
              <w:jc w:val="center"/>
            </w:pPr>
            <w:r>
              <w:t>31755,0</w:t>
            </w:r>
          </w:p>
        </w:tc>
        <w:tc>
          <w:tcPr>
            <w:tcW w:w="1077" w:type="dxa"/>
          </w:tcPr>
          <w:p w:rsidR="00292FA0" w:rsidRDefault="00292FA0">
            <w:pPr>
              <w:pStyle w:val="ConsPlusNormal"/>
              <w:jc w:val="center"/>
            </w:pPr>
            <w:r>
              <w:t>46500,0</w:t>
            </w:r>
          </w:p>
        </w:tc>
        <w:tc>
          <w:tcPr>
            <w:tcW w:w="1073" w:type="dxa"/>
          </w:tcPr>
          <w:p w:rsidR="00292FA0" w:rsidRDefault="00292FA0">
            <w:pPr>
              <w:pStyle w:val="ConsPlusNormal"/>
              <w:jc w:val="center"/>
            </w:pPr>
            <w:r>
              <w:t>46500,0</w:t>
            </w:r>
          </w:p>
        </w:tc>
        <w:tc>
          <w:tcPr>
            <w:tcW w:w="1077" w:type="dxa"/>
          </w:tcPr>
          <w:p w:rsidR="00292FA0" w:rsidRDefault="00292FA0">
            <w:pPr>
              <w:pStyle w:val="ConsPlusNormal"/>
              <w:jc w:val="center"/>
            </w:pPr>
            <w:r>
              <w:t>46500,0</w:t>
            </w:r>
          </w:p>
        </w:tc>
        <w:tc>
          <w:tcPr>
            <w:tcW w:w="1191" w:type="dxa"/>
          </w:tcPr>
          <w:p w:rsidR="00292FA0" w:rsidRDefault="00292FA0">
            <w:pPr>
              <w:pStyle w:val="ConsPlusNormal"/>
              <w:jc w:val="center"/>
            </w:pPr>
            <w:r>
              <w:t>51500,0</w:t>
            </w:r>
          </w:p>
        </w:tc>
        <w:tc>
          <w:tcPr>
            <w:tcW w:w="1191" w:type="dxa"/>
          </w:tcPr>
          <w:p w:rsidR="00292FA0" w:rsidRDefault="00292FA0">
            <w:pPr>
              <w:pStyle w:val="ConsPlusNormal"/>
              <w:jc w:val="center"/>
            </w:pPr>
            <w:r>
              <w:t>51500,0</w:t>
            </w:r>
          </w:p>
        </w:tc>
      </w:tr>
      <w:tr w:rsidR="00292FA0">
        <w:tc>
          <w:tcPr>
            <w:tcW w:w="2268" w:type="dxa"/>
          </w:tcPr>
          <w:p w:rsidR="00292FA0" w:rsidRDefault="00292FA0">
            <w:pPr>
              <w:pStyle w:val="ConsPlusNormal"/>
            </w:pPr>
            <w:r>
              <w:t>местные бюджеты</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внебюджетные источники</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Прочие виды ресурсов (материально-технические, трудовые, информационные, природные и другие)</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2014 - 2021 годах позволит увеличить:</w:t>
      </w:r>
    </w:p>
    <w:p w:rsidR="00292FA0" w:rsidRDefault="00292FA0">
      <w:pPr>
        <w:pStyle w:val="ConsPlusNormal"/>
        <w:ind w:firstLine="540"/>
        <w:jc w:val="both"/>
      </w:pPr>
      <w: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на 188 единиц;</w:t>
      </w:r>
    </w:p>
    <w:p w:rsidR="00292FA0" w:rsidRDefault="00292FA0">
      <w:pPr>
        <w:pStyle w:val="ConsPlusNormal"/>
        <w:ind w:firstLine="540"/>
        <w:jc w:val="both"/>
      </w:pPr>
      <w:r>
        <w:t>количество построенных или реконструированных семейных животноводческих ферм на 40 единиц;</w:t>
      </w:r>
    </w:p>
    <w:p w:rsidR="00292FA0" w:rsidRDefault="00292FA0">
      <w:pPr>
        <w:pStyle w:val="ConsPlusNormal"/>
        <w:ind w:firstLine="540"/>
        <w:jc w:val="both"/>
      </w:pPr>
      <w:r>
        <w:t>площадь земельных участков, оформленных в собственность крестьянскими (фермерскими) хозяйствами, на 6,1 тыс. гектаров;</w:t>
      </w:r>
    </w:p>
    <w:p w:rsidR="00292FA0" w:rsidRDefault="00292FA0">
      <w:pPr>
        <w:pStyle w:val="ConsPlusNormal"/>
        <w:ind w:firstLine="540"/>
        <w:jc w:val="both"/>
      </w:pPr>
      <w:r>
        <w:t>объем субсидируемых краткосрочных, среднесрочных и долгосрочных кредитов (займов), полученных малыми формами хозяйствования, с 266706 до 285973 тыс. рублей.</w:t>
      </w:r>
    </w:p>
    <w:p w:rsidR="00292FA0" w:rsidRDefault="00292FA0">
      <w:pPr>
        <w:pStyle w:val="ConsPlusNormal"/>
        <w:ind w:firstLine="540"/>
        <w:jc w:val="both"/>
      </w:pPr>
      <w:r>
        <w:t>Как итог, ожидается:</w:t>
      </w:r>
    </w:p>
    <w:p w:rsidR="00292FA0" w:rsidRDefault="00292FA0">
      <w:pPr>
        <w:pStyle w:val="ConsPlusNormal"/>
        <w:ind w:firstLine="540"/>
        <w:jc w:val="both"/>
      </w:pPr>
      <w:r>
        <w:t>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 (с численностью работающих до 100 человек);</w:t>
      </w:r>
    </w:p>
    <w:p w:rsidR="00292FA0" w:rsidRDefault="00292FA0">
      <w:pPr>
        <w:pStyle w:val="ConsPlusNormal"/>
        <w:ind w:firstLine="540"/>
        <w:jc w:val="both"/>
      </w:pPr>
      <w:r>
        <w:t>создание условий для увеличения количества субъектов малого предпринимательства и обеспечения занятости сельского населения;</w:t>
      </w:r>
    </w:p>
    <w:p w:rsidR="00292FA0" w:rsidRDefault="00292FA0">
      <w:pPr>
        <w:pStyle w:val="ConsPlusNormal"/>
        <w:ind w:firstLine="540"/>
        <w:jc w:val="both"/>
      </w:pPr>
      <w:r>
        <w:t>повышение эффективности использования земельных участков из земель сельскохозяйственного назначения;</w:t>
      </w:r>
    </w:p>
    <w:p w:rsidR="00292FA0" w:rsidRDefault="00292FA0">
      <w:pPr>
        <w:pStyle w:val="ConsPlusNormal"/>
        <w:ind w:firstLine="540"/>
        <w:jc w:val="both"/>
      </w:pPr>
      <w:r>
        <w:t>повышение уровня доходов сельского населения.</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министерство сельского хозяйства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Текущее управление и контроль за ходом реализации подпрограммы, координацию работы соисполнителей программных мероприятий осуществляет ответственный исполнитель 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соисполнителей мероприятий подпрограммы.</w:t>
      </w:r>
    </w:p>
    <w:p w:rsidR="00292FA0" w:rsidRDefault="00292FA0">
      <w:pPr>
        <w:pStyle w:val="ConsPlusNormal"/>
      </w:pPr>
    </w:p>
    <w:p w:rsidR="00292FA0" w:rsidRDefault="00292FA0">
      <w:pPr>
        <w:pStyle w:val="ConsPlusNormal"/>
        <w:jc w:val="center"/>
        <w:outlineLvl w:val="2"/>
      </w:pPr>
      <w:bookmarkStart w:id="38" w:name="P2875"/>
      <w:bookmarkEnd w:id="38"/>
      <w:r>
        <w:t>Подпрограмма 4</w:t>
      </w:r>
    </w:p>
    <w:p w:rsidR="00292FA0" w:rsidRDefault="00292FA0">
      <w:pPr>
        <w:pStyle w:val="ConsPlusNormal"/>
        <w:jc w:val="center"/>
      </w:pPr>
      <w:r>
        <w:t>"Устойчивое развитие сельских территорий на</w:t>
      </w:r>
    </w:p>
    <w:p w:rsidR="00292FA0" w:rsidRDefault="00292FA0">
      <w:pPr>
        <w:pStyle w:val="ConsPlusNormal"/>
        <w:jc w:val="center"/>
      </w:pPr>
      <w:r>
        <w:t>2014 - 2017 годы и на период до 2021 года"</w:t>
      </w:r>
    </w:p>
    <w:p w:rsidR="00292FA0" w:rsidRDefault="00292FA0">
      <w:pPr>
        <w:pStyle w:val="ConsPlusNormal"/>
      </w:pPr>
    </w:p>
    <w:p w:rsidR="00292FA0" w:rsidRDefault="00292FA0">
      <w:pPr>
        <w:pStyle w:val="ConsPlusNormal"/>
        <w:jc w:val="center"/>
        <w:outlineLvl w:val="3"/>
      </w:pPr>
      <w:r>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 xml:space="preserve">Наименование </w:t>
            </w:r>
            <w:r>
              <w:lastRenderedPageBreak/>
              <w:t>подпрограммы</w:t>
            </w:r>
          </w:p>
        </w:tc>
        <w:tc>
          <w:tcPr>
            <w:tcW w:w="6261" w:type="dxa"/>
          </w:tcPr>
          <w:p w:rsidR="00292FA0" w:rsidRDefault="00292FA0">
            <w:pPr>
              <w:pStyle w:val="ConsPlusNormal"/>
            </w:pPr>
            <w:r>
              <w:lastRenderedPageBreak/>
              <w:t xml:space="preserve">Устойчивое развитие сельских территорий на 2014 - 2017 годы и </w:t>
            </w:r>
            <w:r>
              <w:lastRenderedPageBreak/>
              <w:t>на период до 2021 года</w:t>
            </w:r>
          </w:p>
        </w:tc>
      </w:tr>
      <w:tr w:rsidR="00292FA0">
        <w:tc>
          <w:tcPr>
            <w:tcW w:w="2778" w:type="dxa"/>
          </w:tcPr>
          <w:p w:rsidR="00292FA0" w:rsidRDefault="00292FA0">
            <w:pPr>
              <w:pStyle w:val="ConsPlusNormal"/>
            </w:pPr>
            <w:r>
              <w:lastRenderedPageBreak/>
              <w:t>Ответственный исполнитель подпрограммы</w:t>
            </w:r>
          </w:p>
        </w:tc>
        <w:tc>
          <w:tcPr>
            <w:tcW w:w="6261" w:type="dxa"/>
          </w:tcPr>
          <w:p w:rsidR="00292FA0" w:rsidRDefault="00292FA0">
            <w:pPr>
              <w:pStyle w:val="ConsPlusNormal"/>
            </w:pPr>
            <w:r>
              <w:t>Министерство сельского хозяйства Тульской области</w:t>
            </w:r>
          </w:p>
        </w:tc>
      </w:tr>
      <w:tr w:rsidR="00292FA0">
        <w:tc>
          <w:tcPr>
            <w:tcW w:w="2778" w:type="dxa"/>
          </w:tcPr>
          <w:p w:rsidR="00292FA0" w:rsidRDefault="00292FA0">
            <w:pPr>
              <w:pStyle w:val="ConsPlusNormal"/>
            </w:pPr>
            <w:r>
              <w:t>Соисполнители подпрограммы</w:t>
            </w:r>
          </w:p>
        </w:tc>
        <w:tc>
          <w:tcPr>
            <w:tcW w:w="6261" w:type="dxa"/>
          </w:tcPr>
          <w:p w:rsidR="00292FA0" w:rsidRDefault="00292FA0">
            <w:pPr>
              <w:pStyle w:val="ConsPlusNormal"/>
            </w:pPr>
            <w:r>
              <w:t>Администрации муниципальных образований Тульской области (по согласованию); министерство транспорта и дорожного хозяйства Тульской области</w:t>
            </w:r>
          </w:p>
        </w:tc>
      </w:tr>
      <w:tr w:rsidR="00292FA0">
        <w:tc>
          <w:tcPr>
            <w:tcW w:w="2778" w:type="dxa"/>
          </w:tcPr>
          <w:p w:rsidR="00292FA0" w:rsidRDefault="00292FA0">
            <w:pPr>
              <w:pStyle w:val="ConsPlusNormal"/>
            </w:pPr>
            <w:r>
              <w:t>Цель подпрограммы</w:t>
            </w:r>
          </w:p>
        </w:tc>
        <w:tc>
          <w:tcPr>
            <w:tcW w:w="6261" w:type="dxa"/>
          </w:tcPr>
          <w:p w:rsidR="00292FA0" w:rsidRDefault="00292FA0">
            <w:pPr>
              <w:pStyle w:val="ConsPlusNormal"/>
            </w:pPr>
            <w:r>
              <w:t>Создание комфортных условий жизнедеятельности в сельской местности в Тульской области</w:t>
            </w:r>
          </w:p>
        </w:tc>
      </w:tr>
      <w:tr w:rsidR="00292FA0">
        <w:tc>
          <w:tcPr>
            <w:tcW w:w="2778" w:type="dxa"/>
          </w:tcPr>
          <w:p w:rsidR="00292FA0" w:rsidRDefault="00292FA0">
            <w:pPr>
              <w:pStyle w:val="ConsPlusNormal"/>
            </w:pPr>
            <w:r>
              <w:t>Задачи подпрограммы</w:t>
            </w:r>
          </w:p>
        </w:tc>
        <w:tc>
          <w:tcPr>
            <w:tcW w:w="6261" w:type="dxa"/>
          </w:tcPr>
          <w:p w:rsidR="00292FA0" w:rsidRDefault="00292FA0">
            <w:pPr>
              <w:pStyle w:val="ConsPlusNormal"/>
            </w:pPr>
            <w:r>
              <w:t>Повышение уровня и качества жизни населения, проживающего в сельской местности;</w:t>
            </w:r>
          </w:p>
          <w:p w:rsidR="00292FA0" w:rsidRDefault="00292FA0">
            <w:pPr>
              <w:pStyle w:val="ConsPlusNormal"/>
            </w:pPr>
            <w:r>
              <w:t>повышение уровня развития социальной инфраструктуры и инженерного обустройства сельских населенных пунктов</w:t>
            </w:r>
          </w:p>
        </w:tc>
      </w:tr>
      <w:tr w:rsidR="00292FA0">
        <w:tc>
          <w:tcPr>
            <w:tcW w:w="2778" w:type="dxa"/>
          </w:tcPr>
          <w:p w:rsidR="00292FA0" w:rsidRDefault="00292FA0">
            <w:pPr>
              <w:pStyle w:val="ConsPlusNormal"/>
            </w:pPr>
            <w:r>
              <w:t>Показатели подпрограммы</w:t>
            </w:r>
          </w:p>
        </w:tc>
        <w:tc>
          <w:tcPr>
            <w:tcW w:w="6261" w:type="dxa"/>
          </w:tcPr>
          <w:p w:rsidR="00292FA0" w:rsidRDefault="00292FA0">
            <w:pPr>
              <w:pStyle w:val="ConsPlusNormal"/>
            </w:pPr>
            <w:r>
              <w:t>Протяженность газопроводов среднего и низкого давления, уличных газовых сетей, проложенных с целью газификации жилых домов и квартир, км;</w:t>
            </w:r>
          </w:p>
          <w:p w:rsidR="00292FA0" w:rsidRDefault="00292FA0">
            <w:pPr>
              <w:pStyle w:val="ConsPlusNormal"/>
            </w:pPr>
            <w:r>
              <w:t>протяженность реконструированных и введенных вновь систем водоснабжения, км;</w:t>
            </w:r>
          </w:p>
          <w:p w:rsidR="00292FA0" w:rsidRDefault="00292FA0">
            <w:pPr>
              <w:pStyle w:val="ConsPlusNormal"/>
            </w:pPr>
            <w:r>
              <w:t>общая протяженность построенных (реконструированных)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 км;</w:t>
            </w:r>
          </w:p>
          <w:p w:rsidR="00292FA0" w:rsidRDefault="00292FA0">
            <w:pPr>
              <w:pStyle w:val="ConsPlusNormal"/>
            </w:pPr>
            <w:r>
              <w:t>количество мест в введенных в действие учреждениях культурно-досугового типа, единиц;</w:t>
            </w:r>
          </w:p>
          <w:p w:rsidR="00292FA0" w:rsidRDefault="00292FA0">
            <w:pPr>
              <w:pStyle w:val="ConsPlusNormal"/>
            </w:pPr>
            <w:r>
              <w:t>общая площадь построенного (приобретенного) жилья для граждан, проживающих в сельской местности и нуждающихся в улучшении жилищных условий, кв. м;</w:t>
            </w:r>
          </w:p>
          <w:p w:rsidR="00292FA0" w:rsidRDefault="00292FA0">
            <w:pPr>
              <w:pStyle w:val="ConsPlusNormal"/>
            </w:pPr>
            <w:r>
              <w:t>общая площадь построенного (приобретенного) жилья для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кв. м;</w:t>
            </w:r>
          </w:p>
          <w:p w:rsidR="00292FA0" w:rsidRDefault="00292FA0">
            <w:pPr>
              <w:pStyle w:val="ConsPlusNormal"/>
            </w:pPr>
            <w:r>
              <w:t>количество членов молодых семей и молодых специалистов, построивших или купивших жилье в сельской местности, человек;</w:t>
            </w:r>
          </w:p>
          <w:p w:rsidR="00292FA0" w:rsidRDefault="00292FA0">
            <w:pPr>
              <w:pStyle w:val="ConsPlusNormal"/>
            </w:pPr>
            <w:r>
              <w:t>количество участников мероприятий по развитию жилищного строительства и членов их семей, улучшивших свои жилищные условия, человек;</w:t>
            </w:r>
          </w:p>
          <w:p w:rsidR="00292FA0" w:rsidRDefault="00292FA0">
            <w:pPr>
              <w:pStyle w:val="ConsPlusNormal"/>
            </w:pPr>
            <w:r>
              <w:t>количество реализованных проектов местных инициатив граждан, проживающих в сельской местности, получивших грантовую поддержку, единиц</w:t>
            </w:r>
          </w:p>
        </w:tc>
      </w:tr>
      <w:tr w:rsidR="00292FA0">
        <w:tc>
          <w:tcPr>
            <w:tcW w:w="2778" w:type="dxa"/>
          </w:tcPr>
          <w:p w:rsidR="00292FA0" w:rsidRDefault="00292FA0">
            <w:pPr>
              <w:pStyle w:val="ConsPlusNormal"/>
            </w:pPr>
            <w:r>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blPrEx>
          <w:tblBorders>
            <w:insideH w:val="nil"/>
          </w:tblBorders>
        </w:tblPrEx>
        <w:tc>
          <w:tcPr>
            <w:tcW w:w="2778" w:type="dxa"/>
            <w:tcBorders>
              <w:bottom w:val="nil"/>
            </w:tcBorders>
          </w:tcPr>
          <w:p w:rsidR="00292FA0" w:rsidRDefault="00292FA0">
            <w:pPr>
              <w:pStyle w:val="ConsPlusNormal"/>
            </w:pPr>
            <w:r>
              <w:t>Объем и источники финансирования, в том числе по годам</w:t>
            </w:r>
          </w:p>
        </w:tc>
        <w:tc>
          <w:tcPr>
            <w:tcW w:w="6261" w:type="dxa"/>
            <w:tcBorders>
              <w:bottom w:val="nil"/>
            </w:tcBorders>
          </w:tcPr>
          <w:p w:rsidR="00292FA0" w:rsidRDefault="00292FA0">
            <w:pPr>
              <w:pStyle w:val="ConsPlusNormal"/>
            </w:pPr>
            <w:r>
              <w:t>Общий объем финансирования подпрограммы - 655439,1 тыс. рублей, в том числе:</w:t>
            </w:r>
          </w:p>
          <w:p w:rsidR="00292FA0" w:rsidRDefault="00292FA0">
            <w:pPr>
              <w:pStyle w:val="ConsPlusNormal"/>
            </w:pPr>
            <w:r>
              <w:t>2014 год - 223446,7 тыс. рублей;</w:t>
            </w:r>
          </w:p>
          <w:p w:rsidR="00292FA0" w:rsidRDefault="00292FA0">
            <w:pPr>
              <w:pStyle w:val="ConsPlusNormal"/>
            </w:pPr>
            <w:r>
              <w:lastRenderedPageBreak/>
              <w:t>2015 год - 124735,7 тыс. рублей;</w:t>
            </w:r>
          </w:p>
          <w:p w:rsidR="00292FA0" w:rsidRDefault="00292FA0">
            <w:pPr>
              <w:pStyle w:val="ConsPlusNormal"/>
            </w:pPr>
            <w:r>
              <w:t>2016 год - 142162,5 тыс. рублей;</w:t>
            </w:r>
          </w:p>
          <w:p w:rsidR="00292FA0" w:rsidRDefault="00292FA0">
            <w:pPr>
              <w:pStyle w:val="ConsPlusNormal"/>
            </w:pPr>
            <w:r>
              <w:t>2017 год - 72574,7 тыс. рублей;</w:t>
            </w:r>
          </w:p>
          <w:p w:rsidR="00292FA0" w:rsidRDefault="00292FA0">
            <w:pPr>
              <w:pStyle w:val="ConsPlusNormal"/>
            </w:pPr>
            <w:r>
              <w:t>2018 год - 25379,5 тыс. рублей;</w:t>
            </w:r>
          </w:p>
          <w:p w:rsidR="00292FA0" w:rsidRDefault="00292FA0">
            <w:pPr>
              <w:pStyle w:val="ConsPlusNormal"/>
            </w:pPr>
            <w:r>
              <w:t>2019 год - 22380,0 тыс. рублей;</w:t>
            </w:r>
          </w:p>
          <w:p w:rsidR="00292FA0" w:rsidRDefault="00292FA0">
            <w:pPr>
              <w:pStyle w:val="ConsPlusNormal"/>
            </w:pPr>
            <w:r>
              <w:t>2020 год - 22380,0 тыс. рублей;</w:t>
            </w:r>
          </w:p>
          <w:p w:rsidR="00292FA0" w:rsidRDefault="00292FA0">
            <w:pPr>
              <w:pStyle w:val="ConsPlusNormal"/>
            </w:pPr>
            <w:r>
              <w:t>2021 год - 22380,0 тыс. рублей,</w:t>
            </w:r>
          </w:p>
          <w:p w:rsidR="00292FA0" w:rsidRDefault="00292FA0">
            <w:pPr>
              <w:pStyle w:val="ConsPlusNormal"/>
            </w:pPr>
            <w:r>
              <w:t>из них:</w:t>
            </w:r>
          </w:p>
          <w:p w:rsidR="00292FA0" w:rsidRDefault="00292FA0">
            <w:pPr>
              <w:pStyle w:val="ConsPlusNormal"/>
            </w:pPr>
            <w:r>
              <w:t>средства федерального бюджета - 154363,7 тыс. рублей, в том числе:</w:t>
            </w:r>
          </w:p>
          <w:p w:rsidR="00292FA0" w:rsidRDefault="00292FA0">
            <w:pPr>
              <w:pStyle w:val="ConsPlusNormal"/>
            </w:pPr>
            <w:r>
              <w:t>2014 год - 71667,0 тыс. рублей;</w:t>
            </w:r>
          </w:p>
          <w:p w:rsidR="00292FA0" w:rsidRDefault="00292FA0">
            <w:pPr>
              <w:pStyle w:val="ConsPlusNormal"/>
            </w:pPr>
            <w:r>
              <w:t>2015 год - 33789,9 тыс. рублей;</w:t>
            </w:r>
          </w:p>
          <w:p w:rsidR="00292FA0" w:rsidRDefault="00292FA0">
            <w:pPr>
              <w:pStyle w:val="ConsPlusNormal"/>
            </w:pPr>
            <w:r>
              <w:t>2016 год - 28130,3 тыс. рублей;</w:t>
            </w:r>
          </w:p>
          <w:p w:rsidR="00292FA0" w:rsidRDefault="00292FA0">
            <w:pPr>
              <w:pStyle w:val="ConsPlusNormal"/>
            </w:pPr>
            <w:r>
              <w:t>2017 год - 20776,5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- 387003,5 тыс. рублей, в том числе:</w:t>
            </w:r>
          </w:p>
          <w:p w:rsidR="00292FA0" w:rsidRDefault="00292FA0">
            <w:pPr>
              <w:pStyle w:val="ConsPlusNormal"/>
            </w:pPr>
            <w:r>
              <w:t>2014 год - 107550,0 тыс. рублей;</w:t>
            </w:r>
          </w:p>
          <w:p w:rsidR="00292FA0" w:rsidRDefault="00292FA0">
            <w:pPr>
              <w:pStyle w:val="ConsPlusNormal"/>
            </w:pPr>
            <w:r>
              <w:t>2015 год - 68724,3 тыс. рублей;</w:t>
            </w:r>
          </w:p>
          <w:p w:rsidR="00292FA0" w:rsidRDefault="00292FA0">
            <w:pPr>
              <w:pStyle w:val="ConsPlusNormal"/>
            </w:pPr>
            <w:r>
              <w:t>2016 год - 98541,9 тыс. рублей;</w:t>
            </w:r>
          </w:p>
          <w:p w:rsidR="00292FA0" w:rsidRDefault="00292FA0">
            <w:pPr>
              <w:pStyle w:val="ConsPlusNormal"/>
            </w:pPr>
            <w:r>
              <w:t>2017 год - 42667,3 тыс. рублей;</w:t>
            </w:r>
          </w:p>
          <w:p w:rsidR="00292FA0" w:rsidRDefault="00292FA0">
            <w:pPr>
              <w:pStyle w:val="ConsPlusNormal"/>
            </w:pPr>
            <w:r>
              <w:t>2018 год - 17380,0 тыс. рублей;</w:t>
            </w:r>
          </w:p>
          <w:p w:rsidR="00292FA0" w:rsidRDefault="00292FA0">
            <w:pPr>
              <w:pStyle w:val="ConsPlusNormal"/>
            </w:pPr>
            <w:r>
              <w:t>2019 год - 17380,0 тыс. рублей;</w:t>
            </w:r>
          </w:p>
          <w:p w:rsidR="00292FA0" w:rsidRDefault="00292FA0">
            <w:pPr>
              <w:pStyle w:val="ConsPlusNormal"/>
            </w:pPr>
            <w:r>
              <w:t>2020 год - 17380,0 тыс. рублей;</w:t>
            </w:r>
          </w:p>
          <w:p w:rsidR="00292FA0" w:rsidRDefault="00292FA0">
            <w:pPr>
              <w:pStyle w:val="ConsPlusNormal"/>
            </w:pPr>
            <w:r>
              <w:t>2021 год - 17380,0 тыс. рублей;</w:t>
            </w:r>
          </w:p>
        </w:tc>
      </w:tr>
      <w:tr w:rsidR="00292FA0">
        <w:tblPrEx>
          <w:tblBorders>
            <w:insideH w:val="nil"/>
          </w:tblBorders>
        </w:tblPrEx>
        <w:tc>
          <w:tcPr>
            <w:tcW w:w="2778" w:type="dxa"/>
            <w:tcBorders>
              <w:top w:val="nil"/>
            </w:tcBorders>
          </w:tcPr>
          <w:p w:rsidR="00292FA0" w:rsidRDefault="00292FA0">
            <w:pPr>
              <w:pStyle w:val="ConsPlusNormal"/>
            </w:pPr>
          </w:p>
        </w:tc>
        <w:tc>
          <w:tcPr>
            <w:tcW w:w="6261" w:type="dxa"/>
            <w:tcBorders>
              <w:top w:val="nil"/>
            </w:tcBorders>
          </w:tcPr>
          <w:p w:rsidR="00292FA0" w:rsidRDefault="00292FA0">
            <w:pPr>
              <w:pStyle w:val="ConsPlusNormal"/>
            </w:pPr>
            <w:r>
              <w:t>средства бюджета муниципальных образований - 38302,5 тыс. рублей, в том числе:</w:t>
            </w:r>
          </w:p>
          <w:p w:rsidR="00292FA0" w:rsidRDefault="00292FA0">
            <w:pPr>
              <w:pStyle w:val="ConsPlusNormal"/>
            </w:pPr>
            <w:r>
              <w:t>2014 год - 17129,7 тыс. рублей;</w:t>
            </w:r>
          </w:p>
          <w:p w:rsidR="00292FA0" w:rsidRDefault="00292FA0">
            <w:pPr>
              <w:pStyle w:val="ConsPlusNormal"/>
            </w:pPr>
            <w:r>
              <w:t>2015 год - 6830,6 тыс. рублей;</w:t>
            </w:r>
          </w:p>
          <w:p w:rsidR="00292FA0" w:rsidRDefault="00292FA0">
            <w:pPr>
              <w:pStyle w:val="ConsPlusNormal"/>
            </w:pPr>
            <w:r>
              <w:t>2016 год - 9959,8 тыс. рублей;</w:t>
            </w:r>
          </w:p>
          <w:p w:rsidR="00292FA0" w:rsidRDefault="00292FA0">
            <w:pPr>
              <w:pStyle w:val="ConsPlusNormal"/>
            </w:pPr>
            <w:r>
              <w:t>2017 год - 2756,9 тыс. рублей;</w:t>
            </w:r>
          </w:p>
          <w:p w:rsidR="00292FA0" w:rsidRDefault="00292FA0">
            <w:pPr>
              <w:pStyle w:val="ConsPlusNormal"/>
            </w:pPr>
            <w:r>
              <w:t>2018 год - 1625,5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внебюджетные источники - 75769,4 тыс. рублей, в том числе:</w:t>
            </w:r>
          </w:p>
          <w:p w:rsidR="00292FA0" w:rsidRDefault="00292FA0">
            <w:pPr>
              <w:pStyle w:val="ConsPlusNormal"/>
            </w:pPr>
            <w:r>
              <w:t>2014 год - 27100,0 тыс. рублей;</w:t>
            </w:r>
          </w:p>
          <w:p w:rsidR="00292FA0" w:rsidRDefault="00292FA0">
            <w:pPr>
              <w:pStyle w:val="ConsPlusNormal"/>
            </w:pPr>
            <w:r>
              <w:t>2015 год - 15390,9 тыс. рублей;</w:t>
            </w:r>
          </w:p>
          <w:p w:rsidR="00292FA0" w:rsidRDefault="00292FA0">
            <w:pPr>
              <w:pStyle w:val="ConsPlusNormal"/>
            </w:pPr>
            <w:r>
              <w:t>2016 год - 5530,5 тыс. рублей;</w:t>
            </w:r>
          </w:p>
          <w:p w:rsidR="00292FA0" w:rsidRDefault="00292FA0">
            <w:pPr>
              <w:pStyle w:val="ConsPlusNormal"/>
            </w:pPr>
            <w:r>
              <w:t>2017 год - 6374,0 тыс. рублей;</w:t>
            </w:r>
          </w:p>
          <w:p w:rsidR="00292FA0" w:rsidRDefault="00292FA0">
            <w:pPr>
              <w:pStyle w:val="ConsPlusNormal"/>
            </w:pPr>
            <w:r>
              <w:t>2018 год - 6374,0 тыс. рублей;</w:t>
            </w:r>
          </w:p>
          <w:p w:rsidR="00292FA0" w:rsidRDefault="00292FA0">
            <w:pPr>
              <w:pStyle w:val="ConsPlusNormal"/>
            </w:pPr>
            <w:r>
              <w:t>2019 год - 5000,0 тыс. рублей;</w:t>
            </w:r>
          </w:p>
          <w:p w:rsidR="00292FA0" w:rsidRDefault="00292FA0">
            <w:pPr>
              <w:pStyle w:val="ConsPlusNormal"/>
            </w:pPr>
            <w:r>
              <w:t>2020 год - 5000,0 тыс. рублей;</w:t>
            </w:r>
          </w:p>
          <w:p w:rsidR="00292FA0" w:rsidRDefault="00292FA0">
            <w:pPr>
              <w:pStyle w:val="ConsPlusNormal"/>
            </w:pPr>
            <w:r>
              <w:t>2021 год - 5000,0 тыс. рублей</w:t>
            </w:r>
          </w:p>
        </w:tc>
      </w:tr>
      <w:tr w:rsidR="00292FA0">
        <w:tc>
          <w:tcPr>
            <w:tcW w:w="2778" w:type="dxa"/>
          </w:tcPr>
          <w:p w:rsidR="00292FA0" w:rsidRDefault="00292FA0">
            <w:pPr>
              <w:pStyle w:val="ConsPlusNormal"/>
            </w:pPr>
            <w:r>
              <w:t>Ожидаемые конечные результаты реализации подпрограммы и показатели социально-</w:t>
            </w:r>
            <w:r>
              <w:lastRenderedPageBreak/>
              <w:t>экономической эффективности</w:t>
            </w:r>
          </w:p>
        </w:tc>
        <w:tc>
          <w:tcPr>
            <w:tcW w:w="6261" w:type="dxa"/>
          </w:tcPr>
          <w:p w:rsidR="00292FA0" w:rsidRDefault="00292FA0">
            <w:pPr>
              <w:pStyle w:val="ConsPlusNormal"/>
            </w:pPr>
            <w:r>
              <w:lastRenderedPageBreak/>
              <w:t>Реализация мероприятий государственной программы к 2021 году позволит:</w:t>
            </w:r>
          </w:p>
          <w:p w:rsidR="00292FA0" w:rsidRDefault="00292FA0">
            <w:pPr>
              <w:pStyle w:val="ConsPlusNormal"/>
            </w:pPr>
            <w:r>
              <w:t xml:space="preserve">проложить в сельской местности 169,5 км газопроводов среднего и низкого давления, уличных газовых сетей, с целью </w:t>
            </w:r>
            <w:r>
              <w:lastRenderedPageBreak/>
              <w:t>газификации жилых домов и квартир;</w:t>
            </w:r>
          </w:p>
          <w:p w:rsidR="00292FA0" w:rsidRDefault="00292FA0">
            <w:pPr>
              <w:pStyle w:val="ConsPlusNormal"/>
            </w:pPr>
            <w:r>
              <w:t>в целях обеспечения сельского населения качественной питьевой водой реконструировать и ввести вновь 101,8 км систем водоснабжения;</w:t>
            </w:r>
          </w:p>
          <w:p w:rsidR="00292FA0" w:rsidRDefault="00292FA0">
            <w:pPr>
              <w:pStyle w:val="ConsPlusNormal"/>
            </w:pPr>
            <w:r>
              <w:t>построить (реконструировать) 6,433 км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292FA0" w:rsidRDefault="00292FA0">
            <w:pPr>
              <w:pStyle w:val="ConsPlusNormal"/>
            </w:pPr>
            <w:r>
              <w:t>ввести в действие 1 учреждение культурно-досугового типа вместимостью 200 мест;</w:t>
            </w:r>
          </w:p>
          <w:p w:rsidR="00292FA0" w:rsidRDefault="00292FA0">
            <w:pPr>
              <w:pStyle w:val="ConsPlusNormal"/>
            </w:pPr>
            <w:r>
              <w:t>ввести в действие 20518,0 кв. м общей площади построенного (приобретенного) жилья для граждан, проживающих в сельской местности и нуждающихся в улучшении жилищных условий;</w:t>
            </w:r>
          </w:p>
          <w:p w:rsidR="00292FA0" w:rsidRDefault="00292FA0">
            <w:pPr>
              <w:pStyle w:val="ConsPlusNormal"/>
            </w:pPr>
            <w:r>
              <w:t>ввести в действие 14500,7 кв. м общей площади построенного (приобретенного) жилья для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w:t>
            </w:r>
          </w:p>
          <w:p w:rsidR="00292FA0" w:rsidRDefault="00292FA0">
            <w:pPr>
              <w:pStyle w:val="ConsPlusNormal"/>
            </w:pPr>
            <w:r>
              <w:t>увеличить на 277 человек количество членов молодых семей и молодых специалистов, построивших или купивших жилье в сельской местности;</w:t>
            </w:r>
          </w:p>
          <w:p w:rsidR="00292FA0" w:rsidRDefault="00292FA0">
            <w:pPr>
              <w:pStyle w:val="ConsPlusNormal"/>
            </w:pPr>
            <w:r>
              <w:t>увеличить на 750 человек количество участников мероприятий по развитию жилищного строительства и членов их семей, улучшивших свои жилищные условия;</w:t>
            </w:r>
          </w:p>
          <w:p w:rsidR="00292FA0" w:rsidRDefault="00292FA0">
            <w:pPr>
              <w:pStyle w:val="ConsPlusNormal"/>
            </w:pPr>
            <w:r>
              <w:t>реализовать 31 проект местных инициатив граждан, проживающих в сельской местности, получивших грантовую поддержку</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t>Подпрограмма направлена на создание условий для повышения уровня и качества жизни сельского населения на основе развития социальной инфраструктуры и инженерного обустройства населенных пунктов, расположенных в сельской местности.</w:t>
      </w:r>
    </w:p>
    <w:p w:rsidR="00292FA0" w:rsidRDefault="00292FA0">
      <w:pPr>
        <w:pStyle w:val="ConsPlusNormal"/>
        <w:ind w:firstLine="540"/>
        <w:jc w:val="both"/>
      </w:pPr>
      <w:r>
        <w:t>Замедление экономического роста в сельском хозяйстве, отсутствие условий для альтернативной занятости на селе, сложившийся низкий уровень социальной и инженерной инфраструктуры обусловили обострение социальных проблем села.</w:t>
      </w:r>
    </w:p>
    <w:p w:rsidR="00292FA0" w:rsidRDefault="00292FA0">
      <w:pPr>
        <w:pStyle w:val="ConsPlusNormal"/>
        <w:ind w:firstLine="540"/>
        <w:jc w:val="both"/>
      </w:pPr>
      <w:r>
        <w:t>В результате спада сельскохозяйственного производства, ухудшения финансового положения сельскохозяйственных организаций, изменений в организационно-экономическом механизме развития социальной сферы и инженерной инфраструктуры села произошло значительное отставание села от города по уровню и условиям жизнедеятельности.</w:t>
      </w:r>
    </w:p>
    <w:p w:rsidR="00292FA0" w:rsidRDefault="00292FA0">
      <w:pPr>
        <w:pStyle w:val="ConsPlusNormal"/>
        <w:ind w:firstLine="540"/>
        <w:jc w:val="both"/>
      </w:pPr>
      <w:r>
        <w:t>Нестабильность финансово-экономического положения хозяйствующих в сельской местности субъектов, в том числе и агропромышленного комплекса, привела к интенсивному развитию отрицательных демографических процессов на селе, снижению мотивации труда и сокращению профессионального кадрового обеспечения.</w:t>
      </w:r>
    </w:p>
    <w:p w:rsidR="00292FA0" w:rsidRDefault="00292FA0">
      <w:pPr>
        <w:pStyle w:val="ConsPlusNormal"/>
        <w:ind w:firstLine="540"/>
        <w:jc w:val="both"/>
      </w:pPr>
      <w:r>
        <w:t>Численность населения области, проживающего в сельской местности, на 1 января 2014 года составила 355,5 тыс. человек и имеет постоянную тенденцию к ежегодному сокращению.</w:t>
      </w:r>
    </w:p>
    <w:p w:rsidR="00292FA0" w:rsidRDefault="00292FA0">
      <w:pPr>
        <w:pStyle w:val="ConsPlusNormal"/>
        <w:ind w:firstLine="540"/>
        <w:jc w:val="both"/>
      </w:pPr>
      <w:r>
        <w:t>Основным источником водоснабжения населения, проживающего в сельской местности, являются подземные воды. Забор воды осуществляется посредством артезианских скважин и шахтных колодцев. Всего в системе водоснабжения в сельской местности задействовано около 450 водозаборов, порядка 3 тыс. скважин и более 1,6 тыс. шахтных колодцев. Общая длина сетей водоснабжения составляет 4465 км.</w:t>
      </w:r>
    </w:p>
    <w:p w:rsidR="00292FA0" w:rsidRDefault="00292FA0">
      <w:pPr>
        <w:pStyle w:val="ConsPlusNormal"/>
        <w:ind w:firstLine="540"/>
        <w:jc w:val="both"/>
      </w:pPr>
      <w:r>
        <w:lastRenderedPageBreak/>
        <w:t>Только в трех районах области вода соответствует санитарным нормам, в остальных отмечается превышение предельно допустимых концентраций вредных веществ (железо, стронций и др.). Станции улучшения качества воды, установки обезжелезивания и бактерицидные установки на водозаборных сооружениях на селе, как правило, отсутствуют.</w:t>
      </w:r>
    </w:p>
    <w:p w:rsidR="00292FA0" w:rsidRDefault="00292FA0">
      <w:pPr>
        <w:pStyle w:val="ConsPlusNormal"/>
        <w:ind w:firstLine="540"/>
        <w:jc w:val="both"/>
      </w:pPr>
      <w:r>
        <w:t>Состояние службы эксплуатации систем водоснабжения в сельской местности находится на крайне низком техническом уровне, содержание систем водоснабжения возложено, как правило, на сельхозтоваропроизводителей, балансодержателей водопроводных сетей. В результате этого водозаборы часто выходят из строя и простаивают, население вынуждено пользоваться поверхностными источниками воды. По причине ненадлежащего технического обслуживания, несвоевременного ремонта, сокращения финансирования на ремонт систем водоснабжения их износ составил по хозяйствам от 50 до 90 процентов.</w:t>
      </w:r>
    </w:p>
    <w:p w:rsidR="00292FA0" w:rsidRDefault="00292FA0">
      <w:pPr>
        <w:pStyle w:val="ConsPlusNormal"/>
        <w:ind w:firstLine="540"/>
        <w:jc w:val="both"/>
      </w:pPr>
      <w:r>
        <w:t>В сельской местности Тульской области проложено 4278 км сетей газоснабжения. Природный газ подведен к более чем 500 населенным пунктам, что позволило газифицировать более 67,4 тыс. квартир. Несмотря на это, уровень газификации на селе остается неудовлетворительным и составляет всего 47,3 процента, в то время как по городам и поселкам городского типа он почти в два раза выше.</w:t>
      </w:r>
    </w:p>
    <w:p w:rsidR="00292FA0" w:rsidRDefault="00292FA0">
      <w:pPr>
        <w:pStyle w:val="ConsPlusNormal"/>
        <w:ind w:firstLine="540"/>
        <w:jc w:val="both"/>
      </w:pPr>
      <w:r>
        <w:t>Жилой фонд в сельской местности по состоянию на 1 января 2014 года составляет 10,179 млн. кв. м. В частной собственности находится 8,959 млн. кв. м, на долю государственной, муниципальной форм собственности приходится 1,162 млн. кв. м. Темпы жилищного строительства еще недостаточны, так, в 2008 - 2013 годах в сельской местности было введено в действие всего 280,3 тыс. кв. м жилой площади. Практически все жилые дома построены населением за счет собственных или заемных средств.</w:t>
      </w:r>
    </w:p>
    <w:p w:rsidR="00292FA0" w:rsidRDefault="00292FA0">
      <w:pPr>
        <w:pStyle w:val="ConsPlusNormal"/>
        <w:ind w:firstLine="540"/>
        <w:jc w:val="both"/>
      </w:pPr>
      <w:r>
        <w:t>В основной части сельского жилищного фонда нет элементарных коммунальных удобств.</w:t>
      </w:r>
    </w:p>
    <w:p w:rsidR="00292FA0" w:rsidRDefault="00292FA0">
      <w:pPr>
        <w:pStyle w:val="ConsPlusNormal"/>
        <w:ind w:firstLine="540"/>
        <w:jc w:val="both"/>
      </w:pPr>
      <w:r>
        <w:t>Водопроводом оборудовано 67 процентов сельского жилищного фонда, канализацией - 59 процентов, центральным отоплением - 75 процентов, газом - 44,7 процента, горячим водоснабжением - 42 процента площади сельских жилых помещений.</w:t>
      </w:r>
    </w:p>
    <w:p w:rsidR="00292FA0" w:rsidRDefault="00292FA0">
      <w:pPr>
        <w:pStyle w:val="ConsPlusNormal"/>
        <w:ind w:firstLine="540"/>
        <w:jc w:val="both"/>
      </w:pPr>
      <w:r>
        <w:t>Разрыв между городом и сельской местностью по отдельным показателям составляет от 23 до 50 процентов.</w:t>
      </w:r>
    </w:p>
    <w:p w:rsidR="00292FA0" w:rsidRDefault="00292FA0">
      <w:pPr>
        <w:pStyle w:val="ConsPlusNormal"/>
        <w:ind w:firstLine="540"/>
        <w:jc w:val="both"/>
      </w:pPr>
      <w:r>
        <w:t>В Тульской области числится 4554,86 км автомобильных дорог общего пользования регионального или межмуниципального значения, в том числе в сельской местности.</w:t>
      </w:r>
    </w:p>
    <w:p w:rsidR="00292FA0" w:rsidRDefault="00292FA0">
      <w:pPr>
        <w:pStyle w:val="ConsPlusNormal"/>
        <w:ind w:firstLine="540"/>
        <w:jc w:val="both"/>
      </w:pPr>
      <w:r>
        <w:t>Состояние автомобильных дорог Тульской области, в том числе в сельской местности, заметно улучшилось по сравнению с предыдущими годами.</w:t>
      </w:r>
    </w:p>
    <w:p w:rsidR="00292FA0" w:rsidRDefault="00292FA0">
      <w:pPr>
        <w:pStyle w:val="ConsPlusNormal"/>
        <w:ind w:firstLine="540"/>
        <w:jc w:val="both"/>
      </w:pPr>
      <w:r>
        <w:t>К существенным проблемам дорожной сети Тульской области относится высокая степень изношенности автомобильных дорог общего пользования, особенно в сельской местности.</w:t>
      </w:r>
    </w:p>
    <w:p w:rsidR="00292FA0" w:rsidRDefault="00292FA0">
      <w:pPr>
        <w:pStyle w:val="ConsPlusNormal"/>
        <w:ind w:firstLine="540"/>
        <w:jc w:val="both"/>
      </w:pPr>
      <w:r>
        <w:t>В сложившейся ситуации необходимо принимать неотложные меры по качественному изменению состояния автомобильных дорог и искусственных сооружений на них, закупке современной техники, машин и оборудования.</w:t>
      </w:r>
    </w:p>
    <w:p w:rsidR="00292FA0" w:rsidRDefault="00292FA0">
      <w:pPr>
        <w:pStyle w:val="ConsPlusNormal"/>
        <w:ind w:firstLine="540"/>
        <w:jc w:val="both"/>
      </w:pPr>
      <w:r>
        <w:t>В сложившихся условиях сельские поселения области не в состоянии эффективно участвовать в удовлетворении жизненных потребностей проживающего на их территории населения без государственной поддержки.</w:t>
      </w:r>
    </w:p>
    <w:p w:rsidR="00292FA0" w:rsidRDefault="00292FA0">
      <w:pPr>
        <w:pStyle w:val="ConsPlusNormal"/>
        <w:ind w:firstLine="540"/>
        <w:jc w:val="both"/>
      </w:pPr>
      <w:r>
        <w:t>Необходимость решения вышеуказанных вопросов программно-целевым методом обусловлена еще и социально-политической остротой проблем села и широким спектром задач, решаемых агропромышленным комплексом области, необходимостью приоритетной государственной финансовой поддержки развития социальной сферы и инженерного обустройства сельских территорий.</w:t>
      </w:r>
    </w:p>
    <w:p w:rsidR="00292FA0" w:rsidRDefault="00292FA0">
      <w:pPr>
        <w:pStyle w:val="ConsPlusNormal"/>
        <w:ind w:firstLine="540"/>
        <w:jc w:val="both"/>
      </w:pPr>
      <w:r>
        <w:t>Программно-целевой подход в рамках подпрограммы позволит министерству сельского хозяйства Тульской области совместно с администрациями муниципальных образований обеспечить адресность, эффективность и контролируемость средств государственной поддержки.</w:t>
      </w:r>
    </w:p>
    <w:p w:rsidR="00292FA0" w:rsidRDefault="00292FA0">
      <w:pPr>
        <w:pStyle w:val="ConsPlusNormal"/>
        <w:ind w:firstLine="540"/>
        <w:jc w:val="both"/>
      </w:pPr>
      <w:r>
        <w:t xml:space="preserve">На федеральном уровне решение этих вопросов осуществляется в рамках федеральной целевой </w:t>
      </w:r>
      <w:hyperlink r:id="rId27" w:history="1">
        <w:r>
          <w:rPr>
            <w:color w:val="0000FF"/>
          </w:rPr>
          <w:t>программы</w:t>
        </w:r>
      </w:hyperlink>
      <w:r>
        <w:t xml:space="preserve"> "Устойчивое развитие сельских территорий на 2014 - 2017 годы и на период до 2020 года", утвержденной Постановлением Правительства Российской Федерации от 15 июля 2013 года N 598. Выделение финансовых средств из федерального бюджета в рамках этой программы обусловливается наличием обязательного софинансирования мероприятий из бюджета Тульской области, местных бюджетов и внебюджетных источников.</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Целью подпрограммы является создание комфортных условий жизнедеятельности в сельской местности в Тульской области.</w:t>
      </w:r>
    </w:p>
    <w:p w:rsidR="00292FA0" w:rsidRDefault="00292FA0">
      <w:pPr>
        <w:pStyle w:val="ConsPlusNormal"/>
        <w:ind w:firstLine="540"/>
        <w:jc w:val="both"/>
      </w:pPr>
      <w:r>
        <w:t>Для достижения указанной цели необходимо решение задач:</w:t>
      </w:r>
    </w:p>
    <w:p w:rsidR="00292FA0" w:rsidRDefault="00292FA0">
      <w:pPr>
        <w:pStyle w:val="ConsPlusNormal"/>
        <w:ind w:firstLine="540"/>
        <w:jc w:val="both"/>
      </w:pPr>
      <w:r>
        <w:t>повысить уровень и качество жизни населения, проживающего в сельской местности;</w:t>
      </w:r>
    </w:p>
    <w:p w:rsidR="00292FA0" w:rsidRDefault="00292FA0">
      <w:pPr>
        <w:pStyle w:val="ConsPlusNormal"/>
        <w:ind w:firstLine="540"/>
        <w:jc w:val="both"/>
      </w:pPr>
      <w:r>
        <w:t>повысить уровень развития социальной инфраструктуры и инженерного обустройства сельских населенных пунктов.</w:t>
      </w:r>
    </w:p>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center"/>
        <w:outlineLvl w:val="3"/>
      </w:pPr>
      <w:r>
        <w:lastRenderedPageBreak/>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020"/>
        <w:gridCol w:w="1814"/>
        <w:gridCol w:w="1814"/>
        <w:gridCol w:w="1928"/>
        <w:gridCol w:w="1644"/>
        <w:gridCol w:w="1644"/>
        <w:gridCol w:w="1814"/>
      </w:tblGrid>
      <w:tr w:rsidR="00292FA0">
        <w:tc>
          <w:tcPr>
            <w:tcW w:w="1928" w:type="dxa"/>
            <w:vMerge w:val="restart"/>
          </w:tcPr>
          <w:p w:rsidR="00292FA0" w:rsidRDefault="00292FA0">
            <w:pPr>
              <w:pStyle w:val="ConsPlusNormal"/>
              <w:jc w:val="center"/>
            </w:pPr>
            <w:r>
              <w:t>Наименование мероприятия</w:t>
            </w:r>
          </w:p>
        </w:tc>
        <w:tc>
          <w:tcPr>
            <w:tcW w:w="1020" w:type="dxa"/>
            <w:vMerge w:val="restart"/>
          </w:tcPr>
          <w:p w:rsidR="00292FA0" w:rsidRDefault="00292FA0">
            <w:pPr>
              <w:pStyle w:val="ConsPlusNormal"/>
              <w:jc w:val="center"/>
            </w:pPr>
            <w:r>
              <w:t>Срок исполнения</w:t>
            </w:r>
          </w:p>
        </w:tc>
        <w:tc>
          <w:tcPr>
            <w:tcW w:w="8844" w:type="dxa"/>
            <w:gridSpan w:val="5"/>
          </w:tcPr>
          <w:p w:rsidR="00292FA0" w:rsidRDefault="00292FA0">
            <w:pPr>
              <w:pStyle w:val="ConsPlusNormal"/>
              <w:jc w:val="center"/>
            </w:pPr>
            <w:r>
              <w:t>Объем финансирования (тыс. рублей)</w:t>
            </w:r>
          </w:p>
        </w:tc>
        <w:tc>
          <w:tcPr>
            <w:tcW w:w="1814" w:type="dxa"/>
            <w:vMerge w:val="restart"/>
          </w:tcPr>
          <w:p w:rsidR="00292FA0" w:rsidRDefault="00292FA0">
            <w:pPr>
              <w:pStyle w:val="ConsPlusNormal"/>
              <w:jc w:val="center"/>
            </w:pPr>
            <w:r>
              <w:t>Ответственные за выполнение мероприятия</w:t>
            </w:r>
          </w:p>
        </w:tc>
      </w:tr>
      <w:tr w:rsidR="00292FA0">
        <w:tc>
          <w:tcPr>
            <w:tcW w:w="1928" w:type="dxa"/>
            <w:vMerge/>
          </w:tcPr>
          <w:p w:rsidR="00292FA0" w:rsidRDefault="00292FA0"/>
        </w:tc>
        <w:tc>
          <w:tcPr>
            <w:tcW w:w="1020" w:type="dxa"/>
            <w:vMerge/>
          </w:tcPr>
          <w:p w:rsidR="00292FA0" w:rsidRDefault="00292FA0"/>
        </w:tc>
        <w:tc>
          <w:tcPr>
            <w:tcW w:w="1814" w:type="dxa"/>
            <w:vMerge w:val="restart"/>
          </w:tcPr>
          <w:p w:rsidR="00292FA0" w:rsidRDefault="00292FA0">
            <w:pPr>
              <w:pStyle w:val="ConsPlusNormal"/>
              <w:jc w:val="center"/>
            </w:pPr>
            <w:r>
              <w:t>Всего</w:t>
            </w:r>
          </w:p>
        </w:tc>
        <w:tc>
          <w:tcPr>
            <w:tcW w:w="7030" w:type="dxa"/>
            <w:gridSpan w:val="4"/>
          </w:tcPr>
          <w:p w:rsidR="00292FA0" w:rsidRDefault="00292FA0">
            <w:pPr>
              <w:pStyle w:val="ConsPlusNormal"/>
              <w:jc w:val="center"/>
            </w:pPr>
            <w:r>
              <w:t>в том числе за счет средств:</w:t>
            </w:r>
          </w:p>
        </w:tc>
        <w:tc>
          <w:tcPr>
            <w:tcW w:w="1814" w:type="dxa"/>
            <w:vMerge/>
          </w:tcPr>
          <w:p w:rsidR="00292FA0" w:rsidRDefault="00292FA0"/>
        </w:tc>
      </w:tr>
      <w:tr w:rsidR="00292FA0">
        <w:tc>
          <w:tcPr>
            <w:tcW w:w="1928" w:type="dxa"/>
            <w:vMerge/>
          </w:tcPr>
          <w:p w:rsidR="00292FA0" w:rsidRDefault="00292FA0"/>
        </w:tc>
        <w:tc>
          <w:tcPr>
            <w:tcW w:w="1020" w:type="dxa"/>
            <w:vMerge/>
          </w:tcPr>
          <w:p w:rsidR="00292FA0" w:rsidRDefault="00292FA0"/>
        </w:tc>
        <w:tc>
          <w:tcPr>
            <w:tcW w:w="1814"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644" w:type="dxa"/>
          </w:tcPr>
          <w:p w:rsidR="00292FA0" w:rsidRDefault="00292FA0">
            <w:pPr>
              <w:pStyle w:val="ConsPlusNormal"/>
              <w:jc w:val="center"/>
            </w:pPr>
            <w:r>
              <w:t>местных бюджетов</w:t>
            </w:r>
          </w:p>
        </w:tc>
        <w:tc>
          <w:tcPr>
            <w:tcW w:w="1644" w:type="dxa"/>
          </w:tcPr>
          <w:p w:rsidR="00292FA0" w:rsidRDefault="00292FA0">
            <w:pPr>
              <w:pStyle w:val="ConsPlusNormal"/>
              <w:jc w:val="center"/>
            </w:pPr>
            <w:r>
              <w:t>внебюджетных источников</w:t>
            </w:r>
          </w:p>
        </w:tc>
        <w:tc>
          <w:tcPr>
            <w:tcW w:w="1814" w:type="dxa"/>
            <w:vMerge/>
          </w:tcPr>
          <w:p w:rsidR="00292FA0" w:rsidRDefault="00292FA0"/>
        </w:tc>
      </w:tr>
      <w:tr w:rsidR="00292FA0">
        <w:tc>
          <w:tcPr>
            <w:tcW w:w="1928" w:type="dxa"/>
          </w:tcPr>
          <w:p w:rsidR="00292FA0" w:rsidRDefault="00292FA0">
            <w:pPr>
              <w:pStyle w:val="ConsPlusNormal"/>
              <w:jc w:val="center"/>
            </w:pPr>
            <w:r>
              <w:t>1</w:t>
            </w:r>
          </w:p>
        </w:tc>
        <w:tc>
          <w:tcPr>
            <w:tcW w:w="1020" w:type="dxa"/>
          </w:tcPr>
          <w:p w:rsidR="00292FA0" w:rsidRDefault="00292FA0">
            <w:pPr>
              <w:pStyle w:val="ConsPlusNormal"/>
              <w:jc w:val="center"/>
            </w:pPr>
            <w:r>
              <w:t>2</w:t>
            </w:r>
          </w:p>
        </w:tc>
        <w:tc>
          <w:tcPr>
            <w:tcW w:w="1814"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644" w:type="dxa"/>
          </w:tcPr>
          <w:p w:rsidR="00292FA0" w:rsidRDefault="00292FA0">
            <w:pPr>
              <w:pStyle w:val="ConsPlusNormal"/>
              <w:jc w:val="center"/>
            </w:pPr>
            <w:r>
              <w:t>6</w:t>
            </w:r>
          </w:p>
        </w:tc>
        <w:tc>
          <w:tcPr>
            <w:tcW w:w="1644" w:type="dxa"/>
          </w:tcPr>
          <w:p w:rsidR="00292FA0" w:rsidRDefault="00292FA0">
            <w:pPr>
              <w:pStyle w:val="ConsPlusNormal"/>
              <w:jc w:val="center"/>
            </w:pPr>
            <w:r>
              <w:t>7</w:t>
            </w:r>
          </w:p>
        </w:tc>
        <w:tc>
          <w:tcPr>
            <w:tcW w:w="1814" w:type="dxa"/>
          </w:tcPr>
          <w:p w:rsidR="00292FA0" w:rsidRDefault="00292FA0">
            <w:pPr>
              <w:pStyle w:val="ConsPlusNormal"/>
              <w:jc w:val="center"/>
            </w:pPr>
            <w:r>
              <w:t>8</w:t>
            </w:r>
          </w:p>
        </w:tc>
      </w:tr>
      <w:tr w:rsidR="00292FA0">
        <w:tc>
          <w:tcPr>
            <w:tcW w:w="1928" w:type="dxa"/>
          </w:tcPr>
          <w:p w:rsidR="00292FA0" w:rsidRDefault="00292FA0">
            <w:pPr>
              <w:pStyle w:val="ConsPlusNormal"/>
            </w:pPr>
            <w:bookmarkStart w:id="39" w:name="P3016"/>
            <w:bookmarkEnd w:id="39"/>
            <w:r>
              <w:t>1. Развитие газификации в сельской местности</w:t>
            </w:r>
          </w:p>
        </w:tc>
        <w:tc>
          <w:tcPr>
            <w:tcW w:w="1020" w:type="dxa"/>
          </w:tcPr>
          <w:p w:rsidR="00292FA0" w:rsidRDefault="00292FA0">
            <w:pPr>
              <w:pStyle w:val="ConsPlusNormal"/>
              <w:jc w:val="center"/>
            </w:pPr>
            <w:r>
              <w:t>2014 - 2021</w:t>
            </w:r>
          </w:p>
        </w:tc>
        <w:tc>
          <w:tcPr>
            <w:tcW w:w="1814" w:type="dxa"/>
          </w:tcPr>
          <w:p w:rsidR="00292FA0" w:rsidRDefault="00292FA0">
            <w:pPr>
              <w:pStyle w:val="ConsPlusNormal"/>
              <w:jc w:val="center"/>
            </w:pPr>
            <w:r>
              <w:t>205623,8</w:t>
            </w:r>
          </w:p>
          <w:p w:rsidR="00292FA0" w:rsidRDefault="00292FA0">
            <w:pPr>
              <w:pStyle w:val="ConsPlusNormal"/>
              <w:jc w:val="center"/>
            </w:pPr>
            <w:r>
              <w:t>в том числе:</w:t>
            </w:r>
          </w:p>
          <w:p w:rsidR="00292FA0" w:rsidRDefault="00292FA0">
            <w:pPr>
              <w:pStyle w:val="ConsPlusNormal"/>
              <w:jc w:val="center"/>
            </w:pPr>
            <w:r>
              <w:t>2014 - 71693,9</w:t>
            </w:r>
          </w:p>
          <w:p w:rsidR="00292FA0" w:rsidRDefault="00292FA0">
            <w:pPr>
              <w:pStyle w:val="ConsPlusNormal"/>
              <w:jc w:val="center"/>
            </w:pPr>
            <w:r>
              <w:t>2015 - 32309,0</w:t>
            </w:r>
          </w:p>
          <w:p w:rsidR="00292FA0" w:rsidRDefault="00292FA0">
            <w:pPr>
              <w:pStyle w:val="ConsPlusNormal"/>
              <w:jc w:val="center"/>
            </w:pPr>
            <w:r>
              <w:t>2016 - 34354,9</w:t>
            </w:r>
          </w:p>
          <w:p w:rsidR="00292FA0" w:rsidRDefault="00292FA0">
            <w:pPr>
              <w:pStyle w:val="ConsPlusNormal"/>
              <w:jc w:val="center"/>
            </w:pPr>
            <w:r>
              <w:t>2017 - 13563,0</w:t>
            </w:r>
          </w:p>
          <w:p w:rsidR="00292FA0" w:rsidRDefault="00292FA0">
            <w:pPr>
              <w:pStyle w:val="ConsPlusNormal"/>
              <w:jc w:val="center"/>
            </w:pPr>
            <w:r>
              <w:t>2018 - 13563,0</w:t>
            </w:r>
          </w:p>
          <w:p w:rsidR="00292FA0" w:rsidRDefault="00292FA0">
            <w:pPr>
              <w:pStyle w:val="ConsPlusNormal"/>
              <w:jc w:val="center"/>
            </w:pPr>
            <w:r>
              <w:t>2019 - 13380,0</w:t>
            </w:r>
          </w:p>
          <w:p w:rsidR="00292FA0" w:rsidRDefault="00292FA0">
            <w:pPr>
              <w:pStyle w:val="ConsPlusNormal"/>
              <w:jc w:val="center"/>
            </w:pPr>
            <w:r>
              <w:t>2020 - 13380,0</w:t>
            </w:r>
          </w:p>
          <w:p w:rsidR="00292FA0" w:rsidRDefault="00292FA0">
            <w:pPr>
              <w:pStyle w:val="ConsPlusNormal"/>
              <w:jc w:val="center"/>
            </w:pPr>
            <w:r>
              <w:t>2021 - 13380,0</w:t>
            </w:r>
          </w:p>
        </w:tc>
        <w:tc>
          <w:tcPr>
            <w:tcW w:w="1814" w:type="dxa"/>
          </w:tcPr>
          <w:p w:rsidR="00292FA0" w:rsidRDefault="00292FA0">
            <w:pPr>
              <w:pStyle w:val="ConsPlusNormal"/>
              <w:jc w:val="center"/>
            </w:pPr>
            <w:r>
              <w:t>54779,3</w:t>
            </w:r>
          </w:p>
          <w:p w:rsidR="00292FA0" w:rsidRDefault="00292FA0">
            <w:pPr>
              <w:pStyle w:val="ConsPlusNormal"/>
              <w:jc w:val="center"/>
            </w:pPr>
            <w:r>
              <w:t>в том числе:</w:t>
            </w:r>
          </w:p>
          <w:p w:rsidR="00292FA0" w:rsidRDefault="00292FA0">
            <w:pPr>
              <w:pStyle w:val="ConsPlusNormal"/>
              <w:jc w:val="center"/>
            </w:pPr>
            <w:r>
              <w:t>2014 - 24300,0</w:t>
            </w:r>
          </w:p>
          <w:p w:rsidR="00292FA0" w:rsidRDefault="00292FA0">
            <w:pPr>
              <w:pStyle w:val="ConsPlusNormal"/>
              <w:jc w:val="center"/>
            </w:pPr>
            <w:r>
              <w:t>2015 - 13729,3</w:t>
            </w:r>
          </w:p>
          <w:p w:rsidR="00292FA0" w:rsidRDefault="00292FA0">
            <w:pPr>
              <w:pStyle w:val="ConsPlusNormal"/>
              <w:jc w:val="center"/>
            </w:pPr>
            <w:r>
              <w:t>2016 - 16750,0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136392,0</w:t>
            </w:r>
          </w:p>
          <w:p w:rsidR="00292FA0" w:rsidRDefault="00292FA0">
            <w:pPr>
              <w:pStyle w:val="ConsPlusNormal"/>
              <w:jc w:val="center"/>
            </w:pPr>
            <w:r>
              <w:t>в том числе:</w:t>
            </w:r>
          </w:p>
          <w:p w:rsidR="00292FA0" w:rsidRDefault="00292FA0">
            <w:pPr>
              <w:pStyle w:val="ConsPlusNormal"/>
              <w:jc w:val="center"/>
            </w:pPr>
            <w:r>
              <w:t>2014 - 36450,0</w:t>
            </w:r>
          </w:p>
          <w:p w:rsidR="00292FA0" w:rsidRDefault="00292FA0">
            <w:pPr>
              <w:pStyle w:val="ConsPlusNormal"/>
              <w:jc w:val="center"/>
            </w:pPr>
            <w:r>
              <w:t>2015 - 17019,2</w:t>
            </w:r>
          </w:p>
          <w:p w:rsidR="00292FA0" w:rsidRDefault="00292FA0">
            <w:pPr>
              <w:pStyle w:val="ConsPlusNormal"/>
              <w:jc w:val="center"/>
            </w:pPr>
            <w:r>
              <w:t>2016 - 16022,8</w:t>
            </w:r>
          </w:p>
          <w:p w:rsidR="00292FA0" w:rsidRDefault="00292FA0">
            <w:pPr>
              <w:pStyle w:val="ConsPlusNormal"/>
              <w:jc w:val="center"/>
            </w:pPr>
            <w:r>
              <w:t>2017 - 13380,0</w:t>
            </w:r>
          </w:p>
          <w:p w:rsidR="00292FA0" w:rsidRDefault="00292FA0">
            <w:pPr>
              <w:pStyle w:val="ConsPlusNormal"/>
              <w:jc w:val="center"/>
            </w:pPr>
            <w:r>
              <w:t>2018 - 13380,0</w:t>
            </w:r>
          </w:p>
          <w:p w:rsidR="00292FA0" w:rsidRDefault="00292FA0">
            <w:pPr>
              <w:pStyle w:val="ConsPlusNormal"/>
              <w:jc w:val="center"/>
            </w:pPr>
            <w:r>
              <w:t>2019 - 13380,0</w:t>
            </w:r>
          </w:p>
          <w:p w:rsidR="00292FA0" w:rsidRDefault="00292FA0">
            <w:pPr>
              <w:pStyle w:val="ConsPlusNormal"/>
              <w:jc w:val="center"/>
            </w:pPr>
            <w:r>
              <w:t>2020 - 13380,0</w:t>
            </w:r>
          </w:p>
          <w:p w:rsidR="00292FA0" w:rsidRDefault="00292FA0">
            <w:pPr>
              <w:pStyle w:val="ConsPlusNormal"/>
              <w:jc w:val="center"/>
            </w:pPr>
            <w:r>
              <w:t>2021 - 13380,0</w:t>
            </w:r>
          </w:p>
        </w:tc>
        <w:tc>
          <w:tcPr>
            <w:tcW w:w="1644" w:type="dxa"/>
          </w:tcPr>
          <w:p w:rsidR="00292FA0" w:rsidRDefault="00292FA0">
            <w:pPr>
              <w:pStyle w:val="ConsPlusNormal"/>
              <w:jc w:val="center"/>
            </w:pPr>
            <w:r>
              <w:t>13702,5</w:t>
            </w:r>
          </w:p>
          <w:p w:rsidR="00292FA0" w:rsidRDefault="00292FA0">
            <w:pPr>
              <w:pStyle w:val="ConsPlusNormal"/>
              <w:jc w:val="center"/>
            </w:pPr>
            <w:r>
              <w:t>в том числе:</w:t>
            </w:r>
          </w:p>
          <w:p w:rsidR="00292FA0" w:rsidRDefault="00292FA0">
            <w:pPr>
              <w:pStyle w:val="ConsPlusNormal"/>
              <w:jc w:val="center"/>
            </w:pPr>
            <w:r>
              <w:t>2014 - 10943,9</w:t>
            </w:r>
          </w:p>
          <w:p w:rsidR="00292FA0" w:rsidRDefault="00292FA0">
            <w:pPr>
              <w:pStyle w:val="ConsPlusNormal"/>
              <w:jc w:val="center"/>
            </w:pPr>
            <w:r>
              <w:t>2015 - 1560,5</w:t>
            </w:r>
          </w:p>
          <w:p w:rsidR="00292FA0" w:rsidRDefault="00292FA0">
            <w:pPr>
              <w:pStyle w:val="ConsPlusNormal"/>
              <w:jc w:val="center"/>
            </w:pPr>
            <w:r>
              <w:t>2016 - 832,1</w:t>
            </w:r>
          </w:p>
          <w:p w:rsidR="00292FA0" w:rsidRDefault="00292FA0">
            <w:pPr>
              <w:pStyle w:val="ConsPlusNormal"/>
              <w:jc w:val="center"/>
            </w:pPr>
            <w:r>
              <w:t>2017 - 183,0</w:t>
            </w:r>
          </w:p>
          <w:p w:rsidR="00292FA0" w:rsidRDefault="00292FA0">
            <w:pPr>
              <w:pStyle w:val="ConsPlusNormal"/>
              <w:jc w:val="center"/>
            </w:pPr>
            <w:r>
              <w:t>2018 - 183,0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t>750,0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2016 - 750,0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pPr>
            <w:bookmarkStart w:id="40" w:name="P3069"/>
            <w:bookmarkEnd w:id="40"/>
            <w:r>
              <w:t>2. Развитие водоснабжения в сельской местности</w:t>
            </w:r>
          </w:p>
        </w:tc>
        <w:tc>
          <w:tcPr>
            <w:tcW w:w="1020" w:type="dxa"/>
          </w:tcPr>
          <w:p w:rsidR="00292FA0" w:rsidRDefault="00292FA0">
            <w:pPr>
              <w:pStyle w:val="ConsPlusNormal"/>
              <w:jc w:val="center"/>
            </w:pPr>
            <w:r>
              <w:t>2014 - 2020</w:t>
            </w:r>
          </w:p>
        </w:tc>
        <w:tc>
          <w:tcPr>
            <w:tcW w:w="1814" w:type="dxa"/>
          </w:tcPr>
          <w:p w:rsidR="00292FA0" w:rsidRDefault="00292FA0">
            <w:pPr>
              <w:pStyle w:val="ConsPlusNormal"/>
              <w:jc w:val="center"/>
            </w:pPr>
            <w:r>
              <w:t>66167,1</w:t>
            </w:r>
          </w:p>
          <w:p w:rsidR="00292FA0" w:rsidRDefault="00292FA0">
            <w:pPr>
              <w:pStyle w:val="ConsPlusNormal"/>
              <w:jc w:val="center"/>
            </w:pPr>
            <w:r>
              <w:t>в том числе:</w:t>
            </w:r>
          </w:p>
          <w:p w:rsidR="00292FA0" w:rsidRDefault="00292FA0">
            <w:pPr>
              <w:pStyle w:val="ConsPlusNormal"/>
              <w:jc w:val="center"/>
            </w:pPr>
            <w:r>
              <w:t>2014 - 62185,8</w:t>
            </w:r>
          </w:p>
          <w:p w:rsidR="00292FA0" w:rsidRDefault="00292FA0">
            <w:pPr>
              <w:pStyle w:val="ConsPlusNormal"/>
              <w:jc w:val="center"/>
            </w:pPr>
            <w:r>
              <w:t>2015 - 0,0</w:t>
            </w:r>
          </w:p>
          <w:p w:rsidR="00292FA0" w:rsidRDefault="00292FA0">
            <w:pPr>
              <w:pStyle w:val="ConsPlusNormal"/>
              <w:jc w:val="center"/>
            </w:pPr>
            <w:r>
              <w:t>2016 - 3798,3</w:t>
            </w:r>
          </w:p>
          <w:p w:rsidR="00292FA0" w:rsidRDefault="00292FA0">
            <w:pPr>
              <w:pStyle w:val="ConsPlusNormal"/>
              <w:jc w:val="center"/>
            </w:pPr>
            <w:r>
              <w:t>2017 - 183,0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24717,0</w:t>
            </w:r>
          </w:p>
          <w:p w:rsidR="00292FA0" w:rsidRDefault="00292FA0">
            <w:pPr>
              <w:pStyle w:val="ConsPlusNormal"/>
              <w:jc w:val="center"/>
            </w:pPr>
            <w:r>
              <w:t>в том числе:</w:t>
            </w:r>
          </w:p>
          <w:p w:rsidR="00292FA0" w:rsidRDefault="00292FA0">
            <w:pPr>
              <w:pStyle w:val="ConsPlusNormal"/>
              <w:jc w:val="center"/>
            </w:pPr>
            <w:r>
              <w:t>2014 - 22400,0</w:t>
            </w:r>
          </w:p>
          <w:p w:rsidR="00292FA0" w:rsidRDefault="00292FA0">
            <w:pPr>
              <w:pStyle w:val="ConsPlusNormal"/>
              <w:jc w:val="center"/>
            </w:pPr>
            <w:r>
              <w:t>2015 - 0,0</w:t>
            </w:r>
          </w:p>
          <w:p w:rsidR="00292FA0" w:rsidRDefault="00292FA0">
            <w:pPr>
              <w:pStyle w:val="ConsPlusNormal"/>
              <w:jc w:val="center"/>
            </w:pPr>
            <w:r>
              <w:t>2016 - 2317,0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34996,1</w:t>
            </w:r>
          </w:p>
          <w:p w:rsidR="00292FA0" w:rsidRDefault="00292FA0">
            <w:pPr>
              <w:pStyle w:val="ConsPlusNormal"/>
              <w:jc w:val="center"/>
            </w:pPr>
            <w:r>
              <w:t>в том числе:</w:t>
            </w:r>
          </w:p>
          <w:p w:rsidR="00292FA0" w:rsidRDefault="00292FA0">
            <w:pPr>
              <w:pStyle w:val="ConsPlusNormal"/>
              <w:jc w:val="center"/>
            </w:pPr>
            <w:r>
              <w:t>2014 - 33600,0</w:t>
            </w:r>
          </w:p>
          <w:p w:rsidR="00292FA0" w:rsidRDefault="00292FA0">
            <w:pPr>
              <w:pStyle w:val="ConsPlusNormal"/>
              <w:jc w:val="center"/>
            </w:pPr>
            <w:r>
              <w:t>2015 - 0,0</w:t>
            </w:r>
          </w:p>
          <w:p w:rsidR="00292FA0" w:rsidRDefault="00292FA0">
            <w:pPr>
              <w:pStyle w:val="ConsPlusNormal"/>
              <w:jc w:val="center"/>
            </w:pPr>
            <w:r>
              <w:t>2016 - 1396,1</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t>6637,0</w:t>
            </w:r>
          </w:p>
          <w:p w:rsidR="00292FA0" w:rsidRDefault="00292FA0">
            <w:pPr>
              <w:pStyle w:val="ConsPlusNormal"/>
              <w:jc w:val="center"/>
            </w:pPr>
            <w:r>
              <w:t>в том числе:</w:t>
            </w:r>
          </w:p>
          <w:p w:rsidR="00292FA0" w:rsidRDefault="00292FA0">
            <w:pPr>
              <w:pStyle w:val="ConsPlusNormal"/>
              <w:jc w:val="center"/>
            </w:pPr>
            <w:r>
              <w:t>2014 - 6185,8</w:t>
            </w:r>
          </w:p>
          <w:p w:rsidR="00292FA0" w:rsidRDefault="00292FA0">
            <w:pPr>
              <w:pStyle w:val="ConsPlusNormal"/>
              <w:jc w:val="center"/>
            </w:pPr>
            <w:r>
              <w:t>2015 - 0,0</w:t>
            </w:r>
          </w:p>
          <w:p w:rsidR="00292FA0" w:rsidRDefault="00292FA0">
            <w:pPr>
              <w:pStyle w:val="ConsPlusNormal"/>
              <w:jc w:val="center"/>
            </w:pPr>
            <w:r>
              <w:t>2016 - 85,2</w:t>
            </w:r>
          </w:p>
          <w:p w:rsidR="00292FA0" w:rsidRDefault="00292FA0">
            <w:pPr>
              <w:pStyle w:val="ConsPlusNormal"/>
              <w:jc w:val="center"/>
            </w:pPr>
            <w:r>
              <w:t>2017 - 183,0</w:t>
            </w:r>
          </w:p>
          <w:p w:rsidR="00292FA0" w:rsidRDefault="00292FA0">
            <w:pPr>
              <w:pStyle w:val="ConsPlusNormal"/>
              <w:jc w:val="center"/>
            </w:pPr>
            <w:r>
              <w:t>2018 - 183,0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pPr>
            <w:bookmarkStart w:id="41" w:name="P3113"/>
            <w:bookmarkEnd w:id="41"/>
            <w:r>
              <w:lastRenderedPageBreak/>
              <w:t>3. Повышение уровня качества жизни населения, проживающего в сельской местности</w:t>
            </w:r>
          </w:p>
        </w:tc>
        <w:tc>
          <w:tcPr>
            <w:tcW w:w="1020" w:type="dxa"/>
          </w:tcPr>
          <w:p w:rsidR="00292FA0" w:rsidRDefault="00292FA0">
            <w:pPr>
              <w:pStyle w:val="ConsPlusNormal"/>
              <w:jc w:val="center"/>
            </w:pPr>
            <w:r>
              <w:t>2014 - 2020</w:t>
            </w:r>
          </w:p>
        </w:tc>
        <w:tc>
          <w:tcPr>
            <w:tcW w:w="1814" w:type="dxa"/>
          </w:tcPr>
          <w:p w:rsidR="00292FA0" w:rsidRDefault="00292FA0">
            <w:pPr>
              <w:pStyle w:val="ConsPlusNormal"/>
              <w:jc w:val="center"/>
            </w:pPr>
            <w:r>
              <w:t>207341,0</w:t>
            </w:r>
          </w:p>
          <w:p w:rsidR="00292FA0" w:rsidRDefault="00292FA0">
            <w:pPr>
              <w:pStyle w:val="ConsPlusNormal"/>
              <w:jc w:val="center"/>
            </w:pPr>
            <w:r>
              <w:t>в том числе:</w:t>
            </w:r>
          </w:p>
          <w:p w:rsidR="00292FA0" w:rsidRDefault="00292FA0">
            <w:pPr>
              <w:pStyle w:val="ConsPlusNormal"/>
              <w:jc w:val="center"/>
            </w:pPr>
            <w:r>
              <w:t>2014 - 89567,0</w:t>
            </w:r>
          </w:p>
          <w:p w:rsidR="00292FA0" w:rsidRDefault="00292FA0">
            <w:pPr>
              <w:pStyle w:val="ConsPlusNormal"/>
              <w:jc w:val="center"/>
            </w:pPr>
            <w:r>
              <w:t>2015 - 68596,9</w:t>
            </w:r>
          </w:p>
          <w:p w:rsidR="00292FA0" w:rsidRDefault="00292FA0">
            <w:pPr>
              <w:pStyle w:val="ConsPlusNormal"/>
              <w:jc w:val="center"/>
            </w:pPr>
            <w:r>
              <w:t>2016 - 8204,1</w:t>
            </w:r>
          </w:p>
          <w:p w:rsidR="00292FA0" w:rsidRDefault="00292FA0">
            <w:pPr>
              <w:pStyle w:val="ConsPlusNormal"/>
              <w:jc w:val="center"/>
            </w:pPr>
            <w:r>
              <w:t>2017 - 8486,5</w:t>
            </w:r>
          </w:p>
          <w:p w:rsidR="00292FA0" w:rsidRDefault="00292FA0">
            <w:pPr>
              <w:pStyle w:val="ConsPlusNormal"/>
              <w:jc w:val="center"/>
            </w:pPr>
            <w:r>
              <w:t>2018 - 8486,5</w:t>
            </w:r>
          </w:p>
          <w:p w:rsidR="00292FA0" w:rsidRDefault="00292FA0">
            <w:pPr>
              <w:pStyle w:val="ConsPlusNormal"/>
              <w:jc w:val="center"/>
            </w:pPr>
            <w:r>
              <w:t>2019 - 8000,0</w:t>
            </w:r>
          </w:p>
          <w:p w:rsidR="00292FA0" w:rsidRDefault="00292FA0">
            <w:pPr>
              <w:pStyle w:val="ConsPlusNormal"/>
              <w:jc w:val="center"/>
            </w:pPr>
            <w:r>
              <w:t>2020 - 8000,0</w:t>
            </w:r>
          </w:p>
          <w:p w:rsidR="00292FA0" w:rsidRDefault="00292FA0">
            <w:pPr>
              <w:pStyle w:val="ConsPlusNormal"/>
              <w:jc w:val="center"/>
            </w:pPr>
            <w:r>
              <w:t>2021 - 8000,0</w:t>
            </w:r>
          </w:p>
        </w:tc>
        <w:tc>
          <w:tcPr>
            <w:tcW w:w="1814" w:type="dxa"/>
          </w:tcPr>
          <w:p w:rsidR="00292FA0" w:rsidRDefault="00292FA0">
            <w:pPr>
              <w:pStyle w:val="ConsPlusNormal"/>
              <w:jc w:val="center"/>
            </w:pPr>
            <w:r>
              <w:t>45795,0</w:t>
            </w:r>
          </w:p>
          <w:p w:rsidR="00292FA0" w:rsidRDefault="00292FA0">
            <w:pPr>
              <w:pStyle w:val="ConsPlusNormal"/>
              <w:jc w:val="center"/>
            </w:pPr>
            <w:r>
              <w:t>в том числе:</w:t>
            </w:r>
          </w:p>
          <w:p w:rsidR="00292FA0" w:rsidRDefault="00292FA0">
            <w:pPr>
              <w:pStyle w:val="ConsPlusNormal"/>
              <w:jc w:val="center"/>
            </w:pPr>
            <w:r>
              <w:t>2014 - 24967,0</w:t>
            </w:r>
          </w:p>
          <w:p w:rsidR="00292FA0" w:rsidRDefault="00292FA0">
            <w:pPr>
              <w:pStyle w:val="ConsPlusNormal"/>
              <w:jc w:val="center"/>
            </w:pPr>
            <w:r>
              <w:t>2015 - 20060,6</w:t>
            </w:r>
          </w:p>
          <w:p w:rsidR="00292FA0" w:rsidRDefault="00292FA0">
            <w:pPr>
              <w:pStyle w:val="ConsPlusNormal"/>
              <w:jc w:val="center"/>
            </w:pPr>
            <w:r>
              <w:t>2016 - 767,4</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88253,1</w:t>
            </w:r>
          </w:p>
          <w:p w:rsidR="00292FA0" w:rsidRDefault="00292FA0">
            <w:pPr>
              <w:pStyle w:val="ConsPlusNormal"/>
              <w:jc w:val="center"/>
            </w:pPr>
            <w:r>
              <w:t>в том числе:</w:t>
            </w:r>
          </w:p>
          <w:p w:rsidR="00292FA0" w:rsidRDefault="00292FA0">
            <w:pPr>
              <w:pStyle w:val="ConsPlusNormal"/>
              <w:jc w:val="center"/>
            </w:pPr>
            <w:r>
              <w:t>2014 - 37500,0</w:t>
            </w:r>
          </w:p>
          <w:p w:rsidR="00292FA0" w:rsidRDefault="00292FA0">
            <w:pPr>
              <w:pStyle w:val="ConsPlusNormal"/>
              <w:jc w:val="center"/>
            </w:pPr>
            <w:r>
              <w:t>2015 - 33145,4</w:t>
            </w:r>
          </w:p>
          <w:p w:rsidR="00292FA0" w:rsidRDefault="00292FA0">
            <w:pPr>
              <w:pStyle w:val="ConsPlusNormal"/>
              <w:jc w:val="center"/>
            </w:pPr>
            <w:r>
              <w:t>2016 - 2607,7</w:t>
            </w:r>
          </w:p>
          <w:p w:rsidR="00292FA0" w:rsidRDefault="00292FA0">
            <w:pPr>
              <w:pStyle w:val="ConsPlusNormal"/>
              <w:jc w:val="center"/>
            </w:pPr>
            <w:r>
              <w:t>2017 - 3000,0</w:t>
            </w:r>
          </w:p>
          <w:p w:rsidR="00292FA0" w:rsidRDefault="00292FA0">
            <w:pPr>
              <w:pStyle w:val="ConsPlusNormal"/>
              <w:jc w:val="center"/>
            </w:pPr>
            <w:r>
              <w:t>2018 - 3000,0</w:t>
            </w:r>
          </w:p>
          <w:p w:rsidR="00292FA0" w:rsidRDefault="00292FA0">
            <w:pPr>
              <w:pStyle w:val="ConsPlusNormal"/>
              <w:jc w:val="center"/>
            </w:pPr>
            <w:r>
              <w:t>2019 - 3000,0</w:t>
            </w:r>
          </w:p>
          <w:p w:rsidR="00292FA0" w:rsidRDefault="00292FA0">
            <w:pPr>
              <w:pStyle w:val="ConsPlusNormal"/>
              <w:jc w:val="center"/>
            </w:pPr>
            <w:r>
              <w:t>2020 - 3000,0</w:t>
            </w:r>
          </w:p>
          <w:p w:rsidR="00292FA0" w:rsidRDefault="00292FA0">
            <w:pPr>
              <w:pStyle w:val="ConsPlusNormal"/>
              <w:jc w:val="center"/>
            </w:pPr>
            <w:r>
              <w:t>2021 - 3000,0</w:t>
            </w:r>
          </w:p>
        </w:tc>
        <w:tc>
          <w:tcPr>
            <w:tcW w:w="1644" w:type="dxa"/>
          </w:tcPr>
          <w:p w:rsidR="00292FA0" w:rsidRDefault="00292FA0">
            <w:pPr>
              <w:pStyle w:val="ConsPlusNormal"/>
              <w:jc w:val="center"/>
            </w:pPr>
            <w:r>
              <w:t>1459,5</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2016 - 486,5</w:t>
            </w:r>
          </w:p>
          <w:p w:rsidR="00292FA0" w:rsidRDefault="00292FA0">
            <w:pPr>
              <w:pStyle w:val="ConsPlusNormal"/>
              <w:jc w:val="center"/>
            </w:pPr>
            <w:r>
              <w:t>2017 - 486,5</w:t>
            </w:r>
          </w:p>
          <w:p w:rsidR="00292FA0" w:rsidRDefault="00292FA0">
            <w:pPr>
              <w:pStyle w:val="ConsPlusNormal"/>
              <w:jc w:val="center"/>
            </w:pPr>
            <w:r>
              <w:t>2018 - 486,5</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t>71833,4</w:t>
            </w:r>
          </w:p>
          <w:p w:rsidR="00292FA0" w:rsidRDefault="00292FA0">
            <w:pPr>
              <w:pStyle w:val="ConsPlusNormal"/>
              <w:jc w:val="center"/>
            </w:pPr>
            <w:r>
              <w:t>в том числе:</w:t>
            </w:r>
          </w:p>
          <w:p w:rsidR="00292FA0" w:rsidRDefault="00292FA0">
            <w:pPr>
              <w:pStyle w:val="ConsPlusNormal"/>
              <w:jc w:val="center"/>
            </w:pPr>
            <w:r>
              <w:t>2014 - 27100,0</w:t>
            </w:r>
          </w:p>
          <w:p w:rsidR="00292FA0" w:rsidRDefault="00292FA0">
            <w:pPr>
              <w:pStyle w:val="ConsPlusNormal"/>
              <w:jc w:val="center"/>
            </w:pPr>
            <w:r>
              <w:t>2015 - 15390,9</w:t>
            </w:r>
          </w:p>
          <w:p w:rsidR="00292FA0" w:rsidRDefault="00292FA0">
            <w:pPr>
              <w:pStyle w:val="ConsPlusNormal"/>
              <w:jc w:val="center"/>
            </w:pPr>
            <w:r>
              <w:t>2016 - 4342,5</w:t>
            </w:r>
          </w:p>
          <w:p w:rsidR="00292FA0" w:rsidRDefault="00292FA0">
            <w:pPr>
              <w:pStyle w:val="ConsPlusNormal"/>
              <w:jc w:val="center"/>
            </w:pPr>
            <w:r>
              <w:t>2017 - 5000,0</w:t>
            </w:r>
          </w:p>
          <w:p w:rsidR="00292FA0" w:rsidRDefault="00292FA0">
            <w:pPr>
              <w:pStyle w:val="ConsPlusNormal"/>
              <w:jc w:val="center"/>
            </w:pPr>
            <w:r>
              <w:t>2018 - 5000,0</w:t>
            </w:r>
          </w:p>
          <w:p w:rsidR="00292FA0" w:rsidRDefault="00292FA0">
            <w:pPr>
              <w:pStyle w:val="ConsPlusNormal"/>
              <w:jc w:val="center"/>
            </w:pPr>
            <w:r>
              <w:t>2019 - 5000,0</w:t>
            </w:r>
          </w:p>
          <w:p w:rsidR="00292FA0" w:rsidRDefault="00292FA0">
            <w:pPr>
              <w:pStyle w:val="ConsPlusNormal"/>
              <w:jc w:val="center"/>
            </w:pPr>
            <w:r>
              <w:t>2020 - 5000,0</w:t>
            </w:r>
          </w:p>
          <w:p w:rsidR="00292FA0" w:rsidRDefault="00292FA0">
            <w:pPr>
              <w:pStyle w:val="ConsPlusNormal"/>
              <w:jc w:val="center"/>
            </w:pPr>
            <w:r>
              <w:t>2021 - 5000,0</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pPr>
            <w:bookmarkStart w:id="42" w:name="P3166"/>
            <w:bookmarkEnd w:id="42"/>
            <w:r>
              <w:t>4. Строительство (реконструкция)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1020" w:type="dxa"/>
          </w:tcPr>
          <w:p w:rsidR="00292FA0" w:rsidRDefault="00292FA0">
            <w:pPr>
              <w:pStyle w:val="ConsPlusNormal"/>
              <w:jc w:val="center"/>
            </w:pPr>
            <w:r>
              <w:t>2015 - 2020</w:t>
            </w:r>
          </w:p>
        </w:tc>
        <w:tc>
          <w:tcPr>
            <w:tcW w:w="1814" w:type="dxa"/>
          </w:tcPr>
          <w:p w:rsidR="00292FA0" w:rsidRDefault="00292FA0">
            <w:pPr>
              <w:pStyle w:val="ConsPlusNormal"/>
              <w:jc w:val="center"/>
            </w:pPr>
            <w:r>
              <w:t>127110,4</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2015 - 23829,8</w:t>
            </w:r>
          </w:p>
          <w:p w:rsidR="00292FA0" w:rsidRDefault="00292FA0">
            <w:pPr>
              <w:pStyle w:val="ConsPlusNormal"/>
              <w:jc w:val="center"/>
            </w:pPr>
            <w:r>
              <w:t>2016 - 66010,3</w:t>
            </w:r>
          </w:p>
          <w:p w:rsidR="00292FA0" w:rsidRDefault="00292FA0">
            <w:pPr>
              <w:pStyle w:val="ConsPlusNormal"/>
              <w:jc w:val="center"/>
            </w:pPr>
            <w:r>
              <w:t>2017 - 37270,3</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20776,5</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2017 - 20776,5</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94754,8</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2015 - 18559,7</w:t>
            </w:r>
          </w:p>
          <w:p w:rsidR="00292FA0" w:rsidRDefault="00292FA0">
            <w:pPr>
              <w:pStyle w:val="ConsPlusNormal"/>
              <w:jc w:val="center"/>
            </w:pPr>
            <w:r>
              <w:t>2016 - 59701,3</w:t>
            </w:r>
          </w:p>
          <w:p w:rsidR="00292FA0" w:rsidRDefault="00292FA0">
            <w:pPr>
              <w:pStyle w:val="ConsPlusNormal"/>
              <w:jc w:val="center"/>
            </w:pPr>
            <w:r>
              <w:t>2017 - 16493,8</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t>11579,1</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2015 - 5270,1</w:t>
            </w:r>
          </w:p>
          <w:p w:rsidR="00292FA0" w:rsidRDefault="00292FA0">
            <w:pPr>
              <w:pStyle w:val="ConsPlusNormal"/>
              <w:jc w:val="center"/>
            </w:pPr>
            <w:r>
              <w:t>2016 - 6309,0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pPr>
          </w:p>
        </w:tc>
        <w:tc>
          <w:tcPr>
            <w:tcW w:w="1814" w:type="dxa"/>
          </w:tcPr>
          <w:p w:rsidR="00292FA0" w:rsidRDefault="00292FA0">
            <w:pPr>
              <w:pStyle w:val="ConsPlusNormal"/>
              <w:jc w:val="center"/>
            </w:pPr>
            <w:r>
              <w:t>Министерство сельского хозяйства Тульской области, министерство транспорта и дорожного хозяйства Тульской 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pPr>
            <w:bookmarkStart w:id="43" w:name="P3210"/>
            <w:bookmarkEnd w:id="43"/>
            <w:r>
              <w:t xml:space="preserve">5. Реализация проектов комплексного обустройства </w:t>
            </w:r>
            <w:r>
              <w:lastRenderedPageBreak/>
              <w:t>площадок под компактную жилищную застройку в сельской местности</w:t>
            </w:r>
          </w:p>
        </w:tc>
        <w:tc>
          <w:tcPr>
            <w:tcW w:w="1020" w:type="dxa"/>
          </w:tcPr>
          <w:p w:rsidR="00292FA0" w:rsidRDefault="00292FA0">
            <w:pPr>
              <w:pStyle w:val="ConsPlusNormal"/>
              <w:jc w:val="center"/>
            </w:pPr>
            <w:r>
              <w:lastRenderedPageBreak/>
              <w:t>2016 - 2020</w:t>
            </w:r>
          </w:p>
        </w:tc>
        <w:tc>
          <w:tcPr>
            <w:tcW w:w="1814" w:type="dxa"/>
          </w:tcPr>
          <w:p w:rsidR="00292FA0" w:rsidRDefault="00292FA0">
            <w:pPr>
              <w:pStyle w:val="ConsPlusNormal"/>
              <w:jc w:val="center"/>
            </w:pPr>
            <w:r>
              <w:t>910,0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lastRenderedPageBreak/>
              <w:t>2016 - 910,0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lastRenderedPageBreak/>
              <w:t>-</w:t>
            </w:r>
          </w:p>
        </w:tc>
        <w:tc>
          <w:tcPr>
            <w:tcW w:w="1928" w:type="dxa"/>
          </w:tcPr>
          <w:p w:rsidR="00292FA0" w:rsidRDefault="00292FA0">
            <w:pPr>
              <w:pStyle w:val="ConsPlusNormal"/>
              <w:jc w:val="center"/>
            </w:pPr>
            <w:r>
              <w:t>910,0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lastRenderedPageBreak/>
              <w:t>2016 - 910,0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 xml:space="preserve">Министерство сельского хозяйства Тульской </w:t>
            </w:r>
            <w:r>
              <w:lastRenderedPageBreak/>
              <w:t>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pPr>
            <w:bookmarkStart w:id="44" w:name="P3236"/>
            <w:bookmarkEnd w:id="44"/>
            <w:r>
              <w:lastRenderedPageBreak/>
              <w:t>6. Развитие сети учреждений культурно-досугового типа в сельской местности</w:t>
            </w:r>
          </w:p>
        </w:tc>
        <w:tc>
          <w:tcPr>
            <w:tcW w:w="1020" w:type="dxa"/>
          </w:tcPr>
          <w:p w:rsidR="00292FA0" w:rsidRDefault="00292FA0">
            <w:pPr>
              <w:pStyle w:val="ConsPlusNormal"/>
              <w:jc w:val="center"/>
            </w:pPr>
            <w:r>
              <w:t>2016 - 2020</w:t>
            </w:r>
          </w:p>
        </w:tc>
        <w:tc>
          <w:tcPr>
            <w:tcW w:w="1814" w:type="dxa"/>
          </w:tcPr>
          <w:p w:rsidR="00292FA0" w:rsidRDefault="00292FA0">
            <w:pPr>
              <w:pStyle w:val="ConsPlusNormal"/>
              <w:jc w:val="center"/>
            </w:pPr>
            <w:r>
              <w:t>37564,4</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2016 - 27639,5</w:t>
            </w:r>
          </w:p>
          <w:p w:rsidR="00292FA0" w:rsidRDefault="00292FA0">
            <w:pPr>
              <w:pStyle w:val="ConsPlusNormal"/>
              <w:jc w:val="center"/>
            </w:pPr>
            <w:r>
              <w:t>2017 - 9924,9</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8047,5</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2016 - 8047,5</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26380,5</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2016 - 17587,0</w:t>
            </w:r>
          </w:p>
          <w:p w:rsidR="00292FA0" w:rsidRDefault="00292FA0">
            <w:pPr>
              <w:pStyle w:val="ConsPlusNormal"/>
              <w:jc w:val="center"/>
            </w:pPr>
            <w:r>
              <w:t>2017 - 8793,5</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t>3136,4</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2016 - 2005,0</w:t>
            </w:r>
          </w:p>
          <w:p w:rsidR="00292FA0" w:rsidRDefault="00292FA0">
            <w:pPr>
              <w:pStyle w:val="ConsPlusNormal"/>
              <w:jc w:val="center"/>
            </w:pPr>
            <w:r>
              <w:t>2017 - 1131,4</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pPr>
            <w:bookmarkStart w:id="45" w:name="P3280"/>
            <w:bookmarkEnd w:id="45"/>
            <w:r>
              <w:t>7. Грантовая поддержка местных инициатив граждан, проживающих в сельской местности</w:t>
            </w:r>
          </w:p>
        </w:tc>
        <w:tc>
          <w:tcPr>
            <w:tcW w:w="1020" w:type="dxa"/>
          </w:tcPr>
          <w:p w:rsidR="00292FA0" w:rsidRDefault="00292FA0">
            <w:pPr>
              <w:pStyle w:val="ConsPlusNormal"/>
              <w:jc w:val="center"/>
            </w:pPr>
            <w:r>
              <w:t>2016 - 2020</w:t>
            </w:r>
          </w:p>
        </w:tc>
        <w:tc>
          <w:tcPr>
            <w:tcW w:w="1814" w:type="dxa"/>
          </w:tcPr>
          <w:p w:rsidR="00292FA0" w:rsidRDefault="00292FA0">
            <w:pPr>
              <w:pStyle w:val="ConsPlusNormal"/>
              <w:jc w:val="center"/>
            </w:pPr>
            <w:r>
              <w:t>10539,4</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2016 - 1245,4</w:t>
            </w:r>
          </w:p>
          <w:p w:rsidR="00292FA0" w:rsidRDefault="00292FA0">
            <w:pPr>
              <w:pStyle w:val="ConsPlusNormal"/>
              <w:jc w:val="center"/>
            </w:pPr>
            <w:r>
              <w:t>2017 - 3147,0</w:t>
            </w:r>
          </w:p>
          <w:p w:rsidR="00292FA0" w:rsidRDefault="00292FA0">
            <w:pPr>
              <w:pStyle w:val="ConsPlusNormal"/>
              <w:jc w:val="center"/>
            </w:pPr>
            <w:r>
              <w:t>2018 - 3147,0</w:t>
            </w:r>
          </w:p>
          <w:p w:rsidR="00292FA0" w:rsidRDefault="00292FA0">
            <w:pPr>
              <w:pStyle w:val="ConsPlusNormal"/>
              <w:jc w:val="center"/>
            </w:pPr>
            <w:r>
              <w:t>2019 - 1000,0</w:t>
            </w:r>
          </w:p>
          <w:p w:rsidR="00292FA0" w:rsidRDefault="00292FA0">
            <w:pPr>
              <w:pStyle w:val="ConsPlusNormal"/>
              <w:jc w:val="center"/>
            </w:pPr>
            <w:r>
              <w:t>2020 - 1000,0</w:t>
            </w:r>
          </w:p>
          <w:p w:rsidR="00292FA0" w:rsidRDefault="00292FA0">
            <w:pPr>
              <w:pStyle w:val="ConsPlusNormal"/>
              <w:jc w:val="center"/>
            </w:pPr>
            <w:r>
              <w:t>2021 - 1000,0</w:t>
            </w:r>
          </w:p>
        </w:tc>
        <w:tc>
          <w:tcPr>
            <w:tcW w:w="1814" w:type="dxa"/>
          </w:tcPr>
          <w:p w:rsidR="00292FA0" w:rsidRDefault="00292FA0">
            <w:pPr>
              <w:pStyle w:val="ConsPlusNormal"/>
              <w:jc w:val="center"/>
            </w:pPr>
            <w:r>
              <w:t>248,4</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2016 - 248,4</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5317,0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2016 - 317,0</w:t>
            </w:r>
          </w:p>
          <w:p w:rsidR="00292FA0" w:rsidRDefault="00292FA0">
            <w:pPr>
              <w:pStyle w:val="ConsPlusNormal"/>
              <w:jc w:val="center"/>
            </w:pPr>
            <w:r>
              <w:t>2017 - 1000,0</w:t>
            </w:r>
          </w:p>
          <w:p w:rsidR="00292FA0" w:rsidRDefault="00292FA0">
            <w:pPr>
              <w:pStyle w:val="ConsPlusNormal"/>
              <w:jc w:val="center"/>
            </w:pPr>
            <w:r>
              <w:t>2018 - 1000,0</w:t>
            </w:r>
          </w:p>
          <w:p w:rsidR="00292FA0" w:rsidRDefault="00292FA0">
            <w:pPr>
              <w:pStyle w:val="ConsPlusNormal"/>
              <w:jc w:val="center"/>
            </w:pPr>
            <w:r>
              <w:t>2019 - 1000,0</w:t>
            </w:r>
          </w:p>
          <w:p w:rsidR="00292FA0" w:rsidRDefault="00292FA0">
            <w:pPr>
              <w:pStyle w:val="ConsPlusNormal"/>
              <w:jc w:val="center"/>
            </w:pPr>
            <w:r>
              <w:t>2020 - 1000,0</w:t>
            </w:r>
          </w:p>
          <w:p w:rsidR="00292FA0" w:rsidRDefault="00292FA0">
            <w:pPr>
              <w:pStyle w:val="ConsPlusNormal"/>
              <w:jc w:val="center"/>
            </w:pPr>
            <w:r>
              <w:t>2021 - 1000,0</w:t>
            </w:r>
          </w:p>
        </w:tc>
        <w:tc>
          <w:tcPr>
            <w:tcW w:w="1644" w:type="dxa"/>
          </w:tcPr>
          <w:p w:rsidR="00292FA0" w:rsidRDefault="00292FA0">
            <w:pPr>
              <w:pStyle w:val="ConsPlusNormal"/>
              <w:jc w:val="center"/>
            </w:pPr>
            <w:r>
              <w:t>1788,0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2016 - 242,0</w:t>
            </w:r>
          </w:p>
          <w:p w:rsidR="00292FA0" w:rsidRDefault="00292FA0">
            <w:pPr>
              <w:pStyle w:val="ConsPlusNormal"/>
              <w:jc w:val="center"/>
            </w:pPr>
            <w:r>
              <w:t>2017 - 773,0</w:t>
            </w:r>
          </w:p>
          <w:p w:rsidR="00292FA0" w:rsidRDefault="00292FA0">
            <w:pPr>
              <w:pStyle w:val="ConsPlusNormal"/>
              <w:jc w:val="center"/>
            </w:pPr>
            <w:r>
              <w:t>2018 - 773,0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t>3186,0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2016 - 438,0</w:t>
            </w:r>
          </w:p>
          <w:p w:rsidR="00292FA0" w:rsidRDefault="00292FA0">
            <w:pPr>
              <w:pStyle w:val="ConsPlusNormal"/>
              <w:jc w:val="center"/>
            </w:pPr>
            <w:r>
              <w:t>2017 - 1374,0</w:t>
            </w:r>
          </w:p>
          <w:p w:rsidR="00292FA0" w:rsidRDefault="00292FA0">
            <w:pPr>
              <w:pStyle w:val="ConsPlusNormal"/>
              <w:jc w:val="center"/>
            </w:pPr>
            <w:r>
              <w:t>2018 - 1374,0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jc w:val="right"/>
            </w:pPr>
            <w:r>
              <w:t>Всего по мероприятиям</w:t>
            </w:r>
          </w:p>
        </w:tc>
        <w:tc>
          <w:tcPr>
            <w:tcW w:w="1020" w:type="dxa"/>
          </w:tcPr>
          <w:p w:rsidR="00292FA0" w:rsidRDefault="00292FA0">
            <w:pPr>
              <w:pStyle w:val="ConsPlusNormal"/>
              <w:jc w:val="center"/>
            </w:pPr>
            <w:r>
              <w:t>2014 - 2020</w:t>
            </w:r>
          </w:p>
        </w:tc>
        <w:tc>
          <w:tcPr>
            <w:tcW w:w="1814" w:type="dxa"/>
          </w:tcPr>
          <w:p w:rsidR="00292FA0" w:rsidRDefault="00292FA0">
            <w:pPr>
              <w:pStyle w:val="ConsPlusNormal"/>
              <w:jc w:val="center"/>
            </w:pPr>
            <w:r>
              <w:t>655439,1</w:t>
            </w:r>
          </w:p>
          <w:p w:rsidR="00292FA0" w:rsidRDefault="00292FA0">
            <w:pPr>
              <w:pStyle w:val="ConsPlusNormal"/>
              <w:jc w:val="center"/>
            </w:pPr>
            <w:r>
              <w:t>в том числе:</w:t>
            </w:r>
          </w:p>
          <w:p w:rsidR="00292FA0" w:rsidRDefault="00292FA0">
            <w:pPr>
              <w:pStyle w:val="ConsPlusNormal"/>
              <w:jc w:val="center"/>
            </w:pPr>
            <w:r>
              <w:lastRenderedPageBreak/>
              <w:t>2014 - 223446,7</w:t>
            </w:r>
          </w:p>
          <w:p w:rsidR="00292FA0" w:rsidRDefault="00292FA0">
            <w:pPr>
              <w:pStyle w:val="ConsPlusNormal"/>
              <w:jc w:val="center"/>
            </w:pPr>
            <w:r>
              <w:t>2015 - 124735,7</w:t>
            </w:r>
          </w:p>
          <w:p w:rsidR="00292FA0" w:rsidRDefault="00292FA0">
            <w:pPr>
              <w:pStyle w:val="ConsPlusNormal"/>
              <w:jc w:val="center"/>
            </w:pPr>
            <w:r>
              <w:t>2016 - 142162,5</w:t>
            </w:r>
          </w:p>
          <w:p w:rsidR="00292FA0" w:rsidRDefault="00292FA0">
            <w:pPr>
              <w:pStyle w:val="ConsPlusNormal"/>
              <w:jc w:val="center"/>
            </w:pPr>
            <w:r>
              <w:t>2017 - 72574,7</w:t>
            </w:r>
          </w:p>
          <w:p w:rsidR="00292FA0" w:rsidRDefault="00292FA0">
            <w:pPr>
              <w:pStyle w:val="ConsPlusNormal"/>
              <w:jc w:val="center"/>
            </w:pPr>
            <w:r>
              <w:t>2018 - 25379,5</w:t>
            </w:r>
          </w:p>
          <w:p w:rsidR="00292FA0" w:rsidRDefault="00292FA0">
            <w:pPr>
              <w:pStyle w:val="ConsPlusNormal"/>
              <w:jc w:val="center"/>
            </w:pPr>
            <w:r>
              <w:t>2019 - 22380,0</w:t>
            </w:r>
          </w:p>
          <w:p w:rsidR="00292FA0" w:rsidRDefault="00292FA0">
            <w:pPr>
              <w:pStyle w:val="ConsPlusNormal"/>
              <w:jc w:val="center"/>
            </w:pPr>
            <w:r>
              <w:t>2020 - 22380,0</w:t>
            </w:r>
          </w:p>
          <w:p w:rsidR="00292FA0" w:rsidRDefault="00292FA0">
            <w:pPr>
              <w:pStyle w:val="ConsPlusNormal"/>
              <w:jc w:val="center"/>
            </w:pPr>
            <w:r>
              <w:t>2021 - 22380,0</w:t>
            </w:r>
          </w:p>
        </w:tc>
        <w:tc>
          <w:tcPr>
            <w:tcW w:w="1814" w:type="dxa"/>
          </w:tcPr>
          <w:p w:rsidR="00292FA0" w:rsidRDefault="00292FA0">
            <w:pPr>
              <w:pStyle w:val="ConsPlusNormal"/>
              <w:jc w:val="center"/>
            </w:pPr>
            <w:r>
              <w:lastRenderedPageBreak/>
              <w:t>154363,7</w:t>
            </w:r>
          </w:p>
          <w:p w:rsidR="00292FA0" w:rsidRDefault="00292FA0">
            <w:pPr>
              <w:pStyle w:val="ConsPlusNormal"/>
              <w:jc w:val="center"/>
            </w:pPr>
            <w:r>
              <w:t>в том числе:</w:t>
            </w:r>
          </w:p>
          <w:p w:rsidR="00292FA0" w:rsidRDefault="00292FA0">
            <w:pPr>
              <w:pStyle w:val="ConsPlusNormal"/>
              <w:jc w:val="center"/>
            </w:pPr>
            <w:r>
              <w:lastRenderedPageBreak/>
              <w:t>2014 - 71667,0</w:t>
            </w:r>
          </w:p>
          <w:p w:rsidR="00292FA0" w:rsidRDefault="00292FA0">
            <w:pPr>
              <w:pStyle w:val="ConsPlusNormal"/>
              <w:jc w:val="center"/>
            </w:pPr>
            <w:r>
              <w:t>2015 - 33789,9</w:t>
            </w:r>
          </w:p>
          <w:p w:rsidR="00292FA0" w:rsidRDefault="00292FA0">
            <w:pPr>
              <w:pStyle w:val="ConsPlusNormal"/>
              <w:jc w:val="center"/>
            </w:pPr>
            <w:r>
              <w:t>2016 - 28130,3</w:t>
            </w:r>
          </w:p>
          <w:p w:rsidR="00292FA0" w:rsidRDefault="00292FA0">
            <w:pPr>
              <w:pStyle w:val="ConsPlusNormal"/>
              <w:jc w:val="center"/>
            </w:pPr>
            <w:r>
              <w:t>2017 - 20776,5</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lastRenderedPageBreak/>
              <w:t>387003,5</w:t>
            </w:r>
          </w:p>
          <w:p w:rsidR="00292FA0" w:rsidRDefault="00292FA0">
            <w:pPr>
              <w:pStyle w:val="ConsPlusNormal"/>
              <w:jc w:val="center"/>
            </w:pPr>
            <w:r>
              <w:t>в том числе:</w:t>
            </w:r>
          </w:p>
          <w:p w:rsidR="00292FA0" w:rsidRDefault="00292FA0">
            <w:pPr>
              <w:pStyle w:val="ConsPlusNormal"/>
              <w:jc w:val="center"/>
            </w:pPr>
            <w:r>
              <w:lastRenderedPageBreak/>
              <w:t>2014 - 107550,0</w:t>
            </w:r>
          </w:p>
          <w:p w:rsidR="00292FA0" w:rsidRDefault="00292FA0">
            <w:pPr>
              <w:pStyle w:val="ConsPlusNormal"/>
              <w:jc w:val="center"/>
            </w:pPr>
            <w:r>
              <w:t>2015 - 68724,3</w:t>
            </w:r>
          </w:p>
          <w:p w:rsidR="00292FA0" w:rsidRDefault="00292FA0">
            <w:pPr>
              <w:pStyle w:val="ConsPlusNormal"/>
              <w:jc w:val="center"/>
            </w:pPr>
            <w:r>
              <w:t>2016 - 98541,9</w:t>
            </w:r>
          </w:p>
          <w:p w:rsidR="00292FA0" w:rsidRDefault="00292FA0">
            <w:pPr>
              <w:pStyle w:val="ConsPlusNormal"/>
              <w:jc w:val="center"/>
            </w:pPr>
            <w:r>
              <w:t>2017 - 42667,3</w:t>
            </w:r>
          </w:p>
          <w:p w:rsidR="00292FA0" w:rsidRDefault="00292FA0">
            <w:pPr>
              <w:pStyle w:val="ConsPlusNormal"/>
              <w:jc w:val="center"/>
            </w:pPr>
            <w:r>
              <w:t>2018 - 17380,0</w:t>
            </w:r>
          </w:p>
          <w:p w:rsidR="00292FA0" w:rsidRDefault="00292FA0">
            <w:pPr>
              <w:pStyle w:val="ConsPlusNormal"/>
              <w:jc w:val="center"/>
            </w:pPr>
            <w:r>
              <w:t>2019 - 17380,0</w:t>
            </w:r>
          </w:p>
          <w:p w:rsidR="00292FA0" w:rsidRDefault="00292FA0">
            <w:pPr>
              <w:pStyle w:val="ConsPlusNormal"/>
              <w:jc w:val="center"/>
            </w:pPr>
            <w:r>
              <w:t>2020 - 17380,0</w:t>
            </w:r>
          </w:p>
          <w:p w:rsidR="00292FA0" w:rsidRDefault="00292FA0">
            <w:pPr>
              <w:pStyle w:val="ConsPlusNormal"/>
              <w:jc w:val="center"/>
            </w:pPr>
            <w:r>
              <w:t>2021 - 17380,0</w:t>
            </w:r>
          </w:p>
        </w:tc>
        <w:tc>
          <w:tcPr>
            <w:tcW w:w="1644" w:type="dxa"/>
          </w:tcPr>
          <w:p w:rsidR="00292FA0" w:rsidRDefault="00292FA0">
            <w:pPr>
              <w:pStyle w:val="ConsPlusNormal"/>
              <w:jc w:val="center"/>
            </w:pPr>
            <w:r>
              <w:lastRenderedPageBreak/>
              <w:t>38302,5</w:t>
            </w:r>
          </w:p>
          <w:p w:rsidR="00292FA0" w:rsidRDefault="00292FA0">
            <w:pPr>
              <w:pStyle w:val="ConsPlusNormal"/>
              <w:jc w:val="center"/>
            </w:pPr>
            <w:r>
              <w:t>в том числе:</w:t>
            </w:r>
          </w:p>
          <w:p w:rsidR="00292FA0" w:rsidRDefault="00292FA0">
            <w:pPr>
              <w:pStyle w:val="ConsPlusNormal"/>
              <w:jc w:val="center"/>
            </w:pPr>
            <w:r>
              <w:lastRenderedPageBreak/>
              <w:t>2014 - 17129,7</w:t>
            </w:r>
          </w:p>
          <w:p w:rsidR="00292FA0" w:rsidRDefault="00292FA0">
            <w:pPr>
              <w:pStyle w:val="ConsPlusNormal"/>
              <w:jc w:val="center"/>
            </w:pPr>
            <w:r>
              <w:t>2015 - 6830,6</w:t>
            </w:r>
          </w:p>
          <w:p w:rsidR="00292FA0" w:rsidRDefault="00292FA0">
            <w:pPr>
              <w:pStyle w:val="ConsPlusNormal"/>
              <w:jc w:val="center"/>
            </w:pPr>
            <w:r>
              <w:t>2016 - 9959,8</w:t>
            </w:r>
          </w:p>
          <w:p w:rsidR="00292FA0" w:rsidRDefault="00292FA0">
            <w:pPr>
              <w:pStyle w:val="ConsPlusNormal"/>
              <w:jc w:val="center"/>
            </w:pPr>
            <w:r>
              <w:t>2017 - 2756,9</w:t>
            </w:r>
          </w:p>
          <w:p w:rsidR="00292FA0" w:rsidRDefault="00292FA0">
            <w:pPr>
              <w:pStyle w:val="ConsPlusNormal"/>
              <w:jc w:val="center"/>
            </w:pPr>
            <w:r>
              <w:t>2018 - 1625,5</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644" w:type="dxa"/>
          </w:tcPr>
          <w:p w:rsidR="00292FA0" w:rsidRDefault="00292FA0">
            <w:pPr>
              <w:pStyle w:val="ConsPlusNormal"/>
              <w:jc w:val="center"/>
            </w:pPr>
            <w:r>
              <w:lastRenderedPageBreak/>
              <w:t>75769,4</w:t>
            </w:r>
          </w:p>
          <w:p w:rsidR="00292FA0" w:rsidRDefault="00292FA0">
            <w:pPr>
              <w:pStyle w:val="ConsPlusNormal"/>
              <w:jc w:val="center"/>
            </w:pPr>
            <w:r>
              <w:t>в том числе:</w:t>
            </w:r>
          </w:p>
          <w:p w:rsidR="00292FA0" w:rsidRDefault="00292FA0">
            <w:pPr>
              <w:pStyle w:val="ConsPlusNormal"/>
              <w:jc w:val="center"/>
            </w:pPr>
            <w:r>
              <w:lastRenderedPageBreak/>
              <w:t>2014 - 27100,0</w:t>
            </w:r>
          </w:p>
          <w:p w:rsidR="00292FA0" w:rsidRDefault="00292FA0">
            <w:pPr>
              <w:pStyle w:val="ConsPlusNormal"/>
              <w:jc w:val="center"/>
            </w:pPr>
            <w:r>
              <w:t>2015 - 15390,9</w:t>
            </w:r>
          </w:p>
          <w:p w:rsidR="00292FA0" w:rsidRDefault="00292FA0">
            <w:pPr>
              <w:pStyle w:val="ConsPlusNormal"/>
              <w:jc w:val="center"/>
            </w:pPr>
            <w:r>
              <w:t>2016 - 5530,5</w:t>
            </w:r>
          </w:p>
          <w:p w:rsidR="00292FA0" w:rsidRDefault="00292FA0">
            <w:pPr>
              <w:pStyle w:val="ConsPlusNormal"/>
              <w:jc w:val="center"/>
            </w:pPr>
            <w:r>
              <w:t>2017 - 6374,0</w:t>
            </w:r>
          </w:p>
          <w:p w:rsidR="00292FA0" w:rsidRDefault="00292FA0">
            <w:pPr>
              <w:pStyle w:val="ConsPlusNormal"/>
              <w:jc w:val="center"/>
            </w:pPr>
            <w:r>
              <w:t>2018 - 6374,0</w:t>
            </w:r>
          </w:p>
          <w:p w:rsidR="00292FA0" w:rsidRDefault="00292FA0">
            <w:pPr>
              <w:pStyle w:val="ConsPlusNormal"/>
              <w:jc w:val="center"/>
            </w:pPr>
            <w:r>
              <w:t>2019 - 5000,0</w:t>
            </w:r>
          </w:p>
          <w:p w:rsidR="00292FA0" w:rsidRDefault="00292FA0">
            <w:pPr>
              <w:pStyle w:val="ConsPlusNormal"/>
              <w:jc w:val="center"/>
            </w:pPr>
            <w:r>
              <w:t>2020 - 5000,0</w:t>
            </w:r>
          </w:p>
          <w:p w:rsidR="00292FA0" w:rsidRDefault="00292FA0">
            <w:pPr>
              <w:pStyle w:val="ConsPlusNormal"/>
              <w:jc w:val="center"/>
            </w:pPr>
            <w:r>
              <w:t>2021 - 5000,0</w:t>
            </w:r>
          </w:p>
        </w:tc>
        <w:tc>
          <w:tcPr>
            <w:tcW w:w="1814" w:type="dxa"/>
          </w:tcPr>
          <w:p w:rsidR="00292FA0" w:rsidRDefault="00292FA0">
            <w:pPr>
              <w:pStyle w:val="ConsPlusNormal"/>
              <w:jc w:val="center"/>
            </w:pPr>
            <w:r>
              <w:lastRenderedPageBreak/>
              <w:t xml:space="preserve">Министерство сельского </w:t>
            </w:r>
            <w:r>
              <w:lastRenderedPageBreak/>
              <w:t>хозяйства Тульской области, министерство транспорта и дорожного хозяйства Тульской области, администрации муниципальных образований Тульской области (по согласованию)</w:t>
            </w: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1"/>
        <w:gridCol w:w="1417"/>
        <w:gridCol w:w="1191"/>
        <w:gridCol w:w="1020"/>
        <w:gridCol w:w="964"/>
        <w:gridCol w:w="964"/>
        <w:gridCol w:w="964"/>
        <w:gridCol w:w="964"/>
        <w:gridCol w:w="993"/>
        <w:gridCol w:w="964"/>
        <w:gridCol w:w="1446"/>
      </w:tblGrid>
      <w:tr w:rsidR="00292FA0">
        <w:tc>
          <w:tcPr>
            <w:tcW w:w="1984" w:type="dxa"/>
            <w:vMerge w:val="restart"/>
          </w:tcPr>
          <w:p w:rsidR="00292FA0" w:rsidRDefault="00292FA0">
            <w:pPr>
              <w:pStyle w:val="ConsPlusNormal"/>
              <w:jc w:val="center"/>
            </w:pPr>
            <w:r>
              <w:t>Цель и задачи подпрограммы</w:t>
            </w:r>
          </w:p>
        </w:tc>
        <w:tc>
          <w:tcPr>
            <w:tcW w:w="2041"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417" w:type="dxa"/>
            <w:vMerge w:val="restart"/>
          </w:tcPr>
          <w:p w:rsidR="00292FA0" w:rsidRDefault="00292FA0">
            <w:pPr>
              <w:pStyle w:val="ConsPlusNormal"/>
              <w:jc w:val="center"/>
            </w:pPr>
            <w:r>
              <w:t>Фактическое значение показателя на момент разработки подпрограммы (базисное значение), 2013 год</w:t>
            </w:r>
          </w:p>
        </w:tc>
        <w:tc>
          <w:tcPr>
            <w:tcW w:w="8024" w:type="dxa"/>
            <w:gridSpan w:val="8"/>
          </w:tcPr>
          <w:p w:rsidR="00292FA0" w:rsidRDefault="00292FA0">
            <w:pPr>
              <w:pStyle w:val="ConsPlusNormal"/>
              <w:jc w:val="center"/>
            </w:pPr>
            <w:r>
              <w:t>Значения показателей по годам реализации подпрограммы</w:t>
            </w:r>
          </w:p>
        </w:tc>
        <w:tc>
          <w:tcPr>
            <w:tcW w:w="1446" w:type="dxa"/>
            <w:vMerge w:val="restart"/>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1984" w:type="dxa"/>
            <w:vMerge/>
          </w:tcPr>
          <w:p w:rsidR="00292FA0" w:rsidRDefault="00292FA0"/>
        </w:tc>
        <w:tc>
          <w:tcPr>
            <w:tcW w:w="2041" w:type="dxa"/>
            <w:vMerge/>
          </w:tcPr>
          <w:p w:rsidR="00292FA0" w:rsidRDefault="00292FA0"/>
        </w:tc>
        <w:tc>
          <w:tcPr>
            <w:tcW w:w="1417" w:type="dxa"/>
            <w:vMerge/>
          </w:tcPr>
          <w:p w:rsidR="00292FA0" w:rsidRDefault="00292FA0"/>
        </w:tc>
        <w:tc>
          <w:tcPr>
            <w:tcW w:w="1191" w:type="dxa"/>
          </w:tcPr>
          <w:p w:rsidR="00292FA0" w:rsidRDefault="00292FA0">
            <w:pPr>
              <w:pStyle w:val="ConsPlusNormal"/>
              <w:jc w:val="center"/>
            </w:pPr>
            <w:r>
              <w:t>2014</w:t>
            </w:r>
          </w:p>
        </w:tc>
        <w:tc>
          <w:tcPr>
            <w:tcW w:w="1020" w:type="dxa"/>
          </w:tcPr>
          <w:p w:rsidR="00292FA0" w:rsidRDefault="00292FA0">
            <w:pPr>
              <w:pStyle w:val="ConsPlusNormal"/>
              <w:jc w:val="center"/>
            </w:pPr>
            <w:r>
              <w:t>2015</w:t>
            </w:r>
          </w:p>
        </w:tc>
        <w:tc>
          <w:tcPr>
            <w:tcW w:w="964" w:type="dxa"/>
          </w:tcPr>
          <w:p w:rsidR="00292FA0" w:rsidRDefault="00292FA0">
            <w:pPr>
              <w:pStyle w:val="ConsPlusNormal"/>
              <w:jc w:val="center"/>
            </w:pPr>
            <w:r>
              <w:t>2016</w:t>
            </w:r>
          </w:p>
        </w:tc>
        <w:tc>
          <w:tcPr>
            <w:tcW w:w="964" w:type="dxa"/>
          </w:tcPr>
          <w:p w:rsidR="00292FA0" w:rsidRDefault="00292FA0">
            <w:pPr>
              <w:pStyle w:val="ConsPlusNormal"/>
              <w:jc w:val="center"/>
            </w:pPr>
            <w:r>
              <w:t>2017</w:t>
            </w:r>
          </w:p>
        </w:tc>
        <w:tc>
          <w:tcPr>
            <w:tcW w:w="964" w:type="dxa"/>
          </w:tcPr>
          <w:p w:rsidR="00292FA0" w:rsidRDefault="00292FA0">
            <w:pPr>
              <w:pStyle w:val="ConsPlusNormal"/>
              <w:jc w:val="center"/>
            </w:pPr>
            <w:r>
              <w:t>2018</w:t>
            </w:r>
          </w:p>
        </w:tc>
        <w:tc>
          <w:tcPr>
            <w:tcW w:w="964" w:type="dxa"/>
          </w:tcPr>
          <w:p w:rsidR="00292FA0" w:rsidRDefault="00292FA0">
            <w:pPr>
              <w:pStyle w:val="ConsPlusNormal"/>
              <w:jc w:val="center"/>
            </w:pPr>
            <w:r>
              <w:t>2019</w:t>
            </w:r>
          </w:p>
        </w:tc>
        <w:tc>
          <w:tcPr>
            <w:tcW w:w="993" w:type="dxa"/>
          </w:tcPr>
          <w:p w:rsidR="00292FA0" w:rsidRDefault="00292FA0">
            <w:pPr>
              <w:pStyle w:val="ConsPlusNormal"/>
              <w:jc w:val="center"/>
            </w:pPr>
            <w:r>
              <w:t>2020</w:t>
            </w:r>
          </w:p>
        </w:tc>
        <w:tc>
          <w:tcPr>
            <w:tcW w:w="964" w:type="dxa"/>
          </w:tcPr>
          <w:p w:rsidR="00292FA0" w:rsidRDefault="00292FA0">
            <w:pPr>
              <w:pStyle w:val="ConsPlusNormal"/>
              <w:jc w:val="center"/>
            </w:pPr>
            <w:r>
              <w:t>2021</w:t>
            </w:r>
          </w:p>
        </w:tc>
        <w:tc>
          <w:tcPr>
            <w:tcW w:w="1446" w:type="dxa"/>
            <w:vMerge/>
          </w:tcPr>
          <w:p w:rsidR="00292FA0" w:rsidRDefault="00292FA0"/>
        </w:tc>
      </w:tr>
      <w:tr w:rsidR="00292FA0">
        <w:tc>
          <w:tcPr>
            <w:tcW w:w="1984" w:type="dxa"/>
          </w:tcPr>
          <w:p w:rsidR="00292FA0" w:rsidRDefault="00292FA0">
            <w:pPr>
              <w:pStyle w:val="ConsPlusNormal"/>
              <w:jc w:val="center"/>
            </w:pPr>
            <w:r>
              <w:t>1</w:t>
            </w:r>
          </w:p>
        </w:tc>
        <w:tc>
          <w:tcPr>
            <w:tcW w:w="2041" w:type="dxa"/>
          </w:tcPr>
          <w:p w:rsidR="00292FA0" w:rsidRDefault="00292FA0">
            <w:pPr>
              <w:pStyle w:val="ConsPlusNormal"/>
              <w:jc w:val="center"/>
            </w:pPr>
            <w:r>
              <w:t>2</w:t>
            </w:r>
          </w:p>
        </w:tc>
        <w:tc>
          <w:tcPr>
            <w:tcW w:w="1417" w:type="dxa"/>
          </w:tcPr>
          <w:p w:rsidR="00292FA0" w:rsidRDefault="00292FA0">
            <w:pPr>
              <w:pStyle w:val="ConsPlusNormal"/>
              <w:jc w:val="center"/>
            </w:pPr>
            <w:r>
              <w:t>3</w:t>
            </w:r>
          </w:p>
        </w:tc>
        <w:tc>
          <w:tcPr>
            <w:tcW w:w="1191" w:type="dxa"/>
          </w:tcPr>
          <w:p w:rsidR="00292FA0" w:rsidRDefault="00292FA0">
            <w:pPr>
              <w:pStyle w:val="ConsPlusNormal"/>
              <w:jc w:val="center"/>
            </w:pPr>
            <w:r>
              <w:t>4</w:t>
            </w:r>
          </w:p>
        </w:tc>
        <w:tc>
          <w:tcPr>
            <w:tcW w:w="1020" w:type="dxa"/>
          </w:tcPr>
          <w:p w:rsidR="00292FA0" w:rsidRDefault="00292FA0">
            <w:pPr>
              <w:pStyle w:val="ConsPlusNormal"/>
              <w:jc w:val="center"/>
            </w:pPr>
            <w:r>
              <w:t>5</w:t>
            </w:r>
          </w:p>
        </w:tc>
        <w:tc>
          <w:tcPr>
            <w:tcW w:w="964" w:type="dxa"/>
          </w:tcPr>
          <w:p w:rsidR="00292FA0" w:rsidRDefault="00292FA0">
            <w:pPr>
              <w:pStyle w:val="ConsPlusNormal"/>
              <w:jc w:val="center"/>
            </w:pPr>
            <w:r>
              <w:t>6</w:t>
            </w:r>
          </w:p>
        </w:tc>
        <w:tc>
          <w:tcPr>
            <w:tcW w:w="964" w:type="dxa"/>
          </w:tcPr>
          <w:p w:rsidR="00292FA0" w:rsidRDefault="00292FA0">
            <w:pPr>
              <w:pStyle w:val="ConsPlusNormal"/>
              <w:jc w:val="center"/>
            </w:pPr>
            <w:r>
              <w:t>7</w:t>
            </w:r>
          </w:p>
        </w:tc>
        <w:tc>
          <w:tcPr>
            <w:tcW w:w="964" w:type="dxa"/>
          </w:tcPr>
          <w:p w:rsidR="00292FA0" w:rsidRDefault="00292FA0">
            <w:pPr>
              <w:pStyle w:val="ConsPlusNormal"/>
              <w:jc w:val="center"/>
            </w:pPr>
            <w:r>
              <w:t>8</w:t>
            </w:r>
          </w:p>
        </w:tc>
        <w:tc>
          <w:tcPr>
            <w:tcW w:w="964" w:type="dxa"/>
          </w:tcPr>
          <w:p w:rsidR="00292FA0" w:rsidRDefault="00292FA0">
            <w:pPr>
              <w:pStyle w:val="ConsPlusNormal"/>
              <w:jc w:val="center"/>
            </w:pPr>
            <w:r>
              <w:t>9</w:t>
            </w:r>
          </w:p>
        </w:tc>
        <w:tc>
          <w:tcPr>
            <w:tcW w:w="993" w:type="dxa"/>
          </w:tcPr>
          <w:p w:rsidR="00292FA0" w:rsidRDefault="00292FA0">
            <w:pPr>
              <w:pStyle w:val="ConsPlusNormal"/>
              <w:jc w:val="center"/>
            </w:pPr>
            <w:r>
              <w:t>10</w:t>
            </w:r>
          </w:p>
        </w:tc>
        <w:tc>
          <w:tcPr>
            <w:tcW w:w="964" w:type="dxa"/>
          </w:tcPr>
          <w:p w:rsidR="00292FA0" w:rsidRDefault="00292FA0">
            <w:pPr>
              <w:pStyle w:val="ConsPlusNormal"/>
              <w:jc w:val="center"/>
            </w:pPr>
            <w:r>
              <w:t>11</w:t>
            </w:r>
          </w:p>
        </w:tc>
        <w:tc>
          <w:tcPr>
            <w:tcW w:w="1446" w:type="dxa"/>
          </w:tcPr>
          <w:p w:rsidR="00292FA0" w:rsidRDefault="00292FA0">
            <w:pPr>
              <w:pStyle w:val="ConsPlusNormal"/>
              <w:jc w:val="center"/>
            </w:pPr>
            <w:r>
              <w:t>12</w:t>
            </w:r>
          </w:p>
        </w:tc>
      </w:tr>
      <w:tr w:rsidR="00292FA0">
        <w:tc>
          <w:tcPr>
            <w:tcW w:w="14912" w:type="dxa"/>
            <w:gridSpan w:val="12"/>
          </w:tcPr>
          <w:p w:rsidR="00292FA0" w:rsidRDefault="00292FA0">
            <w:pPr>
              <w:pStyle w:val="ConsPlusNormal"/>
              <w:jc w:val="center"/>
              <w:outlineLvl w:val="4"/>
            </w:pPr>
            <w:r>
              <w:t>Цель: создание комфортных условий жизнедеятельности в сельской местности в Тульской области</w:t>
            </w:r>
          </w:p>
        </w:tc>
      </w:tr>
      <w:tr w:rsidR="00292FA0">
        <w:tc>
          <w:tcPr>
            <w:tcW w:w="1984" w:type="dxa"/>
            <w:vMerge w:val="restart"/>
          </w:tcPr>
          <w:p w:rsidR="00292FA0" w:rsidRDefault="00292FA0">
            <w:pPr>
              <w:pStyle w:val="ConsPlusNormal"/>
            </w:pPr>
            <w:r>
              <w:t>Задача 1 "Повышение уровня развития социальной инфраструктуры и инженерного обустройства сельских населенных пунктов"</w:t>
            </w:r>
          </w:p>
        </w:tc>
        <w:tc>
          <w:tcPr>
            <w:tcW w:w="2041" w:type="dxa"/>
          </w:tcPr>
          <w:p w:rsidR="00292FA0" w:rsidRDefault="00292FA0">
            <w:pPr>
              <w:pStyle w:val="ConsPlusNormal"/>
            </w:pPr>
            <w:r>
              <w:t>Протяженность газопроводов среднего и низкого давления, уличных газовых сетей, проложенных с целью газификации жилых домов и квартир, км</w:t>
            </w:r>
          </w:p>
        </w:tc>
        <w:tc>
          <w:tcPr>
            <w:tcW w:w="1417" w:type="dxa"/>
          </w:tcPr>
          <w:p w:rsidR="00292FA0" w:rsidRDefault="00292FA0">
            <w:pPr>
              <w:pStyle w:val="ConsPlusNormal"/>
              <w:jc w:val="center"/>
            </w:pPr>
            <w:r>
              <w:t>4520,9</w:t>
            </w:r>
          </w:p>
        </w:tc>
        <w:tc>
          <w:tcPr>
            <w:tcW w:w="1191" w:type="dxa"/>
          </w:tcPr>
          <w:p w:rsidR="00292FA0" w:rsidRDefault="00292FA0">
            <w:pPr>
              <w:pStyle w:val="ConsPlusNormal"/>
              <w:jc w:val="center"/>
            </w:pPr>
            <w:r>
              <w:t>40,0</w:t>
            </w:r>
          </w:p>
        </w:tc>
        <w:tc>
          <w:tcPr>
            <w:tcW w:w="1020" w:type="dxa"/>
          </w:tcPr>
          <w:p w:rsidR="00292FA0" w:rsidRDefault="00292FA0">
            <w:pPr>
              <w:pStyle w:val="ConsPlusNormal"/>
              <w:jc w:val="center"/>
            </w:pPr>
            <w:r>
              <w:t>40,0</w:t>
            </w:r>
          </w:p>
        </w:tc>
        <w:tc>
          <w:tcPr>
            <w:tcW w:w="964" w:type="dxa"/>
          </w:tcPr>
          <w:p w:rsidR="00292FA0" w:rsidRDefault="00292FA0">
            <w:pPr>
              <w:pStyle w:val="ConsPlusNormal"/>
              <w:jc w:val="center"/>
            </w:pPr>
            <w:r>
              <w:t>19,2</w:t>
            </w:r>
          </w:p>
        </w:tc>
        <w:tc>
          <w:tcPr>
            <w:tcW w:w="964" w:type="dxa"/>
          </w:tcPr>
          <w:p w:rsidR="00292FA0" w:rsidRDefault="00292FA0">
            <w:pPr>
              <w:pStyle w:val="ConsPlusNormal"/>
              <w:jc w:val="center"/>
            </w:pPr>
            <w:r>
              <w:t>17,8</w:t>
            </w:r>
          </w:p>
        </w:tc>
        <w:tc>
          <w:tcPr>
            <w:tcW w:w="964" w:type="dxa"/>
          </w:tcPr>
          <w:p w:rsidR="00292FA0" w:rsidRDefault="00292FA0">
            <w:pPr>
              <w:pStyle w:val="ConsPlusNormal"/>
              <w:jc w:val="center"/>
            </w:pPr>
            <w:r>
              <w:t>16,0</w:t>
            </w:r>
          </w:p>
        </w:tc>
        <w:tc>
          <w:tcPr>
            <w:tcW w:w="964" w:type="dxa"/>
          </w:tcPr>
          <w:p w:rsidR="00292FA0" w:rsidRDefault="00292FA0">
            <w:pPr>
              <w:pStyle w:val="ConsPlusNormal"/>
              <w:jc w:val="center"/>
            </w:pPr>
            <w:r>
              <w:t>14,0</w:t>
            </w:r>
          </w:p>
        </w:tc>
        <w:tc>
          <w:tcPr>
            <w:tcW w:w="993" w:type="dxa"/>
          </w:tcPr>
          <w:p w:rsidR="00292FA0" w:rsidRDefault="00292FA0">
            <w:pPr>
              <w:pStyle w:val="ConsPlusNormal"/>
              <w:jc w:val="center"/>
            </w:pPr>
            <w:r>
              <w:t>12,0</w:t>
            </w:r>
          </w:p>
        </w:tc>
        <w:tc>
          <w:tcPr>
            <w:tcW w:w="964" w:type="dxa"/>
          </w:tcPr>
          <w:p w:rsidR="00292FA0" w:rsidRDefault="00292FA0">
            <w:pPr>
              <w:pStyle w:val="ConsPlusNormal"/>
              <w:jc w:val="center"/>
            </w:pPr>
            <w:r>
              <w:t>10,5</w:t>
            </w:r>
          </w:p>
        </w:tc>
        <w:tc>
          <w:tcPr>
            <w:tcW w:w="1446" w:type="dxa"/>
          </w:tcPr>
          <w:p w:rsidR="00292FA0" w:rsidRDefault="00292FA0">
            <w:pPr>
              <w:pStyle w:val="ConsPlusNormal"/>
              <w:jc w:val="center"/>
            </w:pPr>
            <w:r>
              <w:t>169,5</w:t>
            </w:r>
          </w:p>
        </w:tc>
      </w:tr>
      <w:tr w:rsidR="00292FA0">
        <w:tc>
          <w:tcPr>
            <w:tcW w:w="1984" w:type="dxa"/>
            <w:vMerge/>
          </w:tcPr>
          <w:p w:rsidR="00292FA0" w:rsidRDefault="00292FA0"/>
        </w:tc>
        <w:tc>
          <w:tcPr>
            <w:tcW w:w="2041" w:type="dxa"/>
          </w:tcPr>
          <w:p w:rsidR="00292FA0" w:rsidRDefault="00292FA0">
            <w:pPr>
              <w:pStyle w:val="ConsPlusNormal"/>
            </w:pPr>
            <w:r>
              <w:t>Протяженность реконструированных и введенных вновь систем водоснабжения, км</w:t>
            </w:r>
          </w:p>
        </w:tc>
        <w:tc>
          <w:tcPr>
            <w:tcW w:w="1417" w:type="dxa"/>
          </w:tcPr>
          <w:p w:rsidR="00292FA0" w:rsidRDefault="00292FA0">
            <w:pPr>
              <w:pStyle w:val="ConsPlusNormal"/>
              <w:jc w:val="center"/>
            </w:pPr>
            <w:r>
              <w:t>4520,7</w:t>
            </w:r>
          </w:p>
        </w:tc>
        <w:tc>
          <w:tcPr>
            <w:tcW w:w="1191" w:type="dxa"/>
          </w:tcPr>
          <w:p w:rsidR="00292FA0" w:rsidRDefault="00292FA0">
            <w:pPr>
              <w:pStyle w:val="ConsPlusNormal"/>
              <w:jc w:val="center"/>
            </w:pPr>
            <w:r>
              <w:t>50,0</w:t>
            </w:r>
          </w:p>
        </w:tc>
        <w:tc>
          <w:tcPr>
            <w:tcW w:w="1020" w:type="dxa"/>
          </w:tcPr>
          <w:p w:rsidR="00292FA0" w:rsidRDefault="00292FA0">
            <w:pPr>
              <w:pStyle w:val="ConsPlusNormal"/>
              <w:jc w:val="center"/>
            </w:pPr>
            <w:r>
              <w:t>50,0</w:t>
            </w:r>
          </w:p>
        </w:tc>
        <w:tc>
          <w:tcPr>
            <w:tcW w:w="964" w:type="dxa"/>
          </w:tcPr>
          <w:p w:rsidR="00292FA0" w:rsidRDefault="00292FA0">
            <w:pPr>
              <w:pStyle w:val="ConsPlusNormal"/>
              <w:jc w:val="center"/>
            </w:pPr>
            <w:r>
              <w:t>1,8</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93"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1446" w:type="dxa"/>
          </w:tcPr>
          <w:p w:rsidR="00292FA0" w:rsidRDefault="00292FA0">
            <w:pPr>
              <w:pStyle w:val="ConsPlusNormal"/>
              <w:jc w:val="center"/>
            </w:pPr>
            <w:r>
              <w:t>101,8</w:t>
            </w:r>
          </w:p>
        </w:tc>
      </w:tr>
      <w:tr w:rsidR="00292FA0">
        <w:tc>
          <w:tcPr>
            <w:tcW w:w="1984" w:type="dxa"/>
            <w:vMerge/>
          </w:tcPr>
          <w:p w:rsidR="00292FA0" w:rsidRDefault="00292FA0"/>
        </w:tc>
        <w:tc>
          <w:tcPr>
            <w:tcW w:w="2041" w:type="dxa"/>
          </w:tcPr>
          <w:p w:rsidR="00292FA0" w:rsidRDefault="00292FA0">
            <w:pPr>
              <w:pStyle w:val="ConsPlusNormal"/>
            </w:pPr>
            <w:r>
              <w:t xml:space="preserve">Общая </w:t>
            </w:r>
            <w:r>
              <w:lastRenderedPageBreak/>
              <w:t>протяженность построенных (реконструированных)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 км</w:t>
            </w:r>
          </w:p>
        </w:tc>
        <w:tc>
          <w:tcPr>
            <w:tcW w:w="1417" w:type="dxa"/>
          </w:tcPr>
          <w:p w:rsidR="00292FA0" w:rsidRDefault="00292FA0">
            <w:pPr>
              <w:pStyle w:val="ConsPlusNormal"/>
              <w:jc w:val="center"/>
            </w:pPr>
            <w:r>
              <w:lastRenderedPageBreak/>
              <w:t>0,0</w:t>
            </w:r>
          </w:p>
        </w:tc>
        <w:tc>
          <w:tcPr>
            <w:tcW w:w="1191" w:type="dxa"/>
          </w:tcPr>
          <w:p w:rsidR="00292FA0" w:rsidRDefault="00292FA0">
            <w:pPr>
              <w:pStyle w:val="ConsPlusNormal"/>
              <w:jc w:val="center"/>
            </w:pPr>
            <w:r>
              <w:t>0,0</w:t>
            </w:r>
          </w:p>
        </w:tc>
        <w:tc>
          <w:tcPr>
            <w:tcW w:w="1020" w:type="dxa"/>
          </w:tcPr>
          <w:p w:rsidR="00292FA0" w:rsidRDefault="00292FA0">
            <w:pPr>
              <w:pStyle w:val="ConsPlusNormal"/>
              <w:jc w:val="center"/>
            </w:pPr>
            <w:r>
              <w:t>0,0</w:t>
            </w:r>
          </w:p>
        </w:tc>
        <w:tc>
          <w:tcPr>
            <w:tcW w:w="964" w:type="dxa"/>
          </w:tcPr>
          <w:p w:rsidR="00292FA0" w:rsidRDefault="00292FA0">
            <w:pPr>
              <w:pStyle w:val="ConsPlusNormal"/>
              <w:jc w:val="center"/>
            </w:pPr>
            <w:r>
              <w:t>4,4</w:t>
            </w:r>
          </w:p>
        </w:tc>
        <w:tc>
          <w:tcPr>
            <w:tcW w:w="964" w:type="dxa"/>
          </w:tcPr>
          <w:p w:rsidR="00292FA0" w:rsidRDefault="00292FA0">
            <w:pPr>
              <w:pStyle w:val="ConsPlusNormal"/>
              <w:jc w:val="center"/>
            </w:pPr>
            <w:r>
              <w:t>2,033</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93"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1446" w:type="dxa"/>
          </w:tcPr>
          <w:p w:rsidR="00292FA0" w:rsidRDefault="00292FA0">
            <w:pPr>
              <w:pStyle w:val="ConsPlusNormal"/>
              <w:jc w:val="center"/>
            </w:pPr>
            <w:r>
              <w:t>6,433</w:t>
            </w:r>
          </w:p>
        </w:tc>
      </w:tr>
      <w:tr w:rsidR="00292FA0">
        <w:tc>
          <w:tcPr>
            <w:tcW w:w="1984" w:type="dxa"/>
            <w:vMerge/>
          </w:tcPr>
          <w:p w:rsidR="00292FA0" w:rsidRDefault="00292FA0"/>
        </w:tc>
        <w:tc>
          <w:tcPr>
            <w:tcW w:w="2041" w:type="dxa"/>
          </w:tcPr>
          <w:p w:rsidR="00292FA0" w:rsidRDefault="00292FA0">
            <w:pPr>
              <w:pStyle w:val="ConsPlusNormal"/>
            </w:pPr>
            <w:r>
              <w:t>Количество мест в введенных в действие учреждениях культурно-досугового типа, мест</w:t>
            </w:r>
          </w:p>
        </w:tc>
        <w:tc>
          <w:tcPr>
            <w:tcW w:w="1417" w:type="dxa"/>
          </w:tcPr>
          <w:p w:rsidR="00292FA0" w:rsidRDefault="00292FA0">
            <w:pPr>
              <w:pStyle w:val="ConsPlusNormal"/>
              <w:jc w:val="center"/>
            </w:pPr>
            <w:r>
              <w:t>0</w:t>
            </w:r>
          </w:p>
        </w:tc>
        <w:tc>
          <w:tcPr>
            <w:tcW w:w="1191" w:type="dxa"/>
          </w:tcPr>
          <w:p w:rsidR="00292FA0" w:rsidRDefault="00292FA0">
            <w:pPr>
              <w:pStyle w:val="ConsPlusNormal"/>
              <w:jc w:val="center"/>
            </w:pPr>
            <w:r>
              <w:t>0</w:t>
            </w:r>
          </w:p>
        </w:tc>
        <w:tc>
          <w:tcPr>
            <w:tcW w:w="1020"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200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93"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1446" w:type="dxa"/>
          </w:tcPr>
          <w:p w:rsidR="00292FA0" w:rsidRDefault="00292FA0">
            <w:pPr>
              <w:pStyle w:val="ConsPlusNormal"/>
              <w:jc w:val="center"/>
            </w:pPr>
            <w:r>
              <w:t>200</w:t>
            </w:r>
          </w:p>
        </w:tc>
      </w:tr>
      <w:tr w:rsidR="00292FA0">
        <w:tc>
          <w:tcPr>
            <w:tcW w:w="1984" w:type="dxa"/>
            <w:vMerge w:val="restart"/>
            <w:tcBorders>
              <w:bottom w:val="nil"/>
            </w:tcBorders>
          </w:tcPr>
          <w:p w:rsidR="00292FA0" w:rsidRDefault="00292FA0">
            <w:pPr>
              <w:pStyle w:val="ConsPlusNormal"/>
            </w:pPr>
            <w:r>
              <w:t>Задача 2 "Повышение уровня и качества жизни населения, проживающего в сельской местности"</w:t>
            </w:r>
          </w:p>
        </w:tc>
        <w:tc>
          <w:tcPr>
            <w:tcW w:w="2041" w:type="dxa"/>
          </w:tcPr>
          <w:p w:rsidR="00292FA0" w:rsidRDefault="00292FA0">
            <w:pPr>
              <w:pStyle w:val="ConsPlusNormal"/>
            </w:pPr>
            <w:r>
              <w:t xml:space="preserve">Общая площадь построенного (приобретенного) жилья для граждан, проживающих в сельской местности и нуждающихся в </w:t>
            </w:r>
            <w:r>
              <w:lastRenderedPageBreak/>
              <w:t>улучшении жилищных условий, кв. м</w:t>
            </w:r>
          </w:p>
        </w:tc>
        <w:tc>
          <w:tcPr>
            <w:tcW w:w="1417" w:type="dxa"/>
          </w:tcPr>
          <w:p w:rsidR="00292FA0" w:rsidRDefault="00292FA0">
            <w:pPr>
              <w:pStyle w:val="ConsPlusNormal"/>
              <w:jc w:val="center"/>
            </w:pPr>
            <w:r>
              <w:lastRenderedPageBreak/>
              <w:t>11724,6</w:t>
            </w:r>
          </w:p>
        </w:tc>
        <w:tc>
          <w:tcPr>
            <w:tcW w:w="1191" w:type="dxa"/>
          </w:tcPr>
          <w:p w:rsidR="00292FA0" w:rsidRDefault="00292FA0">
            <w:pPr>
              <w:pStyle w:val="ConsPlusNormal"/>
              <w:jc w:val="center"/>
            </w:pPr>
            <w:r>
              <w:t>4390,0</w:t>
            </w:r>
          </w:p>
        </w:tc>
        <w:tc>
          <w:tcPr>
            <w:tcW w:w="1020" w:type="dxa"/>
          </w:tcPr>
          <w:p w:rsidR="00292FA0" w:rsidRDefault="00292FA0">
            <w:pPr>
              <w:pStyle w:val="ConsPlusNormal"/>
              <w:jc w:val="center"/>
            </w:pPr>
            <w:r>
              <w:t>4280,0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179,0</w:t>
            </w:r>
          </w:p>
        </w:tc>
        <w:tc>
          <w:tcPr>
            <w:tcW w:w="964" w:type="dxa"/>
          </w:tcPr>
          <w:p w:rsidR="00292FA0" w:rsidRDefault="00292FA0">
            <w:pPr>
              <w:pStyle w:val="ConsPlusNormal"/>
              <w:jc w:val="center"/>
            </w:pPr>
            <w:r>
              <w:t>179,0</w:t>
            </w:r>
          </w:p>
        </w:tc>
        <w:tc>
          <w:tcPr>
            <w:tcW w:w="964" w:type="dxa"/>
          </w:tcPr>
          <w:p w:rsidR="00292FA0" w:rsidRDefault="00292FA0">
            <w:pPr>
              <w:pStyle w:val="ConsPlusNormal"/>
              <w:jc w:val="center"/>
            </w:pPr>
            <w:r>
              <w:t>3890,0</w:t>
            </w:r>
          </w:p>
        </w:tc>
        <w:tc>
          <w:tcPr>
            <w:tcW w:w="993" w:type="dxa"/>
          </w:tcPr>
          <w:p w:rsidR="00292FA0" w:rsidRDefault="00292FA0">
            <w:pPr>
              <w:pStyle w:val="ConsPlusNormal"/>
              <w:jc w:val="center"/>
            </w:pPr>
            <w:r>
              <w:t>3800,0</w:t>
            </w:r>
          </w:p>
        </w:tc>
        <w:tc>
          <w:tcPr>
            <w:tcW w:w="964" w:type="dxa"/>
          </w:tcPr>
          <w:p w:rsidR="00292FA0" w:rsidRDefault="00292FA0">
            <w:pPr>
              <w:pStyle w:val="ConsPlusNormal"/>
              <w:jc w:val="center"/>
            </w:pPr>
            <w:r>
              <w:t>3800,0</w:t>
            </w:r>
          </w:p>
        </w:tc>
        <w:tc>
          <w:tcPr>
            <w:tcW w:w="1446" w:type="dxa"/>
          </w:tcPr>
          <w:p w:rsidR="00292FA0" w:rsidRDefault="00292FA0">
            <w:pPr>
              <w:pStyle w:val="ConsPlusNormal"/>
              <w:jc w:val="center"/>
            </w:pPr>
            <w:r>
              <w:t>20518,0</w:t>
            </w:r>
          </w:p>
        </w:tc>
      </w:tr>
      <w:tr w:rsidR="00292FA0">
        <w:tc>
          <w:tcPr>
            <w:tcW w:w="1984" w:type="dxa"/>
            <w:vMerge/>
            <w:tcBorders>
              <w:bottom w:val="nil"/>
            </w:tcBorders>
          </w:tcPr>
          <w:p w:rsidR="00292FA0" w:rsidRDefault="00292FA0"/>
        </w:tc>
        <w:tc>
          <w:tcPr>
            <w:tcW w:w="2041" w:type="dxa"/>
          </w:tcPr>
          <w:p w:rsidR="00292FA0" w:rsidRDefault="00292FA0">
            <w:pPr>
              <w:pStyle w:val="ConsPlusNormal"/>
            </w:pPr>
            <w:r>
              <w:t>Общая площадь построенного (приобретенного) жилья для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кв. м</w:t>
            </w:r>
          </w:p>
        </w:tc>
        <w:tc>
          <w:tcPr>
            <w:tcW w:w="1417" w:type="dxa"/>
          </w:tcPr>
          <w:p w:rsidR="00292FA0" w:rsidRDefault="00292FA0">
            <w:pPr>
              <w:pStyle w:val="ConsPlusNormal"/>
              <w:jc w:val="center"/>
            </w:pPr>
            <w:r>
              <w:t>13700,4</w:t>
            </w:r>
          </w:p>
        </w:tc>
        <w:tc>
          <w:tcPr>
            <w:tcW w:w="1191" w:type="dxa"/>
          </w:tcPr>
          <w:p w:rsidR="00292FA0" w:rsidRDefault="00292FA0">
            <w:pPr>
              <w:pStyle w:val="ConsPlusNormal"/>
              <w:jc w:val="center"/>
            </w:pPr>
            <w:r>
              <w:t>2930,0</w:t>
            </w:r>
          </w:p>
        </w:tc>
        <w:tc>
          <w:tcPr>
            <w:tcW w:w="1020" w:type="dxa"/>
          </w:tcPr>
          <w:p w:rsidR="00292FA0" w:rsidRDefault="00292FA0">
            <w:pPr>
              <w:pStyle w:val="ConsPlusNormal"/>
              <w:jc w:val="center"/>
            </w:pPr>
            <w:r>
              <w:t>2857,0</w:t>
            </w:r>
          </w:p>
        </w:tc>
        <w:tc>
          <w:tcPr>
            <w:tcW w:w="964" w:type="dxa"/>
          </w:tcPr>
          <w:p w:rsidR="00292FA0" w:rsidRDefault="00292FA0">
            <w:pPr>
              <w:pStyle w:val="ConsPlusNormal"/>
              <w:jc w:val="center"/>
            </w:pPr>
            <w:r>
              <w:t>196,7</w:t>
            </w:r>
          </w:p>
        </w:tc>
        <w:tc>
          <w:tcPr>
            <w:tcW w:w="964" w:type="dxa"/>
          </w:tcPr>
          <w:p w:rsidR="00292FA0" w:rsidRDefault="00292FA0">
            <w:pPr>
              <w:pStyle w:val="ConsPlusNormal"/>
              <w:jc w:val="center"/>
            </w:pPr>
            <w:r>
              <w:t>420,0</w:t>
            </w:r>
          </w:p>
        </w:tc>
        <w:tc>
          <w:tcPr>
            <w:tcW w:w="964" w:type="dxa"/>
          </w:tcPr>
          <w:p w:rsidR="00292FA0" w:rsidRDefault="00292FA0">
            <w:pPr>
              <w:pStyle w:val="ConsPlusNormal"/>
              <w:jc w:val="center"/>
            </w:pPr>
            <w:r>
              <w:t>420,0</w:t>
            </w:r>
          </w:p>
        </w:tc>
        <w:tc>
          <w:tcPr>
            <w:tcW w:w="964" w:type="dxa"/>
          </w:tcPr>
          <w:p w:rsidR="00292FA0" w:rsidRDefault="00292FA0">
            <w:pPr>
              <w:pStyle w:val="ConsPlusNormal"/>
              <w:jc w:val="center"/>
            </w:pPr>
            <w:r>
              <w:t>2597,0</w:t>
            </w:r>
          </w:p>
        </w:tc>
        <w:tc>
          <w:tcPr>
            <w:tcW w:w="993" w:type="dxa"/>
          </w:tcPr>
          <w:p w:rsidR="00292FA0" w:rsidRDefault="00292FA0">
            <w:pPr>
              <w:pStyle w:val="ConsPlusNormal"/>
              <w:jc w:val="center"/>
            </w:pPr>
            <w:r>
              <w:t>2540,0</w:t>
            </w:r>
          </w:p>
        </w:tc>
        <w:tc>
          <w:tcPr>
            <w:tcW w:w="964" w:type="dxa"/>
          </w:tcPr>
          <w:p w:rsidR="00292FA0" w:rsidRDefault="00292FA0">
            <w:pPr>
              <w:pStyle w:val="ConsPlusNormal"/>
              <w:jc w:val="center"/>
            </w:pPr>
            <w:r>
              <w:t>2540,0</w:t>
            </w:r>
          </w:p>
        </w:tc>
        <w:tc>
          <w:tcPr>
            <w:tcW w:w="1446" w:type="dxa"/>
          </w:tcPr>
          <w:p w:rsidR="00292FA0" w:rsidRDefault="00292FA0">
            <w:pPr>
              <w:pStyle w:val="ConsPlusNormal"/>
              <w:jc w:val="center"/>
            </w:pPr>
            <w:r>
              <w:t>14500,7</w:t>
            </w:r>
          </w:p>
        </w:tc>
      </w:tr>
      <w:tr w:rsidR="00292FA0">
        <w:tc>
          <w:tcPr>
            <w:tcW w:w="1984" w:type="dxa"/>
            <w:vMerge/>
            <w:tcBorders>
              <w:bottom w:val="nil"/>
            </w:tcBorders>
          </w:tcPr>
          <w:p w:rsidR="00292FA0" w:rsidRDefault="00292FA0"/>
        </w:tc>
        <w:tc>
          <w:tcPr>
            <w:tcW w:w="2041" w:type="dxa"/>
          </w:tcPr>
          <w:p w:rsidR="00292FA0" w:rsidRDefault="00292FA0">
            <w:pPr>
              <w:pStyle w:val="ConsPlusNormal"/>
            </w:pPr>
            <w:r>
              <w:t>Количество членов молодых семей и молодых специалистов, построивших или купивших жилье в сельской местности, человек</w:t>
            </w:r>
          </w:p>
        </w:tc>
        <w:tc>
          <w:tcPr>
            <w:tcW w:w="1417" w:type="dxa"/>
          </w:tcPr>
          <w:p w:rsidR="00292FA0" w:rsidRDefault="00292FA0">
            <w:pPr>
              <w:pStyle w:val="ConsPlusNormal"/>
              <w:jc w:val="center"/>
            </w:pPr>
            <w:r>
              <w:t>25</w:t>
            </w:r>
          </w:p>
        </w:tc>
        <w:tc>
          <w:tcPr>
            <w:tcW w:w="1191" w:type="dxa"/>
          </w:tcPr>
          <w:p w:rsidR="00292FA0" w:rsidRDefault="00292FA0">
            <w:pPr>
              <w:pStyle w:val="ConsPlusNormal"/>
              <w:jc w:val="center"/>
            </w:pPr>
            <w:r>
              <w:t>54</w:t>
            </w:r>
          </w:p>
        </w:tc>
        <w:tc>
          <w:tcPr>
            <w:tcW w:w="1020" w:type="dxa"/>
          </w:tcPr>
          <w:p w:rsidR="00292FA0" w:rsidRDefault="00292FA0">
            <w:pPr>
              <w:pStyle w:val="ConsPlusNormal"/>
              <w:jc w:val="center"/>
            </w:pPr>
            <w:r>
              <w:t>52</w:t>
            </w:r>
          </w:p>
        </w:tc>
        <w:tc>
          <w:tcPr>
            <w:tcW w:w="964" w:type="dxa"/>
          </w:tcPr>
          <w:p w:rsidR="00292FA0" w:rsidRDefault="00292FA0">
            <w:pPr>
              <w:pStyle w:val="ConsPlusNormal"/>
              <w:jc w:val="center"/>
            </w:pPr>
            <w:r>
              <w:t>13</w:t>
            </w:r>
          </w:p>
        </w:tc>
        <w:tc>
          <w:tcPr>
            <w:tcW w:w="964" w:type="dxa"/>
          </w:tcPr>
          <w:p w:rsidR="00292FA0" w:rsidRDefault="00292FA0">
            <w:pPr>
              <w:pStyle w:val="ConsPlusNormal"/>
              <w:jc w:val="center"/>
            </w:pPr>
            <w:r>
              <w:t>8</w:t>
            </w:r>
          </w:p>
        </w:tc>
        <w:tc>
          <w:tcPr>
            <w:tcW w:w="964" w:type="dxa"/>
          </w:tcPr>
          <w:p w:rsidR="00292FA0" w:rsidRDefault="00292FA0">
            <w:pPr>
              <w:pStyle w:val="ConsPlusNormal"/>
              <w:jc w:val="center"/>
            </w:pPr>
            <w:r>
              <w:t>8</w:t>
            </w:r>
          </w:p>
        </w:tc>
        <w:tc>
          <w:tcPr>
            <w:tcW w:w="964" w:type="dxa"/>
          </w:tcPr>
          <w:p w:rsidR="00292FA0" w:rsidRDefault="00292FA0">
            <w:pPr>
              <w:pStyle w:val="ConsPlusNormal"/>
              <w:jc w:val="center"/>
            </w:pPr>
            <w:r>
              <w:t>48</w:t>
            </w:r>
          </w:p>
        </w:tc>
        <w:tc>
          <w:tcPr>
            <w:tcW w:w="993" w:type="dxa"/>
          </w:tcPr>
          <w:p w:rsidR="00292FA0" w:rsidRDefault="00292FA0">
            <w:pPr>
              <w:pStyle w:val="ConsPlusNormal"/>
              <w:jc w:val="center"/>
            </w:pPr>
            <w:r>
              <w:t>47</w:t>
            </w:r>
          </w:p>
        </w:tc>
        <w:tc>
          <w:tcPr>
            <w:tcW w:w="964" w:type="dxa"/>
          </w:tcPr>
          <w:p w:rsidR="00292FA0" w:rsidRDefault="00292FA0">
            <w:pPr>
              <w:pStyle w:val="ConsPlusNormal"/>
              <w:jc w:val="center"/>
            </w:pPr>
            <w:r>
              <w:t>47</w:t>
            </w:r>
          </w:p>
        </w:tc>
        <w:tc>
          <w:tcPr>
            <w:tcW w:w="1446" w:type="dxa"/>
          </w:tcPr>
          <w:p w:rsidR="00292FA0" w:rsidRDefault="00292FA0">
            <w:pPr>
              <w:pStyle w:val="ConsPlusNormal"/>
              <w:jc w:val="center"/>
            </w:pPr>
            <w:r>
              <w:t>277</w:t>
            </w:r>
          </w:p>
        </w:tc>
      </w:tr>
      <w:tr w:rsidR="00292FA0">
        <w:tc>
          <w:tcPr>
            <w:tcW w:w="1984" w:type="dxa"/>
            <w:vMerge w:val="restart"/>
            <w:tcBorders>
              <w:top w:val="nil"/>
            </w:tcBorders>
          </w:tcPr>
          <w:p w:rsidR="00292FA0" w:rsidRDefault="00292FA0">
            <w:pPr>
              <w:pStyle w:val="ConsPlusNormal"/>
            </w:pPr>
          </w:p>
        </w:tc>
        <w:tc>
          <w:tcPr>
            <w:tcW w:w="2041" w:type="dxa"/>
          </w:tcPr>
          <w:p w:rsidR="00292FA0" w:rsidRDefault="00292FA0">
            <w:pPr>
              <w:pStyle w:val="ConsPlusNormal"/>
            </w:pPr>
            <w:r>
              <w:t xml:space="preserve">Количество участников мероприятий по развитию </w:t>
            </w:r>
            <w:r>
              <w:lastRenderedPageBreak/>
              <w:t>жилищного строительства и членов их семей, улучшивших свои жилищные условия, человек</w:t>
            </w:r>
          </w:p>
        </w:tc>
        <w:tc>
          <w:tcPr>
            <w:tcW w:w="1417" w:type="dxa"/>
          </w:tcPr>
          <w:p w:rsidR="00292FA0" w:rsidRDefault="00292FA0">
            <w:pPr>
              <w:pStyle w:val="ConsPlusNormal"/>
              <w:jc w:val="center"/>
            </w:pPr>
            <w:r>
              <w:lastRenderedPageBreak/>
              <w:t>140</w:t>
            </w:r>
          </w:p>
        </w:tc>
        <w:tc>
          <w:tcPr>
            <w:tcW w:w="1191" w:type="dxa"/>
          </w:tcPr>
          <w:p w:rsidR="00292FA0" w:rsidRDefault="00292FA0">
            <w:pPr>
              <w:pStyle w:val="ConsPlusNormal"/>
              <w:jc w:val="center"/>
            </w:pPr>
            <w:r>
              <w:t>162</w:t>
            </w:r>
          </w:p>
        </w:tc>
        <w:tc>
          <w:tcPr>
            <w:tcW w:w="1020" w:type="dxa"/>
          </w:tcPr>
          <w:p w:rsidR="00292FA0" w:rsidRDefault="00292FA0">
            <w:pPr>
              <w:pStyle w:val="ConsPlusNormal"/>
              <w:jc w:val="center"/>
            </w:pPr>
            <w:r>
              <w:t>156</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3</w:t>
            </w:r>
          </w:p>
        </w:tc>
        <w:tc>
          <w:tcPr>
            <w:tcW w:w="964" w:type="dxa"/>
          </w:tcPr>
          <w:p w:rsidR="00292FA0" w:rsidRDefault="00292FA0">
            <w:pPr>
              <w:pStyle w:val="ConsPlusNormal"/>
              <w:jc w:val="center"/>
            </w:pPr>
            <w:r>
              <w:t>3</w:t>
            </w:r>
          </w:p>
        </w:tc>
        <w:tc>
          <w:tcPr>
            <w:tcW w:w="964" w:type="dxa"/>
          </w:tcPr>
          <w:p w:rsidR="00292FA0" w:rsidRDefault="00292FA0">
            <w:pPr>
              <w:pStyle w:val="ConsPlusNormal"/>
              <w:jc w:val="center"/>
            </w:pPr>
            <w:r>
              <w:t>141</w:t>
            </w:r>
          </w:p>
        </w:tc>
        <w:tc>
          <w:tcPr>
            <w:tcW w:w="993" w:type="dxa"/>
          </w:tcPr>
          <w:p w:rsidR="00292FA0" w:rsidRDefault="00292FA0">
            <w:pPr>
              <w:pStyle w:val="ConsPlusNormal"/>
              <w:jc w:val="center"/>
            </w:pPr>
            <w:r>
              <w:t>142</w:t>
            </w:r>
          </w:p>
        </w:tc>
        <w:tc>
          <w:tcPr>
            <w:tcW w:w="964" w:type="dxa"/>
          </w:tcPr>
          <w:p w:rsidR="00292FA0" w:rsidRDefault="00292FA0">
            <w:pPr>
              <w:pStyle w:val="ConsPlusNormal"/>
              <w:jc w:val="center"/>
            </w:pPr>
            <w:r>
              <w:t>143</w:t>
            </w:r>
          </w:p>
        </w:tc>
        <w:tc>
          <w:tcPr>
            <w:tcW w:w="1446" w:type="dxa"/>
          </w:tcPr>
          <w:p w:rsidR="00292FA0" w:rsidRDefault="00292FA0">
            <w:pPr>
              <w:pStyle w:val="ConsPlusNormal"/>
              <w:jc w:val="center"/>
            </w:pPr>
            <w:r>
              <w:t>750</w:t>
            </w:r>
          </w:p>
        </w:tc>
      </w:tr>
      <w:tr w:rsidR="00292FA0">
        <w:tc>
          <w:tcPr>
            <w:tcW w:w="1984" w:type="dxa"/>
            <w:vMerge/>
            <w:tcBorders>
              <w:top w:val="nil"/>
            </w:tcBorders>
          </w:tcPr>
          <w:p w:rsidR="00292FA0" w:rsidRDefault="00292FA0"/>
        </w:tc>
        <w:tc>
          <w:tcPr>
            <w:tcW w:w="2041" w:type="dxa"/>
          </w:tcPr>
          <w:p w:rsidR="00292FA0" w:rsidRDefault="00292FA0">
            <w:pPr>
              <w:pStyle w:val="ConsPlusNormal"/>
            </w:pPr>
            <w:r>
              <w:t>Количество реализованных проектов местных инициатив граждан, проживающих в сельской местности, получивших грантовую поддержку, единиц</w:t>
            </w:r>
          </w:p>
        </w:tc>
        <w:tc>
          <w:tcPr>
            <w:tcW w:w="1417" w:type="dxa"/>
          </w:tcPr>
          <w:p w:rsidR="00292FA0" w:rsidRDefault="00292FA0">
            <w:pPr>
              <w:pStyle w:val="ConsPlusNormal"/>
              <w:jc w:val="center"/>
            </w:pPr>
            <w:r>
              <w:t>0</w:t>
            </w:r>
          </w:p>
        </w:tc>
        <w:tc>
          <w:tcPr>
            <w:tcW w:w="1191" w:type="dxa"/>
          </w:tcPr>
          <w:p w:rsidR="00292FA0" w:rsidRDefault="00292FA0">
            <w:pPr>
              <w:pStyle w:val="ConsPlusNormal"/>
              <w:jc w:val="center"/>
            </w:pPr>
            <w:r>
              <w:t>0</w:t>
            </w:r>
          </w:p>
        </w:tc>
        <w:tc>
          <w:tcPr>
            <w:tcW w:w="1020" w:type="dxa"/>
          </w:tcPr>
          <w:p w:rsidR="00292FA0" w:rsidRDefault="00292FA0">
            <w:pPr>
              <w:pStyle w:val="ConsPlusNormal"/>
              <w:jc w:val="center"/>
            </w:pPr>
            <w:r>
              <w:t>0</w:t>
            </w:r>
          </w:p>
        </w:tc>
        <w:tc>
          <w:tcPr>
            <w:tcW w:w="964" w:type="dxa"/>
          </w:tcPr>
          <w:p w:rsidR="00292FA0" w:rsidRDefault="00292FA0">
            <w:pPr>
              <w:pStyle w:val="ConsPlusNormal"/>
              <w:jc w:val="center"/>
            </w:pPr>
            <w:r>
              <w:t>1</w:t>
            </w:r>
          </w:p>
        </w:tc>
        <w:tc>
          <w:tcPr>
            <w:tcW w:w="964" w:type="dxa"/>
          </w:tcPr>
          <w:p w:rsidR="00292FA0" w:rsidRDefault="00292FA0">
            <w:pPr>
              <w:pStyle w:val="ConsPlusNormal"/>
              <w:jc w:val="center"/>
            </w:pPr>
            <w:r>
              <w:t>6</w:t>
            </w:r>
          </w:p>
        </w:tc>
        <w:tc>
          <w:tcPr>
            <w:tcW w:w="964" w:type="dxa"/>
          </w:tcPr>
          <w:p w:rsidR="00292FA0" w:rsidRDefault="00292FA0">
            <w:pPr>
              <w:pStyle w:val="ConsPlusNormal"/>
              <w:jc w:val="center"/>
            </w:pPr>
            <w:r>
              <w:t>6</w:t>
            </w:r>
          </w:p>
        </w:tc>
        <w:tc>
          <w:tcPr>
            <w:tcW w:w="964" w:type="dxa"/>
          </w:tcPr>
          <w:p w:rsidR="00292FA0" w:rsidRDefault="00292FA0">
            <w:pPr>
              <w:pStyle w:val="ConsPlusNormal"/>
              <w:jc w:val="center"/>
            </w:pPr>
            <w:r>
              <w:t>0</w:t>
            </w:r>
          </w:p>
        </w:tc>
        <w:tc>
          <w:tcPr>
            <w:tcW w:w="993"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1446" w:type="dxa"/>
          </w:tcPr>
          <w:p w:rsidR="00292FA0" w:rsidRDefault="00292FA0">
            <w:pPr>
              <w:pStyle w:val="ConsPlusNormal"/>
              <w:jc w:val="center"/>
            </w:pPr>
            <w:r>
              <w:t>31</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 "Устойчивое развитие</w:t>
      </w:r>
    </w:p>
    <w:p w:rsidR="00292FA0" w:rsidRDefault="00292FA0">
      <w:pPr>
        <w:pStyle w:val="ConsPlusNormal"/>
        <w:jc w:val="center"/>
      </w:pPr>
      <w:r>
        <w:t>сельских территорий на 2014 - 2017 годы и</w:t>
      </w:r>
    </w:p>
    <w:p w:rsidR="00292FA0" w:rsidRDefault="00292FA0">
      <w:pPr>
        <w:pStyle w:val="ConsPlusNormal"/>
        <w:jc w:val="center"/>
      </w:pPr>
      <w:r>
        <w:t>на период до 2021 года"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Наименование ресурсов</w:t>
            </w:r>
          </w:p>
        </w:tc>
        <w:tc>
          <w:tcPr>
            <w:tcW w:w="1077" w:type="dxa"/>
            <w:vMerge w:val="restart"/>
          </w:tcPr>
          <w:p w:rsidR="00292FA0" w:rsidRDefault="00292FA0">
            <w:pPr>
              <w:pStyle w:val="ConsPlusNormal"/>
              <w:jc w:val="center"/>
            </w:pPr>
            <w:r>
              <w:t>Единица измерения</w:t>
            </w:r>
          </w:p>
        </w:tc>
        <w:tc>
          <w:tcPr>
            <w:tcW w:w="10222" w:type="dxa"/>
            <w:gridSpan w:val="9"/>
          </w:tcPr>
          <w:p w:rsidR="00292FA0" w:rsidRDefault="00292FA0">
            <w:pPr>
              <w:pStyle w:val="ConsPlusNormal"/>
              <w:jc w:val="center"/>
            </w:pPr>
            <w:r>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9011" w:type="dxa"/>
            <w:gridSpan w:val="8"/>
          </w:tcPr>
          <w:p w:rsidR="00292FA0" w:rsidRDefault="00292FA0">
            <w:pPr>
              <w:pStyle w:val="ConsPlusNormal"/>
              <w:jc w:val="center"/>
            </w:pPr>
            <w:r>
              <w:t>в том числе по годам:</w:t>
            </w: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655439,1</w:t>
            </w:r>
          </w:p>
        </w:tc>
        <w:tc>
          <w:tcPr>
            <w:tcW w:w="1077" w:type="dxa"/>
          </w:tcPr>
          <w:p w:rsidR="00292FA0" w:rsidRDefault="00292FA0">
            <w:pPr>
              <w:pStyle w:val="ConsPlusNormal"/>
              <w:jc w:val="center"/>
            </w:pPr>
            <w:r>
              <w:t>223446,7</w:t>
            </w:r>
          </w:p>
        </w:tc>
        <w:tc>
          <w:tcPr>
            <w:tcW w:w="1191" w:type="dxa"/>
          </w:tcPr>
          <w:p w:rsidR="00292FA0" w:rsidRDefault="00292FA0">
            <w:pPr>
              <w:pStyle w:val="ConsPlusNormal"/>
              <w:jc w:val="center"/>
            </w:pPr>
            <w:r>
              <w:t>124735,7</w:t>
            </w:r>
          </w:p>
        </w:tc>
        <w:tc>
          <w:tcPr>
            <w:tcW w:w="1134" w:type="dxa"/>
          </w:tcPr>
          <w:p w:rsidR="00292FA0" w:rsidRDefault="00292FA0">
            <w:pPr>
              <w:pStyle w:val="ConsPlusNormal"/>
              <w:jc w:val="center"/>
            </w:pPr>
            <w:r>
              <w:t>142162,5</w:t>
            </w:r>
          </w:p>
        </w:tc>
        <w:tc>
          <w:tcPr>
            <w:tcW w:w="1077" w:type="dxa"/>
          </w:tcPr>
          <w:p w:rsidR="00292FA0" w:rsidRDefault="00292FA0">
            <w:pPr>
              <w:pStyle w:val="ConsPlusNormal"/>
              <w:jc w:val="center"/>
            </w:pPr>
            <w:r>
              <w:t>72574,7</w:t>
            </w:r>
          </w:p>
        </w:tc>
        <w:tc>
          <w:tcPr>
            <w:tcW w:w="1073" w:type="dxa"/>
          </w:tcPr>
          <w:p w:rsidR="00292FA0" w:rsidRDefault="00292FA0">
            <w:pPr>
              <w:pStyle w:val="ConsPlusNormal"/>
              <w:jc w:val="center"/>
            </w:pPr>
            <w:r>
              <w:t>25379,5</w:t>
            </w:r>
          </w:p>
        </w:tc>
        <w:tc>
          <w:tcPr>
            <w:tcW w:w="1077" w:type="dxa"/>
          </w:tcPr>
          <w:p w:rsidR="00292FA0" w:rsidRDefault="00292FA0">
            <w:pPr>
              <w:pStyle w:val="ConsPlusNormal"/>
              <w:jc w:val="center"/>
            </w:pPr>
            <w:r>
              <w:t>22380,0</w:t>
            </w:r>
          </w:p>
        </w:tc>
        <w:tc>
          <w:tcPr>
            <w:tcW w:w="1191" w:type="dxa"/>
          </w:tcPr>
          <w:p w:rsidR="00292FA0" w:rsidRDefault="00292FA0">
            <w:pPr>
              <w:pStyle w:val="ConsPlusNormal"/>
              <w:jc w:val="center"/>
            </w:pPr>
            <w:r>
              <w:t>22380,0</w:t>
            </w:r>
          </w:p>
        </w:tc>
        <w:tc>
          <w:tcPr>
            <w:tcW w:w="1191" w:type="dxa"/>
          </w:tcPr>
          <w:p w:rsidR="00292FA0" w:rsidRDefault="00292FA0">
            <w:pPr>
              <w:pStyle w:val="ConsPlusNormal"/>
              <w:jc w:val="center"/>
            </w:pPr>
            <w:r>
              <w:t>22380,0</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154363,7</w:t>
            </w:r>
          </w:p>
        </w:tc>
        <w:tc>
          <w:tcPr>
            <w:tcW w:w="1077" w:type="dxa"/>
          </w:tcPr>
          <w:p w:rsidR="00292FA0" w:rsidRDefault="00292FA0">
            <w:pPr>
              <w:pStyle w:val="ConsPlusNormal"/>
              <w:jc w:val="center"/>
            </w:pPr>
            <w:r>
              <w:t>71667,0</w:t>
            </w:r>
          </w:p>
        </w:tc>
        <w:tc>
          <w:tcPr>
            <w:tcW w:w="1191" w:type="dxa"/>
          </w:tcPr>
          <w:p w:rsidR="00292FA0" w:rsidRDefault="00292FA0">
            <w:pPr>
              <w:pStyle w:val="ConsPlusNormal"/>
              <w:jc w:val="center"/>
            </w:pPr>
            <w:r>
              <w:t>33789,9</w:t>
            </w:r>
          </w:p>
        </w:tc>
        <w:tc>
          <w:tcPr>
            <w:tcW w:w="1134" w:type="dxa"/>
          </w:tcPr>
          <w:p w:rsidR="00292FA0" w:rsidRDefault="00292FA0">
            <w:pPr>
              <w:pStyle w:val="ConsPlusNormal"/>
              <w:jc w:val="center"/>
            </w:pPr>
            <w:r>
              <w:t>28130,3</w:t>
            </w:r>
          </w:p>
        </w:tc>
        <w:tc>
          <w:tcPr>
            <w:tcW w:w="1077" w:type="dxa"/>
          </w:tcPr>
          <w:p w:rsidR="00292FA0" w:rsidRDefault="00292FA0">
            <w:pPr>
              <w:pStyle w:val="ConsPlusNormal"/>
              <w:jc w:val="center"/>
            </w:pPr>
            <w:r>
              <w:t>20776,5</w:t>
            </w:r>
          </w:p>
        </w:tc>
        <w:tc>
          <w:tcPr>
            <w:tcW w:w="1073"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2268" w:type="dxa"/>
          </w:tcPr>
          <w:p w:rsidR="00292FA0" w:rsidRDefault="00292FA0">
            <w:pPr>
              <w:pStyle w:val="ConsPlusNormal"/>
            </w:pPr>
            <w:r>
              <w:lastRenderedPageBreak/>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387003,5</w:t>
            </w:r>
          </w:p>
        </w:tc>
        <w:tc>
          <w:tcPr>
            <w:tcW w:w="1077" w:type="dxa"/>
          </w:tcPr>
          <w:p w:rsidR="00292FA0" w:rsidRDefault="00292FA0">
            <w:pPr>
              <w:pStyle w:val="ConsPlusNormal"/>
              <w:jc w:val="center"/>
            </w:pPr>
            <w:r>
              <w:t>107550,0</w:t>
            </w:r>
          </w:p>
        </w:tc>
        <w:tc>
          <w:tcPr>
            <w:tcW w:w="1191" w:type="dxa"/>
          </w:tcPr>
          <w:p w:rsidR="00292FA0" w:rsidRDefault="00292FA0">
            <w:pPr>
              <w:pStyle w:val="ConsPlusNormal"/>
              <w:jc w:val="center"/>
            </w:pPr>
            <w:r>
              <w:t>68724,3</w:t>
            </w:r>
          </w:p>
        </w:tc>
        <w:tc>
          <w:tcPr>
            <w:tcW w:w="1134" w:type="dxa"/>
          </w:tcPr>
          <w:p w:rsidR="00292FA0" w:rsidRDefault="00292FA0">
            <w:pPr>
              <w:pStyle w:val="ConsPlusNormal"/>
              <w:jc w:val="center"/>
            </w:pPr>
            <w:r>
              <w:t>98541,9</w:t>
            </w:r>
          </w:p>
        </w:tc>
        <w:tc>
          <w:tcPr>
            <w:tcW w:w="1077" w:type="dxa"/>
          </w:tcPr>
          <w:p w:rsidR="00292FA0" w:rsidRDefault="00292FA0">
            <w:pPr>
              <w:pStyle w:val="ConsPlusNormal"/>
              <w:jc w:val="center"/>
            </w:pPr>
            <w:r>
              <w:t>42667,3</w:t>
            </w:r>
          </w:p>
        </w:tc>
        <w:tc>
          <w:tcPr>
            <w:tcW w:w="1073" w:type="dxa"/>
          </w:tcPr>
          <w:p w:rsidR="00292FA0" w:rsidRDefault="00292FA0">
            <w:pPr>
              <w:pStyle w:val="ConsPlusNormal"/>
              <w:jc w:val="center"/>
            </w:pPr>
            <w:r>
              <w:t>17380,0</w:t>
            </w:r>
          </w:p>
        </w:tc>
        <w:tc>
          <w:tcPr>
            <w:tcW w:w="1077" w:type="dxa"/>
          </w:tcPr>
          <w:p w:rsidR="00292FA0" w:rsidRDefault="00292FA0">
            <w:pPr>
              <w:pStyle w:val="ConsPlusNormal"/>
              <w:jc w:val="center"/>
            </w:pPr>
            <w:r>
              <w:t>17380,0</w:t>
            </w:r>
          </w:p>
        </w:tc>
        <w:tc>
          <w:tcPr>
            <w:tcW w:w="1191" w:type="dxa"/>
          </w:tcPr>
          <w:p w:rsidR="00292FA0" w:rsidRDefault="00292FA0">
            <w:pPr>
              <w:pStyle w:val="ConsPlusNormal"/>
              <w:jc w:val="center"/>
            </w:pPr>
            <w:r>
              <w:t>17380,0</w:t>
            </w:r>
          </w:p>
        </w:tc>
        <w:tc>
          <w:tcPr>
            <w:tcW w:w="1191" w:type="dxa"/>
          </w:tcPr>
          <w:p w:rsidR="00292FA0" w:rsidRDefault="00292FA0">
            <w:pPr>
              <w:pStyle w:val="ConsPlusNormal"/>
              <w:jc w:val="center"/>
            </w:pPr>
            <w:r>
              <w:t>17380,0</w:t>
            </w:r>
          </w:p>
        </w:tc>
      </w:tr>
      <w:tr w:rsidR="00292FA0">
        <w:tc>
          <w:tcPr>
            <w:tcW w:w="2268" w:type="dxa"/>
          </w:tcPr>
          <w:p w:rsidR="00292FA0" w:rsidRDefault="00292FA0">
            <w:pPr>
              <w:pStyle w:val="ConsPlusNormal"/>
            </w:pPr>
            <w:r>
              <w:t>местные бюджеты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38302,5</w:t>
            </w:r>
          </w:p>
        </w:tc>
        <w:tc>
          <w:tcPr>
            <w:tcW w:w="1077" w:type="dxa"/>
          </w:tcPr>
          <w:p w:rsidR="00292FA0" w:rsidRDefault="00292FA0">
            <w:pPr>
              <w:pStyle w:val="ConsPlusNormal"/>
              <w:jc w:val="center"/>
            </w:pPr>
            <w:r>
              <w:t>17129,7</w:t>
            </w:r>
          </w:p>
        </w:tc>
        <w:tc>
          <w:tcPr>
            <w:tcW w:w="1191" w:type="dxa"/>
          </w:tcPr>
          <w:p w:rsidR="00292FA0" w:rsidRDefault="00292FA0">
            <w:pPr>
              <w:pStyle w:val="ConsPlusNormal"/>
              <w:jc w:val="center"/>
            </w:pPr>
            <w:r>
              <w:t>6830,6</w:t>
            </w:r>
          </w:p>
        </w:tc>
        <w:tc>
          <w:tcPr>
            <w:tcW w:w="1134" w:type="dxa"/>
          </w:tcPr>
          <w:p w:rsidR="00292FA0" w:rsidRDefault="00292FA0">
            <w:pPr>
              <w:pStyle w:val="ConsPlusNormal"/>
              <w:jc w:val="center"/>
            </w:pPr>
            <w:r>
              <w:t>9959,8</w:t>
            </w:r>
          </w:p>
        </w:tc>
        <w:tc>
          <w:tcPr>
            <w:tcW w:w="1077" w:type="dxa"/>
          </w:tcPr>
          <w:p w:rsidR="00292FA0" w:rsidRDefault="00292FA0">
            <w:pPr>
              <w:pStyle w:val="ConsPlusNormal"/>
              <w:jc w:val="center"/>
            </w:pPr>
            <w:r>
              <w:t>2756,9</w:t>
            </w:r>
          </w:p>
        </w:tc>
        <w:tc>
          <w:tcPr>
            <w:tcW w:w="1073" w:type="dxa"/>
          </w:tcPr>
          <w:p w:rsidR="00292FA0" w:rsidRDefault="00292FA0">
            <w:pPr>
              <w:pStyle w:val="ConsPlusNormal"/>
              <w:jc w:val="center"/>
            </w:pPr>
            <w:r>
              <w:t>1625,5</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2268" w:type="dxa"/>
          </w:tcPr>
          <w:p w:rsidR="00292FA0" w:rsidRDefault="00292FA0">
            <w:pPr>
              <w:pStyle w:val="ConsPlusNormal"/>
            </w:pPr>
            <w:r>
              <w:t>внебюджетные источники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75769,4</w:t>
            </w:r>
          </w:p>
        </w:tc>
        <w:tc>
          <w:tcPr>
            <w:tcW w:w="1077" w:type="dxa"/>
          </w:tcPr>
          <w:p w:rsidR="00292FA0" w:rsidRDefault="00292FA0">
            <w:pPr>
              <w:pStyle w:val="ConsPlusNormal"/>
              <w:jc w:val="center"/>
            </w:pPr>
            <w:r>
              <w:t>27100,0</w:t>
            </w:r>
          </w:p>
        </w:tc>
        <w:tc>
          <w:tcPr>
            <w:tcW w:w="1191" w:type="dxa"/>
          </w:tcPr>
          <w:p w:rsidR="00292FA0" w:rsidRDefault="00292FA0">
            <w:pPr>
              <w:pStyle w:val="ConsPlusNormal"/>
              <w:jc w:val="center"/>
            </w:pPr>
            <w:r>
              <w:t>15390,9</w:t>
            </w:r>
          </w:p>
        </w:tc>
        <w:tc>
          <w:tcPr>
            <w:tcW w:w="1134" w:type="dxa"/>
          </w:tcPr>
          <w:p w:rsidR="00292FA0" w:rsidRDefault="00292FA0">
            <w:pPr>
              <w:pStyle w:val="ConsPlusNormal"/>
              <w:jc w:val="center"/>
            </w:pPr>
            <w:r>
              <w:t>5530,5</w:t>
            </w:r>
          </w:p>
        </w:tc>
        <w:tc>
          <w:tcPr>
            <w:tcW w:w="1077" w:type="dxa"/>
          </w:tcPr>
          <w:p w:rsidR="00292FA0" w:rsidRDefault="00292FA0">
            <w:pPr>
              <w:pStyle w:val="ConsPlusNormal"/>
              <w:jc w:val="center"/>
            </w:pPr>
            <w:r>
              <w:t>6374,0</w:t>
            </w:r>
          </w:p>
        </w:tc>
        <w:tc>
          <w:tcPr>
            <w:tcW w:w="1073" w:type="dxa"/>
          </w:tcPr>
          <w:p w:rsidR="00292FA0" w:rsidRDefault="00292FA0">
            <w:pPr>
              <w:pStyle w:val="ConsPlusNormal"/>
              <w:jc w:val="center"/>
            </w:pPr>
            <w:r>
              <w:t>6374,0</w:t>
            </w:r>
          </w:p>
        </w:tc>
        <w:tc>
          <w:tcPr>
            <w:tcW w:w="1077" w:type="dxa"/>
          </w:tcPr>
          <w:p w:rsidR="00292FA0" w:rsidRDefault="00292FA0">
            <w:pPr>
              <w:pStyle w:val="ConsPlusNormal"/>
              <w:jc w:val="center"/>
            </w:pPr>
            <w:r>
              <w:t>5000,0</w:t>
            </w:r>
          </w:p>
        </w:tc>
        <w:tc>
          <w:tcPr>
            <w:tcW w:w="1191" w:type="dxa"/>
          </w:tcPr>
          <w:p w:rsidR="00292FA0" w:rsidRDefault="00292FA0">
            <w:pPr>
              <w:pStyle w:val="ConsPlusNormal"/>
              <w:jc w:val="center"/>
            </w:pPr>
            <w:r>
              <w:t>5000,0</w:t>
            </w:r>
          </w:p>
        </w:tc>
        <w:tc>
          <w:tcPr>
            <w:tcW w:w="1191" w:type="dxa"/>
          </w:tcPr>
          <w:p w:rsidR="00292FA0" w:rsidRDefault="00292FA0">
            <w:pPr>
              <w:pStyle w:val="ConsPlusNormal"/>
              <w:jc w:val="center"/>
            </w:pPr>
            <w:r>
              <w:t>5000,0</w:t>
            </w:r>
          </w:p>
        </w:tc>
      </w:tr>
      <w:tr w:rsidR="00292FA0">
        <w:tc>
          <w:tcPr>
            <w:tcW w:w="2268" w:type="dxa"/>
          </w:tcPr>
          <w:p w:rsidR="00292FA0" w:rsidRDefault="00292FA0">
            <w:pPr>
              <w:pStyle w:val="ConsPlusNormal"/>
            </w:pPr>
            <w:r>
              <w:t>Прочие виды ресурсов (материально-технические, трудовые, информационные, природные и другие)</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2014 - 2021 годах позволит:</w:t>
      </w:r>
    </w:p>
    <w:p w:rsidR="00292FA0" w:rsidRDefault="00292FA0">
      <w:pPr>
        <w:pStyle w:val="ConsPlusNormal"/>
        <w:ind w:firstLine="540"/>
        <w:jc w:val="both"/>
      </w:pPr>
      <w:r>
        <w:t>проложить в сельской местности 169,5 км газопроводов среднего и низкого давления, уличных газовых сетей, с целью газификации жилых домов и квартир;</w:t>
      </w:r>
    </w:p>
    <w:p w:rsidR="00292FA0" w:rsidRDefault="00292FA0">
      <w:pPr>
        <w:pStyle w:val="ConsPlusNormal"/>
        <w:ind w:firstLine="540"/>
        <w:jc w:val="both"/>
      </w:pPr>
      <w:r>
        <w:t>в целях обеспечения сельского населения качественной питьевой водой реконструировать и ввести вновь 101,8 км систем водоснабжения;</w:t>
      </w:r>
    </w:p>
    <w:p w:rsidR="00292FA0" w:rsidRDefault="00292FA0">
      <w:pPr>
        <w:pStyle w:val="ConsPlusNormal"/>
        <w:ind w:firstLine="540"/>
        <w:jc w:val="both"/>
      </w:pPr>
      <w:r>
        <w:t>построить (реконструировать) 6,433 км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292FA0" w:rsidRDefault="00292FA0">
      <w:pPr>
        <w:pStyle w:val="ConsPlusNormal"/>
        <w:ind w:firstLine="540"/>
        <w:jc w:val="both"/>
      </w:pPr>
      <w:r>
        <w:t>ввести в действие 1 учреждение культурно-досугового типа вместимостью 200 мест;</w:t>
      </w:r>
    </w:p>
    <w:p w:rsidR="00292FA0" w:rsidRDefault="00292FA0">
      <w:pPr>
        <w:pStyle w:val="ConsPlusNormal"/>
        <w:ind w:firstLine="540"/>
        <w:jc w:val="both"/>
      </w:pPr>
      <w:r>
        <w:t>ввести в действие 20518,0 кв. м общей площади построенного (приобретенного) жилья для граждан, проживающих в сельской местности и нуждающихся в улучшении жилищных условий;</w:t>
      </w:r>
    </w:p>
    <w:p w:rsidR="00292FA0" w:rsidRDefault="00292FA0">
      <w:pPr>
        <w:pStyle w:val="ConsPlusNormal"/>
        <w:ind w:firstLine="540"/>
        <w:jc w:val="both"/>
      </w:pPr>
      <w:r>
        <w:t>ввести в действие 14500,7 кв. м общей площади построенного (приобретенного) жилья для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w:t>
      </w:r>
    </w:p>
    <w:p w:rsidR="00292FA0" w:rsidRDefault="00292FA0">
      <w:pPr>
        <w:pStyle w:val="ConsPlusNormal"/>
        <w:ind w:firstLine="540"/>
        <w:jc w:val="both"/>
      </w:pPr>
      <w:r>
        <w:t>увеличить на 277 человек количество членов молодых семей и молодых специалистов, построивших или купивших жилье в сельской местности;</w:t>
      </w:r>
    </w:p>
    <w:p w:rsidR="00292FA0" w:rsidRDefault="00292FA0">
      <w:pPr>
        <w:pStyle w:val="ConsPlusNormal"/>
        <w:ind w:firstLine="540"/>
        <w:jc w:val="both"/>
      </w:pPr>
      <w:r>
        <w:t>увеличить на 750 человек количество участников мероприятий по развитию жилищного строительства и членов их семей, улучшивших свои жилищные условия;</w:t>
      </w:r>
    </w:p>
    <w:p w:rsidR="00292FA0" w:rsidRDefault="00292FA0">
      <w:pPr>
        <w:pStyle w:val="ConsPlusNormal"/>
        <w:ind w:firstLine="540"/>
        <w:jc w:val="both"/>
      </w:pPr>
      <w:r>
        <w:t>реализовать 31 проект местных инициатив граждан, проживающих в сельской местности, получивших грантовую поддержку.</w:t>
      </w:r>
    </w:p>
    <w:p w:rsidR="00292FA0" w:rsidRDefault="00292FA0">
      <w:pPr>
        <w:pStyle w:val="ConsPlusNormal"/>
        <w:ind w:firstLine="540"/>
        <w:jc w:val="both"/>
      </w:pPr>
      <w:r>
        <w:t>Как итог это позволит:</w:t>
      </w:r>
    </w:p>
    <w:p w:rsidR="00292FA0" w:rsidRDefault="00292FA0">
      <w:pPr>
        <w:pStyle w:val="ConsPlusNormal"/>
        <w:ind w:firstLine="540"/>
        <w:jc w:val="both"/>
      </w:pPr>
      <w:r>
        <w:t>создать комфортные условия жизнедеятельности в сельской местности;</w:t>
      </w:r>
    </w:p>
    <w:p w:rsidR="00292FA0" w:rsidRDefault="00292FA0">
      <w:pPr>
        <w:pStyle w:val="ConsPlusNormal"/>
        <w:ind w:firstLine="540"/>
        <w:jc w:val="both"/>
      </w:pPr>
      <w:r>
        <w:t>активизировать участие сельских сообществ в решении вопросов местного значения;</w:t>
      </w:r>
    </w:p>
    <w:p w:rsidR="00292FA0" w:rsidRDefault="00292FA0">
      <w:pPr>
        <w:pStyle w:val="ConsPlusNormal"/>
        <w:ind w:firstLine="540"/>
        <w:jc w:val="both"/>
      </w:pPr>
      <w:r>
        <w:t>сформировать позитивное отношение к селу и сельскому образу жизни.</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министерство сельского хозяйства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Текущее управление и контроль за ходом реализации подпрограммы, координацию работы соисполнителей программных мероприятий осуществляет ответственный исполнитель 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соисполнителей мероприятий подпрограммы.</w:t>
      </w:r>
    </w:p>
    <w:p w:rsidR="00292FA0" w:rsidRDefault="00292FA0">
      <w:pPr>
        <w:pStyle w:val="ConsPlusNormal"/>
      </w:pPr>
    </w:p>
    <w:p w:rsidR="00292FA0" w:rsidRDefault="00292FA0">
      <w:pPr>
        <w:pStyle w:val="ConsPlusNormal"/>
        <w:jc w:val="center"/>
        <w:outlineLvl w:val="2"/>
      </w:pPr>
      <w:bookmarkStart w:id="46" w:name="P3634"/>
      <w:bookmarkEnd w:id="46"/>
      <w:r>
        <w:t>Подпрограмма 5</w:t>
      </w:r>
    </w:p>
    <w:p w:rsidR="00292FA0" w:rsidRDefault="00292FA0">
      <w:pPr>
        <w:pStyle w:val="ConsPlusNormal"/>
        <w:jc w:val="center"/>
      </w:pPr>
      <w:r>
        <w:t>"Обеспечение эпизоотического и ветеринарно-санитарного</w:t>
      </w:r>
    </w:p>
    <w:p w:rsidR="00292FA0" w:rsidRDefault="00292FA0">
      <w:pPr>
        <w:pStyle w:val="ConsPlusNormal"/>
        <w:jc w:val="center"/>
      </w:pPr>
      <w:r>
        <w:t>благополучия территории Тульской области"</w:t>
      </w:r>
    </w:p>
    <w:p w:rsidR="00292FA0" w:rsidRDefault="00292FA0">
      <w:pPr>
        <w:pStyle w:val="ConsPlusNormal"/>
      </w:pPr>
    </w:p>
    <w:p w:rsidR="00292FA0" w:rsidRDefault="00292FA0">
      <w:pPr>
        <w:pStyle w:val="ConsPlusNormal"/>
        <w:jc w:val="center"/>
        <w:outlineLvl w:val="3"/>
      </w:pPr>
      <w:r>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Наименование подпрограммы</w:t>
            </w:r>
          </w:p>
        </w:tc>
        <w:tc>
          <w:tcPr>
            <w:tcW w:w="6261" w:type="dxa"/>
          </w:tcPr>
          <w:p w:rsidR="00292FA0" w:rsidRDefault="00292FA0">
            <w:pPr>
              <w:pStyle w:val="ConsPlusNormal"/>
            </w:pPr>
            <w:r>
              <w:t>Обеспечение эпизоотического и ветеринарно-санитарного благополучия территории Тульской области</w:t>
            </w:r>
          </w:p>
        </w:tc>
      </w:tr>
      <w:tr w:rsidR="00292FA0">
        <w:tc>
          <w:tcPr>
            <w:tcW w:w="2778" w:type="dxa"/>
          </w:tcPr>
          <w:p w:rsidR="00292FA0" w:rsidRDefault="00292FA0">
            <w:pPr>
              <w:pStyle w:val="ConsPlusNormal"/>
            </w:pPr>
            <w:r>
              <w:t>Ответственный исполнитель подпрограммы</w:t>
            </w:r>
          </w:p>
        </w:tc>
        <w:tc>
          <w:tcPr>
            <w:tcW w:w="6261" w:type="dxa"/>
          </w:tcPr>
          <w:p w:rsidR="00292FA0" w:rsidRDefault="00292FA0">
            <w:pPr>
              <w:pStyle w:val="ConsPlusNormal"/>
            </w:pPr>
            <w:r>
              <w:t>Комитет ветеринарии Тульской области</w:t>
            </w:r>
          </w:p>
        </w:tc>
      </w:tr>
      <w:tr w:rsidR="00292FA0">
        <w:tc>
          <w:tcPr>
            <w:tcW w:w="2778" w:type="dxa"/>
          </w:tcPr>
          <w:p w:rsidR="00292FA0" w:rsidRDefault="00292FA0">
            <w:pPr>
              <w:pStyle w:val="ConsPlusNormal"/>
            </w:pPr>
            <w:r>
              <w:t>Соисполнители программы</w:t>
            </w:r>
          </w:p>
        </w:tc>
        <w:tc>
          <w:tcPr>
            <w:tcW w:w="6261" w:type="dxa"/>
          </w:tcPr>
          <w:p w:rsidR="00292FA0" w:rsidRDefault="00292FA0">
            <w:pPr>
              <w:pStyle w:val="ConsPlusNormal"/>
            </w:pPr>
            <w:r>
              <w:t>Государственные учреждения ветеринарии Тульской области</w:t>
            </w:r>
          </w:p>
        </w:tc>
      </w:tr>
      <w:tr w:rsidR="00292FA0">
        <w:tc>
          <w:tcPr>
            <w:tcW w:w="2778" w:type="dxa"/>
          </w:tcPr>
          <w:p w:rsidR="00292FA0" w:rsidRDefault="00292FA0">
            <w:pPr>
              <w:pStyle w:val="ConsPlusNormal"/>
            </w:pPr>
            <w:r>
              <w:t>Цель подпрограммы</w:t>
            </w:r>
          </w:p>
        </w:tc>
        <w:tc>
          <w:tcPr>
            <w:tcW w:w="6261" w:type="dxa"/>
          </w:tcPr>
          <w:p w:rsidR="00292FA0" w:rsidRDefault="00292FA0">
            <w:pPr>
              <w:pStyle w:val="ConsPlusNormal"/>
            </w:pPr>
            <w:r>
              <w:t>Обеспечение эпизоотического и ветеринарно-санитарного благополучия территории Тульской области, предупреждение заноса особо опасных болезней на территорию Тульской области</w:t>
            </w:r>
          </w:p>
        </w:tc>
      </w:tr>
      <w:tr w:rsidR="00292FA0">
        <w:tc>
          <w:tcPr>
            <w:tcW w:w="2778" w:type="dxa"/>
          </w:tcPr>
          <w:p w:rsidR="00292FA0" w:rsidRDefault="00292FA0">
            <w:pPr>
              <w:pStyle w:val="ConsPlusNormal"/>
            </w:pPr>
            <w:r>
              <w:t>Задачи подпрограммы</w:t>
            </w:r>
          </w:p>
        </w:tc>
        <w:tc>
          <w:tcPr>
            <w:tcW w:w="6261" w:type="dxa"/>
          </w:tcPr>
          <w:p w:rsidR="00292FA0" w:rsidRDefault="00292FA0">
            <w:pPr>
              <w:pStyle w:val="ConsPlusNormal"/>
            </w:pPr>
            <w:r>
              <w:t>Предупреждение и ликвидация заразных и массовых незаразных болезней животных, в том числе общих для человека и животных, и их ликвидация;</w:t>
            </w:r>
          </w:p>
          <w:p w:rsidR="00292FA0" w:rsidRDefault="00292FA0">
            <w:pPr>
              <w:pStyle w:val="ConsPlusNormal"/>
            </w:pPr>
            <w:r>
              <w:t>укрепление материально-технической базы государственной ветеринарной службы Тульской области;</w:t>
            </w:r>
          </w:p>
          <w:p w:rsidR="00292FA0" w:rsidRDefault="00292FA0">
            <w:pPr>
              <w:pStyle w:val="ConsPlusNormal"/>
            </w:pPr>
            <w:r>
              <w:t>выявление возбудителей заразных болезней животных с использованием современных методов и средств лабораторной диагностики;</w:t>
            </w:r>
          </w:p>
          <w:p w:rsidR="00292FA0" w:rsidRDefault="00292FA0">
            <w:pPr>
              <w:pStyle w:val="ConsPlusNormal"/>
            </w:pPr>
            <w:r>
              <w:t>повышение уровня квалификации ветеринарных специалистов</w:t>
            </w:r>
          </w:p>
        </w:tc>
      </w:tr>
      <w:tr w:rsidR="00292FA0">
        <w:tc>
          <w:tcPr>
            <w:tcW w:w="2778" w:type="dxa"/>
          </w:tcPr>
          <w:p w:rsidR="00292FA0" w:rsidRDefault="00292FA0">
            <w:pPr>
              <w:pStyle w:val="ConsPlusNormal"/>
            </w:pPr>
            <w:r>
              <w:t>Показатели подпрограммы</w:t>
            </w:r>
          </w:p>
        </w:tc>
        <w:tc>
          <w:tcPr>
            <w:tcW w:w="6261" w:type="dxa"/>
          </w:tcPr>
          <w:p w:rsidR="00292FA0" w:rsidRDefault="00292FA0">
            <w:pPr>
              <w:pStyle w:val="ConsPlusNormal"/>
            </w:pPr>
            <w:r>
              <w:t>Доля продуктивных животных, охваченных мероприятиями по профилактике заразных болезней, в том числе общих для человека и животных, %;</w:t>
            </w:r>
          </w:p>
          <w:p w:rsidR="00292FA0" w:rsidRDefault="00292FA0">
            <w:pPr>
              <w:pStyle w:val="ConsPlusNormal"/>
            </w:pPr>
            <w:r>
              <w:t>доля продуктивных животных, охваченных мероприятиями по профилактике особо опасных болезней животных, %;</w:t>
            </w:r>
          </w:p>
          <w:p w:rsidR="00292FA0" w:rsidRDefault="00292FA0">
            <w:pPr>
              <w:pStyle w:val="ConsPlusNormal"/>
            </w:pPr>
            <w:r>
              <w:t>доля хозяйствующих субъектов, подвергнутых профилактической ветеринарной дезинфекции, дезинвазии, дезинсекции и дератизации, %;</w:t>
            </w:r>
          </w:p>
          <w:p w:rsidR="00292FA0" w:rsidRDefault="00292FA0">
            <w:pPr>
              <w:pStyle w:val="ConsPlusNormal"/>
            </w:pPr>
            <w:r>
              <w:t>уровень оснащения ветеринарных лабораторий и лабораторно-диагностических отделов, %;</w:t>
            </w:r>
          </w:p>
          <w:p w:rsidR="00292FA0" w:rsidRDefault="00292FA0">
            <w:pPr>
              <w:pStyle w:val="ConsPlusNormal"/>
            </w:pPr>
            <w:r>
              <w:t>доля зданий ветеринарной службы, приведенных в соответствие с нормативно-техническими требованиями, %;</w:t>
            </w:r>
          </w:p>
          <w:p w:rsidR="00292FA0" w:rsidRDefault="00292FA0">
            <w:pPr>
              <w:pStyle w:val="ConsPlusNormal"/>
            </w:pPr>
            <w:r>
              <w:t>количество проведенных исследований биологического воздействия на окружающую среду скотомогильников, единиц;</w:t>
            </w:r>
          </w:p>
          <w:p w:rsidR="00292FA0" w:rsidRDefault="00292FA0">
            <w:pPr>
              <w:pStyle w:val="ConsPlusNormal"/>
            </w:pPr>
            <w:r>
              <w:t>количество ликвидированных земляных ям (скотомогильников), единиц;</w:t>
            </w:r>
          </w:p>
          <w:p w:rsidR="00292FA0" w:rsidRDefault="00292FA0">
            <w:pPr>
              <w:pStyle w:val="ConsPlusNormal"/>
            </w:pPr>
            <w:r>
              <w:t>доля ветеринарных специалистов, прошедших курсы повышения квалификации, %</w:t>
            </w:r>
          </w:p>
        </w:tc>
      </w:tr>
      <w:tr w:rsidR="00292FA0">
        <w:tc>
          <w:tcPr>
            <w:tcW w:w="2778" w:type="dxa"/>
          </w:tcPr>
          <w:p w:rsidR="00292FA0" w:rsidRDefault="00292FA0">
            <w:pPr>
              <w:pStyle w:val="ConsPlusNormal"/>
            </w:pPr>
            <w:r>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c>
          <w:tcPr>
            <w:tcW w:w="2778" w:type="dxa"/>
          </w:tcPr>
          <w:p w:rsidR="00292FA0" w:rsidRDefault="00292FA0">
            <w:pPr>
              <w:pStyle w:val="ConsPlusNormal"/>
            </w:pPr>
            <w:r>
              <w:t>Объем и источники финансирования, в том числе по годам</w:t>
            </w:r>
          </w:p>
        </w:tc>
        <w:tc>
          <w:tcPr>
            <w:tcW w:w="6261" w:type="dxa"/>
          </w:tcPr>
          <w:p w:rsidR="00292FA0" w:rsidRDefault="00292FA0">
            <w:pPr>
              <w:pStyle w:val="ConsPlusNormal"/>
            </w:pPr>
            <w:r>
              <w:t>Общий объем финансирования подпрограммы - 185163,7 тыс. рублей, в том числе:</w:t>
            </w:r>
          </w:p>
          <w:p w:rsidR="00292FA0" w:rsidRDefault="00292FA0">
            <w:pPr>
              <w:pStyle w:val="ConsPlusNormal"/>
            </w:pPr>
            <w:r>
              <w:t>2014 год - 23638,1 тыс. рублей;</w:t>
            </w:r>
          </w:p>
          <w:p w:rsidR="00292FA0" w:rsidRDefault="00292FA0">
            <w:pPr>
              <w:pStyle w:val="ConsPlusNormal"/>
            </w:pPr>
            <w:r>
              <w:t>2015 год - 5761,4 тыс. рублей;</w:t>
            </w:r>
          </w:p>
          <w:p w:rsidR="00292FA0" w:rsidRDefault="00292FA0">
            <w:pPr>
              <w:pStyle w:val="ConsPlusNormal"/>
            </w:pPr>
            <w:r>
              <w:t>2016 год - 14964,2 тыс. рублей;</w:t>
            </w:r>
          </w:p>
          <w:p w:rsidR="00292FA0" w:rsidRDefault="00292FA0">
            <w:pPr>
              <w:pStyle w:val="ConsPlusNormal"/>
            </w:pPr>
            <w:r>
              <w:t>2017 год - 28700,0 тыс. рублей;</w:t>
            </w:r>
          </w:p>
          <w:p w:rsidR="00292FA0" w:rsidRDefault="00292FA0">
            <w:pPr>
              <w:pStyle w:val="ConsPlusNormal"/>
            </w:pPr>
            <w:r>
              <w:t>2018 год - 28700,0 тыс. рублей;</w:t>
            </w:r>
          </w:p>
          <w:p w:rsidR="00292FA0" w:rsidRDefault="00292FA0">
            <w:pPr>
              <w:pStyle w:val="ConsPlusNormal"/>
            </w:pPr>
            <w:r>
              <w:lastRenderedPageBreak/>
              <w:t>2019 год - 27800,0 тыс. рублей;</w:t>
            </w:r>
          </w:p>
          <w:p w:rsidR="00292FA0" w:rsidRDefault="00292FA0">
            <w:pPr>
              <w:pStyle w:val="ConsPlusNormal"/>
            </w:pPr>
            <w:r>
              <w:t>2020 год - 27800,0 тыс. рублей;</w:t>
            </w:r>
          </w:p>
          <w:p w:rsidR="00292FA0" w:rsidRDefault="00292FA0">
            <w:pPr>
              <w:pStyle w:val="ConsPlusNormal"/>
            </w:pPr>
            <w:r>
              <w:t>2021 год - 27800,0 тыс. рублей,</w:t>
            </w:r>
          </w:p>
          <w:p w:rsidR="00292FA0" w:rsidRDefault="00292FA0">
            <w:pPr>
              <w:pStyle w:val="ConsPlusNormal"/>
            </w:pPr>
            <w:r>
              <w:t>из них:</w:t>
            </w:r>
          </w:p>
          <w:p w:rsidR="00292FA0" w:rsidRDefault="00292FA0">
            <w:pPr>
              <w:pStyle w:val="ConsPlusNormal"/>
            </w:pPr>
            <w:r>
              <w:t>средства бюджета Тульской области - 185163,7 тыс. рублей, в том числе:</w:t>
            </w:r>
          </w:p>
          <w:p w:rsidR="00292FA0" w:rsidRDefault="00292FA0">
            <w:pPr>
              <w:pStyle w:val="ConsPlusNormal"/>
            </w:pPr>
            <w:r>
              <w:t>2014 год - 23638,1 тыс. рублей;</w:t>
            </w:r>
          </w:p>
          <w:p w:rsidR="00292FA0" w:rsidRDefault="00292FA0">
            <w:pPr>
              <w:pStyle w:val="ConsPlusNormal"/>
            </w:pPr>
            <w:r>
              <w:t>2015 год - 5761,4 тыс. рублей;</w:t>
            </w:r>
          </w:p>
          <w:p w:rsidR="00292FA0" w:rsidRDefault="00292FA0">
            <w:pPr>
              <w:pStyle w:val="ConsPlusNormal"/>
            </w:pPr>
            <w:r>
              <w:t>2016 год - 14964,2 тыс. рублей;</w:t>
            </w:r>
          </w:p>
          <w:p w:rsidR="00292FA0" w:rsidRDefault="00292FA0">
            <w:pPr>
              <w:pStyle w:val="ConsPlusNormal"/>
            </w:pPr>
            <w:r>
              <w:t>2017 год - 28700,0 тыс. рублей;</w:t>
            </w:r>
          </w:p>
          <w:p w:rsidR="00292FA0" w:rsidRDefault="00292FA0">
            <w:pPr>
              <w:pStyle w:val="ConsPlusNormal"/>
            </w:pPr>
            <w:r>
              <w:t>2018 год - 28700,0 тыс. рублей;</w:t>
            </w:r>
          </w:p>
          <w:p w:rsidR="00292FA0" w:rsidRDefault="00292FA0">
            <w:pPr>
              <w:pStyle w:val="ConsPlusNormal"/>
            </w:pPr>
            <w:r>
              <w:t>2019 год - 27800,0 тыс. рублей;</w:t>
            </w:r>
          </w:p>
          <w:p w:rsidR="00292FA0" w:rsidRDefault="00292FA0">
            <w:pPr>
              <w:pStyle w:val="ConsPlusNormal"/>
            </w:pPr>
            <w:r>
              <w:t>2020 год - 27800,0 тыс. рублей;</w:t>
            </w:r>
          </w:p>
          <w:p w:rsidR="00292FA0" w:rsidRDefault="00292FA0">
            <w:pPr>
              <w:pStyle w:val="ConsPlusNormal"/>
            </w:pPr>
            <w:r>
              <w:t>2021 год - 27800,0 тыс. рублей</w:t>
            </w:r>
          </w:p>
        </w:tc>
      </w:tr>
      <w:tr w:rsidR="00292FA0">
        <w:tc>
          <w:tcPr>
            <w:tcW w:w="2778" w:type="dxa"/>
          </w:tcPr>
          <w:p w:rsidR="00292FA0" w:rsidRDefault="00292FA0">
            <w:pPr>
              <w:pStyle w:val="ConsPlusNormal"/>
            </w:pPr>
            <w:r>
              <w:lastRenderedPageBreak/>
              <w:t>Ожидаемые конечные результаты реализации подпрограммы и показатели социально-экономической эффективности</w:t>
            </w:r>
          </w:p>
        </w:tc>
        <w:tc>
          <w:tcPr>
            <w:tcW w:w="6261" w:type="dxa"/>
          </w:tcPr>
          <w:p w:rsidR="00292FA0" w:rsidRDefault="00292FA0">
            <w:pPr>
              <w:pStyle w:val="ConsPlusNormal"/>
            </w:pPr>
            <w:r>
              <w:t>К концу 2021 года планируется:</w:t>
            </w:r>
          </w:p>
          <w:p w:rsidR="00292FA0" w:rsidRDefault="00292FA0">
            <w:pPr>
              <w:pStyle w:val="ConsPlusNormal"/>
            </w:pPr>
            <w:r>
              <w:t>стабилизация доли продуктивных животных, охваченных мероприятиями по профилактике заразных болезней, в том числе общих для человека и животных, на уровне 100%;</w:t>
            </w:r>
          </w:p>
          <w:p w:rsidR="00292FA0" w:rsidRDefault="00292FA0">
            <w:pPr>
              <w:pStyle w:val="ConsPlusNormal"/>
            </w:pPr>
            <w:r>
              <w:t>стабилизация доли продуктивных животных, охваченных мероприятиями по профилактике особо опасных болезней животных, на уровне 100%;</w:t>
            </w:r>
          </w:p>
          <w:p w:rsidR="00292FA0" w:rsidRDefault="00292FA0">
            <w:pPr>
              <w:pStyle w:val="ConsPlusNormal"/>
            </w:pPr>
            <w:r>
              <w:t>стабилизация доли хозяйствующих субъектов, подвергнутых профилактической ветеринарной дезинфекции, дезинвазии, дезинсекции и дератизации, на уровне 100%;</w:t>
            </w:r>
          </w:p>
          <w:p w:rsidR="00292FA0" w:rsidRDefault="00292FA0">
            <w:pPr>
              <w:pStyle w:val="ConsPlusNormal"/>
            </w:pPr>
            <w:r>
              <w:t>сохранение уровня оснащения ветеринарных лабораторий и лабораторно-диагностических отделов на уровне 70%;</w:t>
            </w:r>
          </w:p>
          <w:p w:rsidR="00292FA0" w:rsidRDefault="00292FA0">
            <w:pPr>
              <w:pStyle w:val="ConsPlusNormal"/>
            </w:pPr>
            <w:r>
              <w:t>сохранение доли зданий ветеринарной службы, приведенных в соответствие с нормативно-техническими требованиями, на уровне 70%;</w:t>
            </w:r>
          </w:p>
          <w:p w:rsidR="00292FA0" w:rsidRDefault="00292FA0">
            <w:pPr>
              <w:pStyle w:val="ConsPlusNormal"/>
            </w:pPr>
            <w:r>
              <w:t>проведение исследований биологического воздействия на окружающую среду скотомогильников в количестве 268 единиц;</w:t>
            </w:r>
          </w:p>
          <w:p w:rsidR="00292FA0" w:rsidRDefault="00292FA0">
            <w:pPr>
              <w:pStyle w:val="ConsPlusNormal"/>
            </w:pPr>
            <w:r>
              <w:t>ликвидация земляных ям (скотомогильников) в количестве 168 единиц;</w:t>
            </w:r>
          </w:p>
          <w:p w:rsidR="00292FA0" w:rsidRDefault="00292FA0">
            <w:pPr>
              <w:pStyle w:val="ConsPlusNormal"/>
            </w:pPr>
            <w:r>
              <w:t>увеличение доли ветеринарных специалистов, прошедших курсы повышения квалификации, до 50%</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t>Эпизоотическое благополучие территории региона - один из факторов, определяющих социально-экономическую ситуацию в области, перспективы ее развития, повышение рентабельности животноводства и перерабатывающих отраслей, а также условие устойчивого развития отрасли животноводства и беспрепятственного выхода отечественной продукции на внешние рынки. При этом одновременно обеспечиваются:</w:t>
      </w:r>
    </w:p>
    <w:p w:rsidR="00292FA0" w:rsidRDefault="00292FA0">
      <w:pPr>
        <w:pStyle w:val="ConsPlusNormal"/>
        <w:ind w:firstLine="540"/>
        <w:jc w:val="both"/>
      </w:pPr>
      <w:r>
        <w:t>предупреждение и ликвидация заразных и массовых незаразных болезней животных;</w:t>
      </w:r>
    </w:p>
    <w:p w:rsidR="00292FA0" w:rsidRDefault="00292FA0">
      <w:pPr>
        <w:pStyle w:val="ConsPlusNormal"/>
        <w:ind w:firstLine="540"/>
        <w:jc w:val="both"/>
      </w:pPr>
      <w:r>
        <w:t>защита населения от болезней, общих для человека и животных;</w:t>
      </w:r>
    </w:p>
    <w:p w:rsidR="00292FA0" w:rsidRDefault="00292FA0">
      <w:pPr>
        <w:pStyle w:val="ConsPlusNormal"/>
        <w:ind w:firstLine="540"/>
        <w:jc w:val="both"/>
      </w:pPr>
      <w:r>
        <w:t>выпуск полноценных и безопасных в ветеринарно-санитарном отношении продуктов животноводства;</w:t>
      </w:r>
    </w:p>
    <w:p w:rsidR="00292FA0" w:rsidRDefault="00292FA0">
      <w:pPr>
        <w:pStyle w:val="ConsPlusNormal"/>
        <w:ind w:firstLine="540"/>
        <w:jc w:val="both"/>
      </w:pPr>
      <w:r>
        <w:t>инвестиционная привлекательность животноводческих хозяйств, создание условий для развития торговли продукцией животноводства.</w:t>
      </w:r>
    </w:p>
    <w:p w:rsidR="00292FA0" w:rsidRDefault="00292FA0">
      <w:pPr>
        <w:pStyle w:val="ConsPlusNormal"/>
        <w:ind w:firstLine="540"/>
        <w:jc w:val="both"/>
      </w:pPr>
      <w:r>
        <w:t xml:space="preserve">В 2010 году государственной ветеринарной службой области проведено 3 млн. 114 тыс. вакцинаций, 744,87 тыс. обработок, 582,55 тыс. лабораторно-диагностических исследований </w:t>
      </w:r>
      <w:r>
        <w:lastRenderedPageBreak/>
        <w:t>животных всех видов. Проведено 18,67 млн. экспертиз всех видов продукции. По их результатам обезврежено при повышенных температурных режимах 374,8 тонн продукции (производство вареных колбас и мясных консервов) и 273,6 тонн утилизировано на мясокостную муку. За 9 месяцев 2011 года государственной ветеринарной службой области проведено 1 млн. 542 тыс. вакцинаций, 713,2 тыс. обработок, 528,6 тыс. лабораторно-диагностических исследований животных всех видов. Проведено 7 млн. 260 тыс. экспертиз всех видов продукции. По их результатам обезврежено при повышенных температурных режимах 105,8 тонн продукции (производство вареных колбас и мясных консервов) и 350,7 тонн утилизировано на мясокостную муку.</w:t>
      </w:r>
    </w:p>
    <w:p w:rsidR="00292FA0" w:rsidRDefault="00292FA0">
      <w:pPr>
        <w:pStyle w:val="ConsPlusNormal"/>
        <w:ind w:firstLine="540"/>
        <w:jc w:val="both"/>
      </w:pPr>
      <w:r>
        <w:t>Выполняя диагностические исследования, вакцинации и обработки животных против более 60 болезней, государственная ветеринарная служба области создает буферную зону по защите территории от заноса и распространения опасных инфекционных болезней, обеспечивая поставку безопасной и доброкачественной продукции для населения.</w:t>
      </w:r>
    </w:p>
    <w:p w:rsidR="00292FA0" w:rsidRDefault="00292FA0">
      <w:pPr>
        <w:pStyle w:val="ConsPlusNormal"/>
        <w:ind w:firstLine="540"/>
        <w:jc w:val="both"/>
      </w:pPr>
      <w:r>
        <w:t>Накопление биологических отходов создает реальную угрозу биологической безопасности страны. Биологические отходы как источники биологического загрязнения окружающей среды специфическими токсикантами, а в ряде случаев возбудителями инфекционных заболеваний животных, требуют строгого режима утилизации, обеспечивающего гибель самых стойких возбудителей, либо уничтожения. Однако в нарушение законодательства зачастую имеют место: ненадлежащая организация сборов трупов диких, бродячих животных; перевозка биологических отходов на транспорте, не приспособленном для данных целей, без соответствующих заключений ветслужбы и ветеринарно-сопроводительных документов; выбрасывание в мусорный контейнер трупов животных или иных биологических отходов и выброс их на полигоны для сохранения твердых бытовых отходов; захоронение биологических отходов в землю на участках, не приспособленных для этих целей; несанкционированное захоронение или вывоз трупов животных в леса, в районы природоохранных зон, на территории объектов, имеющих особое природоохранное значение; несоответствие скотомогильников и биотермических ям установленным требованиям.</w:t>
      </w:r>
    </w:p>
    <w:p w:rsidR="00292FA0" w:rsidRDefault="00292FA0">
      <w:pPr>
        <w:pStyle w:val="ConsPlusNormal"/>
        <w:ind w:firstLine="540"/>
        <w:jc w:val="both"/>
      </w:pPr>
      <w:r>
        <w:t>Скотомогильники - это специально оборудованные и огороженные места для долговременного и надежного захоронения биологических отходов, которыми являются:</w:t>
      </w:r>
    </w:p>
    <w:p w:rsidR="00292FA0" w:rsidRDefault="00292FA0">
      <w:pPr>
        <w:pStyle w:val="ConsPlusNormal"/>
        <w:ind w:firstLine="540"/>
        <w:jc w:val="both"/>
      </w:pPr>
      <w:r>
        <w:t>трупы животных и птиц, в том числе лабораторных;</w:t>
      </w:r>
    </w:p>
    <w:p w:rsidR="00292FA0" w:rsidRDefault="00292FA0">
      <w:pPr>
        <w:pStyle w:val="ConsPlusNormal"/>
        <w:ind w:firstLine="540"/>
        <w:jc w:val="both"/>
      </w:pPr>
      <w:r>
        <w:t>абортированные и мертворожденные плоды;</w:t>
      </w:r>
    </w:p>
    <w:p w:rsidR="00292FA0" w:rsidRDefault="00292FA0">
      <w:pPr>
        <w:pStyle w:val="ConsPlusNormal"/>
        <w:ind w:firstLine="540"/>
        <w:jc w:val="both"/>
      </w:pPr>
      <w:r>
        <w:t>ветеринарные конфискаты (мясо, рыба, другая продукция животного происхождения), выявленные после ветеринарно-санитарной экспертизы на убойных пунктах, хладобойнях, в мясо- и рыбоперерабатывающих организациях, на рынках, в организациях торговли и других объектах;</w:t>
      </w:r>
    </w:p>
    <w:p w:rsidR="00292FA0" w:rsidRDefault="00292FA0">
      <w:pPr>
        <w:pStyle w:val="ConsPlusNormal"/>
        <w:ind w:firstLine="540"/>
        <w:jc w:val="both"/>
      </w:pPr>
      <w:r>
        <w:t>другие отходы, получаемые при переработке пищевого и непищевого сырья животного происхождения.</w:t>
      </w:r>
    </w:p>
    <w:p w:rsidR="00292FA0" w:rsidRDefault="00292FA0">
      <w:pPr>
        <w:pStyle w:val="ConsPlusNormal"/>
        <w:ind w:firstLine="540"/>
        <w:jc w:val="both"/>
      </w:pPr>
      <w:r>
        <w:t>В Тульской области, как и в Российской Федерации, проблема санитарной очистки территории от опасных биологических отходов приобретает все большую остроту в связи с возникновением многоукладных форм ведения животноводства, сопровождающихся в ряде случаев ухудшением ветеринарно-санитарных условий содержания сельскохозяйственных и домашних животных, ростом числа бродячих и безнадзорных животных, увеличением количества инфицированного лабораторного материала, выявлением некачественной продовольственной продукции, превращающейся в ветеринарные конфискаты.</w:t>
      </w:r>
    </w:p>
    <w:p w:rsidR="00292FA0" w:rsidRDefault="00292FA0">
      <w:pPr>
        <w:pStyle w:val="ConsPlusNormal"/>
        <w:ind w:firstLine="540"/>
        <w:jc w:val="both"/>
      </w:pPr>
      <w:r>
        <w:t>Особое место занимают отходы эпизоотически опасного характера, имеющие тенденцию перехода в эпидемически опасные, что связано с возможностью распространения в среде обитания человека патогенных микроорганизмов.</w:t>
      </w:r>
    </w:p>
    <w:p w:rsidR="00292FA0" w:rsidRDefault="00292FA0">
      <w:pPr>
        <w:pStyle w:val="ConsPlusNormal"/>
        <w:ind w:firstLine="540"/>
        <w:jc w:val="both"/>
      </w:pPr>
      <w:r>
        <w:t>Отсутствие должной организации сбора, транспортировки и переработки биологических отходов приводит к тому, что в отдельных случаях они вывозятся на мусорные свалки, лесопосадки и ухудшают без того напряженную экологическую обстановку в регионе.</w:t>
      </w:r>
    </w:p>
    <w:p w:rsidR="00292FA0" w:rsidRDefault="00292FA0">
      <w:pPr>
        <w:pStyle w:val="ConsPlusNormal"/>
        <w:ind w:firstLine="540"/>
        <w:jc w:val="both"/>
      </w:pPr>
      <w:r>
        <w:t>На территории области по данным на 1 сентября 2013 года насчитывается 170 захоронений трупов животных и утилизации других биологических отходов, в том числе 2 действующих (эксплуатируемых) скотомогильника. Из 170 захоронений у 168 не установлена принадлежность балансодержателям, то есть являются бесхозяйными.</w:t>
      </w:r>
    </w:p>
    <w:p w:rsidR="00292FA0" w:rsidRDefault="00292FA0">
      <w:pPr>
        <w:pStyle w:val="ConsPlusNormal"/>
        <w:ind w:firstLine="540"/>
        <w:jc w:val="both"/>
      </w:pPr>
      <w:r>
        <w:t xml:space="preserve">Информация о скотомогильниках на территории Тульской области по состоянию на 1 </w:t>
      </w:r>
      <w:r>
        <w:lastRenderedPageBreak/>
        <w:t xml:space="preserve">сентября 2013 года приведена в </w:t>
      </w:r>
      <w:hyperlink w:anchor="P3719" w:history="1">
        <w:r>
          <w:rPr>
            <w:color w:val="0000FF"/>
          </w:rPr>
          <w:t>таблице 4</w:t>
        </w:r>
      </w:hyperlink>
      <w:r>
        <w:t>.</w:t>
      </w:r>
    </w:p>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right"/>
        <w:outlineLvl w:val="4"/>
      </w:pPr>
      <w:r>
        <w:lastRenderedPageBreak/>
        <w:t>Таблица 4</w:t>
      </w:r>
    </w:p>
    <w:p w:rsidR="00292FA0" w:rsidRDefault="00292FA0">
      <w:pPr>
        <w:pStyle w:val="ConsPlusNormal"/>
      </w:pPr>
    </w:p>
    <w:p w:rsidR="00292FA0" w:rsidRDefault="00292FA0">
      <w:pPr>
        <w:pStyle w:val="ConsPlusNormal"/>
        <w:jc w:val="center"/>
      </w:pPr>
      <w:bookmarkStart w:id="47" w:name="P3719"/>
      <w:bookmarkEnd w:id="47"/>
      <w:r>
        <w:t>Информация о скотомогильниках на территории</w:t>
      </w:r>
    </w:p>
    <w:p w:rsidR="00292FA0" w:rsidRDefault="00292FA0">
      <w:pPr>
        <w:pStyle w:val="ConsPlusNormal"/>
        <w:jc w:val="center"/>
      </w:pPr>
      <w:r>
        <w:t>Тульской области по состоянию на 01.09.2013</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757"/>
        <w:gridCol w:w="737"/>
        <w:gridCol w:w="1077"/>
        <w:gridCol w:w="907"/>
        <w:gridCol w:w="737"/>
        <w:gridCol w:w="1077"/>
        <w:gridCol w:w="1020"/>
        <w:gridCol w:w="1417"/>
      </w:tblGrid>
      <w:tr w:rsidR="00292FA0">
        <w:tc>
          <w:tcPr>
            <w:tcW w:w="1757" w:type="dxa"/>
            <w:vMerge w:val="restart"/>
          </w:tcPr>
          <w:p w:rsidR="00292FA0" w:rsidRDefault="00292FA0">
            <w:pPr>
              <w:pStyle w:val="ConsPlusNormal"/>
              <w:jc w:val="center"/>
            </w:pPr>
            <w:r>
              <w:t>Наименование района</w:t>
            </w:r>
          </w:p>
        </w:tc>
        <w:tc>
          <w:tcPr>
            <w:tcW w:w="1757" w:type="dxa"/>
            <w:vMerge w:val="restart"/>
          </w:tcPr>
          <w:p w:rsidR="00292FA0" w:rsidRDefault="00292FA0">
            <w:pPr>
              <w:pStyle w:val="ConsPlusNormal"/>
              <w:jc w:val="center"/>
            </w:pPr>
            <w:r>
              <w:t>Муниципальное образование</w:t>
            </w:r>
          </w:p>
        </w:tc>
        <w:tc>
          <w:tcPr>
            <w:tcW w:w="2721" w:type="dxa"/>
            <w:gridSpan w:val="3"/>
          </w:tcPr>
          <w:p w:rsidR="00292FA0" w:rsidRDefault="00292FA0">
            <w:pPr>
              <w:pStyle w:val="ConsPlusNormal"/>
              <w:jc w:val="center"/>
            </w:pPr>
            <w:r>
              <w:t>Места захоронения</w:t>
            </w:r>
          </w:p>
        </w:tc>
        <w:tc>
          <w:tcPr>
            <w:tcW w:w="4251" w:type="dxa"/>
            <w:gridSpan w:val="4"/>
          </w:tcPr>
          <w:p w:rsidR="00292FA0" w:rsidRDefault="00292FA0">
            <w:pPr>
              <w:pStyle w:val="ConsPlusNormal"/>
              <w:jc w:val="center"/>
            </w:pPr>
            <w:r>
              <w:t>Бесхозяйные</w:t>
            </w:r>
          </w:p>
        </w:tc>
      </w:tr>
      <w:tr w:rsidR="00292FA0">
        <w:tc>
          <w:tcPr>
            <w:tcW w:w="1757" w:type="dxa"/>
            <w:vMerge/>
          </w:tcPr>
          <w:p w:rsidR="00292FA0" w:rsidRDefault="00292FA0"/>
        </w:tc>
        <w:tc>
          <w:tcPr>
            <w:tcW w:w="1757" w:type="dxa"/>
            <w:vMerge/>
          </w:tcPr>
          <w:p w:rsidR="00292FA0" w:rsidRDefault="00292FA0"/>
        </w:tc>
        <w:tc>
          <w:tcPr>
            <w:tcW w:w="737" w:type="dxa"/>
          </w:tcPr>
          <w:p w:rsidR="00292FA0" w:rsidRDefault="00292FA0">
            <w:pPr>
              <w:pStyle w:val="ConsPlusNormal"/>
              <w:jc w:val="center"/>
            </w:pPr>
            <w:r>
              <w:t>всего</w:t>
            </w:r>
          </w:p>
        </w:tc>
        <w:tc>
          <w:tcPr>
            <w:tcW w:w="1077" w:type="dxa"/>
          </w:tcPr>
          <w:p w:rsidR="00292FA0" w:rsidRDefault="00292FA0">
            <w:pPr>
              <w:pStyle w:val="ConsPlusNormal"/>
              <w:jc w:val="center"/>
            </w:pPr>
            <w:r>
              <w:t>законсервированные</w:t>
            </w:r>
          </w:p>
        </w:tc>
        <w:tc>
          <w:tcPr>
            <w:tcW w:w="907" w:type="dxa"/>
          </w:tcPr>
          <w:p w:rsidR="00292FA0" w:rsidRDefault="00292FA0">
            <w:pPr>
              <w:pStyle w:val="ConsPlusNormal"/>
              <w:jc w:val="center"/>
            </w:pPr>
            <w:r>
              <w:t>эксплуатируемые</w:t>
            </w:r>
          </w:p>
        </w:tc>
        <w:tc>
          <w:tcPr>
            <w:tcW w:w="737" w:type="dxa"/>
          </w:tcPr>
          <w:p w:rsidR="00292FA0" w:rsidRDefault="00292FA0">
            <w:pPr>
              <w:pStyle w:val="ConsPlusNormal"/>
              <w:jc w:val="center"/>
            </w:pPr>
            <w:r>
              <w:t>всего</w:t>
            </w:r>
          </w:p>
        </w:tc>
        <w:tc>
          <w:tcPr>
            <w:tcW w:w="1077" w:type="dxa"/>
          </w:tcPr>
          <w:p w:rsidR="00292FA0" w:rsidRDefault="00292FA0">
            <w:pPr>
              <w:pStyle w:val="ConsPlusNormal"/>
              <w:jc w:val="center"/>
            </w:pPr>
            <w:r>
              <w:t>земляные ямы</w:t>
            </w:r>
          </w:p>
        </w:tc>
        <w:tc>
          <w:tcPr>
            <w:tcW w:w="1020" w:type="dxa"/>
          </w:tcPr>
          <w:p w:rsidR="00292FA0" w:rsidRDefault="00292FA0">
            <w:pPr>
              <w:pStyle w:val="ConsPlusNormal"/>
              <w:jc w:val="center"/>
            </w:pPr>
            <w:r>
              <w:t>яма Беккари</w:t>
            </w:r>
          </w:p>
        </w:tc>
        <w:tc>
          <w:tcPr>
            <w:tcW w:w="1417" w:type="dxa"/>
          </w:tcPr>
          <w:p w:rsidR="00292FA0" w:rsidRDefault="00292FA0">
            <w:pPr>
              <w:pStyle w:val="ConsPlusNormal"/>
              <w:jc w:val="center"/>
            </w:pPr>
            <w:r>
              <w:t>Металлические емкости</w:t>
            </w:r>
          </w:p>
        </w:tc>
      </w:tr>
      <w:tr w:rsidR="00292FA0">
        <w:tc>
          <w:tcPr>
            <w:tcW w:w="1757" w:type="dxa"/>
          </w:tcPr>
          <w:p w:rsidR="00292FA0" w:rsidRDefault="00292FA0">
            <w:pPr>
              <w:pStyle w:val="ConsPlusNormal"/>
              <w:jc w:val="center"/>
            </w:pPr>
            <w:r>
              <w:t>1</w:t>
            </w:r>
          </w:p>
        </w:tc>
        <w:tc>
          <w:tcPr>
            <w:tcW w:w="1757" w:type="dxa"/>
          </w:tcPr>
          <w:p w:rsidR="00292FA0" w:rsidRDefault="00292FA0">
            <w:pPr>
              <w:pStyle w:val="ConsPlusNormal"/>
              <w:jc w:val="center"/>
            </w:pPr>
            <w:r>
              <w:t>2</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4</w:t>
            </w:r>
          </w:p>
        </w:tc>
        <w:tc>
          <w:tcPr>
            <w:tcW w:w="907" w:type="dxa"/>
          </w:tcPr>
          <w:p w:rsidR="00292FA0" w:rsidRDefault="00292FA0">
            <w:pPr>
              <w:pStyle w:val="ConsPlusNormal"/>
              <w:jc w:val="center"/>
            </w:pPr>
            <w:r>
              <w:t>5</w:t>
            </w:r>
          </w:p>
        </w:tc>
        <w:tc>
          <w:tcPr>
            <w:tcW w:w="737" w:type="dxa"/>
          </w:tcPr>
          <w:p w:rsidR="00292FA0" w:rsidRDefault="00292FA0">
            <w:pPr>
              <w:pStyle w:val="ConsPlusNormal"/>
              <w:jc w:val="center"/>
            </w:pPr>
            <w:r>
              <w:t>6</w:t>
            </w:r>
          </w:p>
        </w:tc>
        <w:tc>
          <w:tcPr>
            <w:tcW w:w="1077" w:type="dxa"/>
          </w:tcPr>
          <w:p w:rsidR="00292FA0" w:rsidRDefault="00292FA0">
            <w:pPr>
              <w:pStyle w:val="ConsPlusNormal"/>
              <w:jc w:val="center"/>
            </w:pPr>
            <w:r>
              <w:t>7</w:t>
            </w:r>
          </w:p>
        </w:tc>
        <w:tc>
          <w:tcPr>
            <w:tcW w:w="1020" w:type="dxa"/>
          </w:tcPr>
          <w:p w:rsidR="00292FA0" w:rsidRDefault="00292FA0">
            <w:pPr>
              <w:pStyle w:val="ConsPlusNormal"/>
              <w:jc w:val="center"/>
            </w:pPr>
            <w:r>
              <w:t>8</w:t>
            </w:r>
          </w:p>
        </w:tc>
        <w:tc>
          <w:tcPr>
            <w:tcW w:w="1417" w:type="dxa"/>
          </w:tcPr>
          <w:p w:rsidR="00292FA0" w:rsidRDefault="00292FA0">
            <w:pPr>
              <w:pStyle w:val="ConsPlusNormal"/>
              <w:jc w:val="center"/>
            </w:pPr>
            <w:r>
              <w:t>9</w:t>
            </w:r>
          </w:p>
        </w:tc>
      </w:tr>
      <w:tr w:rsidR="00292FA0">
        <w:tc>
          <w:tcPr>
            <w:tcW w:w="1757" w:type="dxa"/>
          </w:tcPr>
          <w:p w:rsidR="00292FA0" w:rsidRDefault="00292FA0">
            <w:pPr>
              <w:pStyle w:val="ConsPlusNormal"/>
              <w:jc w:val="center"/>
            </w:pPr>
            <w:r>
              <w:t>Алексинский</w:t>
            </w:r>
          </w:p>
        </w:tc>
        <w:tc>
          <w:tcPr>
            <w:tcW w:w="1757" w:type="dxa"/>
          </w:tcPr>
          <w:p w:rsidR="00292FA0" w:rsidRDefault="00292FA0">
            <w:pPr>
              <w:pStyle w:val="ConsPlusNormal"/>
              <w:jc w:val="center"/>
            </w:pPr>
            <w:r>
              <w:t>Авангардское</w:t>
            </w:r>
          </w:p>
        </w:tc>
        <w:tc>
          <w:tcPr>
            <w:tcW w:w="737" w:type="dxa"/>
          </w:tcPr>
          <w:p w:rsidR="00292FA0" w:rsidRDefault="00292FA0">
            <w:pPr>
              <w:pStyle w:val="ConsPlusNormal"/>
              <w:jc w:val="center"/>
            </w:pPr>
            <w:r>
              <w:t>1</w:t>
            </w:r>
          </w:p>
        </w:tc>
        <w:tc>
          <w:tcPr>
            <w:tcW w:w="1077" w:type="dxa"/>
          </w:tcPr>
          <w:p w:rsidR="00292FA0" w:rsidRDefault="00292FA0">
            <w:pPr>
              <w:pStyle w:val="ConsPlusNormal"/>
            </w:pPr>
          </w:p>
        </w:tc>
        <w:tc>
          <w:tcPr>
            <w:tcW w:w="907" w:type="dxa"/>
          </w:tcPr>
          <w:p w:rsidR="00292FA0" w:rsidRDefault="00292FA0">
            <w:pPr>
              <w:pStyle w:val="ConsPlusNormal"/>
              <w:jc w:val="center"/>
            </w:pPr>
            <w:r>
              <w:t>1</w:t>
            </w:r>
          </w:p>
        </w:tc>
        <w:tc>
          <w:tcPr>
            <w:tcW w:w="737" w:type="dxa"/>
          </w:tcPr>
          <w:p w:rsidR="00292FA0" w:rsidRDefault="00292FA0">
            <w:pPr>
              <w:pStyle w:val="ConsPlusNormal"/>
              <w:jc w:val="center"/>
            </w:pPr>
            <w:r>
              <w:t>0</w:t>
            </w:r>
          </w:p>
        </w:tc>
        <w:tc>
          <w:tcPr>
            <w:tcW w:w="1077" w:type="dxa"/>
          </w:tcPr>
          <w:p w:rsidR="00292FA0" w:rsidRDefault="00292FA0">
            <w:pPr>
              <w:pStyle w:val="ConsPlusNormal"/>
            </w:pP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Белевский</w:t>
            </w:r>
          </w:p>
        </w:tc>
        <w:tc>
          <w:tcPr>
            <w:tcW w:w="1757" w:type="dxa"/>
          </w:tcPr>
          <w:p w:rsidR="00292FA0" w:rsidRDefault="00292FA0">
            <w:pPr>
              <w:pStyle w:val="ConsPlusNormal"/>
              <w:jc w:val="center"/>
            </w:pPr>
            <w:r>
              <w:t>Бобриковское</w:t>
            </w: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907" w:type="dxa"/>
          </w:tcPr>
          <w:p w:rsidR="00292FA0" w:rsidRDefault="00292FA0">
            <w:pPr>
              <w:pStyle w:val="ConsPlusNormal"/>
            </w:pP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Жуковское</w:t>
            </w:r>
          </w:p>
        </w:tc>
        <w:tc>
          <w:tcPr>
            <w:tcW w:w="737" w:type="dxa"/>
          </w:tcPr>
          <w:p w:rsidR="00292FA0" w:rsidRDefault="00292FA0">
            <w:pPr>
              <w:pStyle w:val="ConsPlusNormal"/>
              <w:jc w:val="center"/>
            </w:pPr>
            <w:r>
              <w:t>5</w:t>
            </w:r>
          </w:p>
        </w:tc>
        <w:tc>
          <w:tcPr>
            <w:tcW w:w="1077" w:type="dxa"/>
          </w:tcPr>
          <w:p w:rsidR="00292FA0" w:rsidRDefault="00292FA0">
            <w:pPr>
              <w:pStyle w:val="ConsPlusNormal"/>
              <w:jc w:val="center"/>
            </w:pPr>
            <w:r>
              <w:t>5</w:t>
            </w:r>
          </w:p>
        </w:tc>
        <w:tc>
          <w:tcPr>
            <w:tcW w:w="907" w:type="dxa"/>
          </w:tcPr>
          <w:p w:rsidR="00292FA0" w:rsidRDefault="00292FA0">
            <w:pPr>
              <w:pStyle w:val="ConsPlusNormal"/>
            </w:pPr>
          </w:p>
        </w:tc>
        <w:tc>
          <w:tcPr>
            <w:tcW w:w="737" w:type="dxa"/>
          </w:tcPr>
          <w:p w:rsidR="00292FA0" w:rsidRDefault="00292FA0">
            <w:pPr>
              <w:pStyle w:val="ConsPlusNormal"/>
              <w:jc w:val="center"/>
            </w:pPr>
            <w:r>
              <w:t>5</w:t>
            </w:r>
          </w:p>
        </w:tc>
        <w:tc>
          <w:tcPr>
            <w:tcW w:w="1077" w:type="dxa"/>
          </w:tcPr>
          <w:p w:rsidR="00292FA0" w:rsidRDefault="00292FA0">
            <w:pPr>
              <w:pStyle w:val="ConsPlusNormal"/>
              <w:jc w:val="center"/>
            </w:pPr>
            <w:r>
              <w:t>4</w:t>
            </w:r>
          </w:p>
        </w:tc>
        <w:tc>
          <w:tcPr>
            <w:tcW w:w="1020" w:type="dxa"/>
          </w:tcPr>
          <w:p w:rsidR="00292FA0" w:rsidRDefault="00292FA0">
            <w:pPr>
              <w:pStyle w:val="ConsPlusNormal"/>
            </w:pPr>
          </w:p>
        </w:tc>
        <w:tc>
          <w:tcPr>
            <w:tcW w:w="1417" w:type="dxa"/>
          </w:tcPr>
          <w:p w:rsidR="00292FA0" w:rsidRDefault="00292FA0">
            <w:pPr>
              <w:pStyle w:val="ConsPlusNormal"/>
              <w:jc w:val="center"/>
            </w:pPr>
            <w:r>
              <w:t>1</w:t>
            </w: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Кожуровское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Болотское</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Богородицкий</w:t>
            </w:r>
          </w:p>
        </w:tc>
        <w:tc>
          <w:tcPr>
            <w:tcW w:w="1757" w:type="dxa"/>
          </w:tcPr>
          <w:p w:rsidR="00292FA0" w:rsidRDefault="00292FA0">
            <w:pPr>
              <w:pStyle w:val="ConsPlusNormal"/>
              <w:jc w:val="center"/>
            </w:pPr>
            <w:r>
              <w:t>Товарковское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Иевлевское</w:t>
            </w: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907" w:type="dxa"/>
          </w:tcPr>
          <w:p w:rsidR="00292FA0" w:rsidRDefault="00292FA0">
            <w:pPr>
              <w:pStyle w:val="ConsPlusNormal"/>
            </w:pP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Бегичевское</w:t>
            </w: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907" w:type="dxa"/>
          </w:tcPr>
          <w:p w:rsidR="00292FA0" w:rsidRDefault="00292FA0">
            <w:pPr>
              <w:pStyle w:val="ConsPlusNormal"/>
            </w:pP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Бахметьевское</w:t>
            </w: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907" w:type="dxa"/>
          </w:tcPr>
          <w:p w:rsidR="00292FA0" w:rsidRDefault="00292FA0">
            <w:pPr>
              <w:pStyle w:val="ConsPlusNormal"/>
            </w:pP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Воловский</w:t>
            </w:r>
          </w:p>
        </w:tc>
        <w:tc>
          <w:tcPr>
            <w:tcW w:w="1757" w:type="dxa"/>
          </w:tcPr>
          <w:p w:rsidR="00292FA0" w:rsidRDefault="00292FA0">
            <w:pPr>
              <w:pStyle w:val="ConsPlusNormal"/>
              <w:jc w:val="center"/>
            </w:pPr>
            <w:r>
              <w:t>Рабочий поселок Волово</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Двориковское</w:t>
            </w:r>
          </w:p>
        </w:tc>
        <w:tc>
          <w:tcPr>
            <w:tcW w:w="737" w:type="dxa"/>
          </w:tcPr>
          <w:p w:rsidR="00292FA0" w:rsidRDefault="00292FA0">
            <w:pPr>
              <w:pStyle w:val="ConsPlusNormal"/>
              <w:jc w:val="center"/>
            </w:pPr>
            <w:r>
              <w:t>5</w:t>
            </w:r>
          </w:p>
        </w:tc>
        <w:tc>
          <w:tcPr>
            <w:tcW w:w="1077" w:type="dxa"/>
          </w:tcPr>
          <w:p w:rsidR="00292FA0" w:rsidRDefault="00292FA0">
            <w:pPr>
              <w:pStyle w:val="ConsPlusNormal"/>
              <w:jc w:val="center"/>
            </w:pPr>
            <w:r>
              <w:t>5</w:t>
            </w:r>
          </w:p>
        </w:tc>
        <w:tc>
          <w:tcPr>
            <w:tcW w:w="907" w:type="dxa"/>
          </w:tcPr>
          <w:p w:rsidR="00292FA0" w:rsidRDefault="00292FA0">
            <w:pPr>
              <w:pStyle w:val="ConsPlusNormal"/>
            </w:pPr>
          </w:p>
        </w:tc>
        <w:tc>
          <w:tcPr>
            <w:tcW w:w="737" w:type="dxa"/>
          </w:tcPr>
          <w:p w:rsidR="00292FA0" w:rsidRDefault="00292FA0">
            <w:pPr>
              <w:pStyle w:val="ConsPlusNormal"/>
              <w:jc w:val="center"/>
            </w:pPr>
            <w:r>
              <w:t>5</w:t>
            </w:r>
          </w:p>
        </w:tc>
        <w:tc>
          <w:tcPr>
            <w:tcW w:w="1077" w:type="dxa"/>
          </w:tcPr>
          <w:p w:rsidR="00292FA0" w:rsidRDefault="00292FA0">
            <w:pPr>
              <w:pStyle w:val="ConsPlusNormal"/>
              <w:jc w:val="center"/>
            </w:pPr>
            <w:r>
              <w:t>5</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Баскаковское</w:t>
            </w:r>
          </w:p>
        </w:tc>
        <w:tc>
          <w:tcPr>
            <w:tcW w:w="737" w:type="dxa"/>
          </w:tcPr>
          <w:p w:rsidR="00292FA0" w:rsidRDefault="00292FA0">
            <w:pPr>
              <w:pStyle w:val="ConsPlusNormal"/>
              <w:jc w:val="center"/>
            </w:pPr>
            <w:r>
              <w:t>5</w:t>
            </w:r>
          </w:p>
        </w:tc>
        <w:tc>
          <w:tcPr>
            <w:tcW w:w="1077" w:type="dxa"/>
          </w:tcPr>
          <w:p w:rsidR="00292FA0" w:rsidRDefault="00292FA0">
            <w:pPr>
              <w:pStyle w:val="ConsPlusNormal"/>
              <w:jc w:val="center"/>
            </w:pPr>
            <w:r>
              <w:t>5</w:t>
            </w:r>
          </w:p>
        </w:tc>
        <w:tc>
          <w:tcPr>
            <w:tcW w:w="907" w:type="dxa"/>
          </w:tcPr>
          <w:p w:rsidR="00292FA0" w:rsidRDefault="00292FA0">
            <w:pPr>
              <w:pStyle w:val="ConsPlusNormal"/>
            </w:pPr>
          </w:p>
        </w:tc>
        <w:tc>
          <w:tcPr>
            <w:tcW w:w="737" w:type="dxa"/>
          </w:tcPr>
          <w:p w:rsidR="00292FA0" w:rsidRDefault="00292FA0">
            <w:pPr>
              <w:pStyle w:val="ConsPlusNormal"/>
              <w:jc w:val="center"/>
            </w:pPr>
            <w:r>
              <w:t>5</w:t>
            </w:r>
          </w:p>
        </w:tc>
        <w:tc>
          <w:tcPr>
            <w:tcW w:w="1077" w:type="dxa"/>
          </w:tcPr>
          <w:p w:rsidR="00292FA0" w:rsidRDefault="00292FA0">
            <w:pPr>
              <w:pStyle w:val="ConsPlusNormal"/>
              <w:jc w:val="center"/>
            </w:pPr>
            <w:r>
              <w:t>5</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Борятинское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Турдейское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Верхоупское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Ефремовский</w:t>
            </w:r>
          </w:p>
        </w:tc>
        <w:tc>
          <w:tcPr>
            <w:tcW w:w="1757" w:type="dxa"/>
          </w:tcPr>
          <w:p w:rsidR="00292FA0" w:rsidRDefault="00292FA0">
            <w:pPr>
              <w:pStyle w:val="ConsPlusNormal"/>
              <w:jc w:val="center"/>
            </w:pPr>
            <w:r>
              <w:t>Лобановское</w:t>
            </w:r>
          </w:p>
        </w:tc>
        <w:tc>
          <w:tcPr>
            <w:tcW w:w="737" w:type="dxa"/>
          </w:tcPr>
          <w:p w:rsidR="00292FA0" w:rsidRDefault="00292FA0">
            <w:pPr>
              <w:pStyle w:val="ConsPlusNormal"/>
              <w:jc w:val="center"/>
            </w:pPr>
            <w:r>
              <w:t>17</w:t>
            </w:r>
          </w:p>
        </w:tc>
        <w:tc>
          <w:tcPr>
            <w:tcW w:w="1077" w:type="dxa"/>
          </w:tcPr>
          <w:p w:rsidR="00292FA0" w:rsidRDefault="00292FA0">
            <w:pPr>
              <w:pStyle w:val="ConsPlusNormal"/>
              <w:jc w:val="center"/>
            </w:pPr>
            <w:r>
              <w:t>17</w:t>
            </w:r>
          </w:p>
        </w:tc>
        <w:tc>
          <w:tcPr>
            <w:tcW w:w="907" w:type="dxa"/>
          </w:tcPr>
          <w:p w:rsidR="00292FA0" w:rsidRDefault="00292FA0">
            <w:pPr>
              <w:pStyle w:val="ConsPlusNormal"/>
            </w:pPr>
          </w:p>
        </w:tc>
        <w:tc>
          <w:tcPr>
            <w:tcW w:w="737" w:type="dxa"/>
          </w:tcPr>
          <w:p w:rsidR="00292FA0" w:rsidRDefault="00292FA0">
            <w:pPr>
              <w:pStyle w:val="ConsPlusNormal"/>
              <w:jc w:val="center"/>
            </w:pPr>
            <w:r>
              <w:t>17</w:t>
            </w:r>
          </w:p>
        </w:tc>
        <w:tc>
          <w:tcPr>
            <w:tcW w:w="1077" w:type="dxa"/>
          </w:tcPr>
          <w:p w:rsidR="00292FA0" w:rsidRDefault="00292FA0">
            <w:pPr>
              <w:pStyle w:val="ConsPlusNormal"/>
              <w:jc w:val="center"/>
            </w:pPr>
            <w:r>
              <w:t>17</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Ясеновское</w:t>
            </w:r>
          </w:p>
        </w:tc>
        <w:tc>
          <w:tcPr>
            <w:tcW w:w="737" w:type="dxa"/>
          </w:tcPr>
          <w:p w:rsidR="00292FA0" w:rsidRDefault="00292FA0">
            <w:pPr>
              <w:pStyle w:val="ConsPlusNormal"/>
              <w:jc w:val="center"/>
            </w:pPr>
            <w:r>
              <w:t>12</w:t>
            </w:r>
          </w:p>
        </w:tc>
        <w:tc>
          <w:tcPr>
            <w:tcW w:w="1077" w:type="dxa"/>
          </w:tcPr>
          <w:p w:rsidR="00292FA0" w:rsidRDefault="00292FA0">
            <w:pPr>
              <w:pStyle w:val="ConsPlusNormal"/>
              <w:jc w:val="center"/>
            </w:pPr>
            <w:r>
              <w:t>12</w:t>
            </w:r>
          </w:p>
        </w:tc>
        <w:tc>
          <w:tcPr>
            <w:tcW w:w="907" w:type="dxa"/>
          </w:tcPr>
          <w:p w:rsidR="00292FA0" w:rsidRDefault="00292FA0">
            <w:pPr>
              <w:pStyle w:val="ConsPlusNormal"/>
            </w:pPr>
          </w:p>
        </w:tc>
        <w:tc>
          <w:tcPr>
            <w:tcW w:w="737" w:type="dxa"/>
          </w:tcPr>
          <w:p w:rsidR="00292FA0" w:rsidRDefault="00292FA0">
            <w:pPr>
              <w:pStyle w:val="ConsPlusNormal"/>
              <w:jc w:val="center"/>
            </w:pPr>
            <w:r>
              <w:t>10</w:t>
            </w:r>
          </w:p>
        </w:tc>
        <w:tc>
          <w:tcPr>
            <w:tcW w:w="1077" w:type="dxa"/>
          </w:tcPr>
          <w:p w:rsidR="00292FA0" w:rsidRDefault="00292FA0">
            <w:pPr>
              <w:pStyle w:val="ConsPlusNormal"/>
              <w:jc w:val="center"/>
            </w:pPr>
            <w:r>
              <w:t>10</w:t>
            </w:r>
          </w:p>
        </w:tc>
        <w:tc>
          <w:tcPr>
            <w:tcW w:w="1020" w:type="dxa"/>
          </w:tcPr>
          <w:p w:rsidR="00292FA0" w:rsidRDefault="00292FA0">
            <w:pPr>
              <w:pStyle w:val="ConsPlusNormal"/>
              <w:jc w:val="center"/>
            </w:pPr>
            <w:r>
              <w:t>2</w:t>
            </w: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Каменский</w:t>
            </w:r>
          </w:p>
        </w:tc>
        <w:tc>
          <w:tcPr>
            <w:tcW w:w="1757" w:type="dxa"/>
          </w:tcPr>
          <w:p w:rsidR="00292FA0" w:rsidRDefault="00292FA0">
            <w:pPr>
              <w:pStyle w:val="ConsPlusNormal"/>
              <w:jc w:val="center"/>
            </w:pPr>
            <w:r>
              <w:t>Архангельское</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Яблоневское</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Кимовский</w:t>
            </w:r>
          </w:p>
        </w:tc>
        <w:tc>
          <w:tcPr>
            <w:tcW w:w="1757" w:type="dxa"/>
          </w:tcPr>
          <w:p w:rsidR="00292FA0" w:rsidRDefault="00292FA0">
            <w:pPr>
              <w:pStyle w:val="ConsPlusNormal"/>
              <w:jc w:val="center"/>
            </w:pPr>
            <w:r>
              <w:t>Бучальское</w:t>
            </w: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907" w:type="dxa"/>
          </w:tcPr>
          <w:p w:rsidR="00292FA0" w:rsidRDefault="00292FA0">
            <w:pPr>
              <w:pStyle w:val="ConsPlusNormal"/>
            </w:pP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Епифанское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Кудашевское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Новольвовское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Пронское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Куркинский</w:t>
            </w:r>
          </w:p>
        </w:tc>
        <w:tc>
          <w:tcPr>
            <w:tcW w:w="1757" w:type="dxa"/>
          </w:tcPr>
          <w:p w:rsidR="00292FA0" w:rsidRDefault="00292FA0">
            <w:pPr>
              <w:pStyle w:val="ConsPlusNormal"/>
              <w:jc w:val="center"/>
            </w:pPr>
            <w:r>
              <w:t>Самарское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Рабочий поселок Куркино</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Крестовское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Ивановское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Михайловское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Сергиевское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Ленинский</w:t>
            </w:r>
          </w:p>
        </w:tc>
        <w:tc>
          <w:tcPr>
            <w:tcW w:w="1757" w:type="dxa"/>
          </w:tcPr>
          <w:p w:rsidR="00292FA0" w:rsidRDefault="00292FA0">
            <w:pPr>
              <w:pStyle w:val="ConsPlusNormal"/>
              <w:jc w:val="center"/>
            </w:pPr>
            <w:r>
              <w:t>Ильинское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Федоровское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Иншинское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Хрущевское</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Медвенское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Рождественское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Новомосковский</w:t>
            </w:r>
          </w:p>
        </w:tc>
        <w:tc>
          <w:tcPr>
            <w:tcW w:w="1757" w:type="dxa"/>
          </w:tcPr>
          <w:p w:rsidR="00292FA0" w:rsidRDefault="00292FA0">
            <w:pPr>
              <w:pStyle w:val="ConsPlusNormal"/>
              <w:jc w:val="center"/>
            </w:pPr>
            <w:r>
              <w:t>город Новомосковск</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1</w:t>
            </w:r>
          </w:p>
        </w:tc>
        <w:tc>
          <w:tcPr>
            <w:tcW w:w="907" w:type="dxa"/>
          </w:tcPr>
          <w:p w:rsidR="00292FA0" w:rsidRDefault="00292FA0">
            <w:pPr>
              <w:pStyle w:val="ConsPlusNormal"/>
              <w:jc w:val="center"/>
            </w:pPr>
            <w:r>
              <w:t>1</w:t>
            </w:r>
          </w:p>
        </w:tc>
        <w:tc>
          <w:tcPr>
            <w:tcW w:w="737" w:type="dxa"/>
          </w:tcPr>
          <w:p w:rsidR="00292FA0" w:rsidRDefault="00292FA0">
            <w:pPr>
              <w:pStyle w:val="ConsPlusNormal"/>
              <w:jc w:val="center"/>
            </w:pPr>
            <w:r>
              <w:t>1</w:t>
            </w:r>
          </w:p>
        </w:tc>
        <w:tc>
          <w:tcPr>
            <w:tcW w:w="1077" w:type="dxa"/>
          </w:tcPr>
          <w:p w:rsidR="00292FA0" w:rsidRDefault="00292FA0">
            <w:pPr>
              <w:pStyle w:val="ConsPlusNormal"/>
            </w:pPr>
          </w:p>
        </w:tc>
        <w:tc>
          <w:tcPr>
            <w:tcW w:w="1020" w:type="dxa"/>
          </w:tcPr>
          <w:p w:rsidR="00292FA0" w:rsidRDefault="00292FA0">
            <w:pPr>
              <w:pStyle w:val="ConsPlusNormal"/>
              <w:jc w:val="center"/>
            </w:pPr>
            <w:r>
              <w:t>1</w:t>
            </w: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Одоевский</w:t>
            </w:r>
          </w:p>
        </w:tc>
        <w:tc>
          <w:tcPr>
            <w:tcW w:w="1757" w:type="dxa"/>
          </w:tcPr>
          <w:p w:rsidR="00292FA0" w:rsidRDefault="00292FA0">
            <w:pPr>
              <w:pStyle w:val="ConsPlusNormal"/>
              <w:jc w:val="center"/>
            </w:pPr>
            <w:r>
              <w:t>Северо-Одоевское</w:t>
            </w: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907" w:type="dxa"/>
          </w:tcPr>
          <w:p w:rsidR="00292FA0" w:rsidRDefault="00292FA0">
            <w:pPr>
              <w:pStyle w:val="ConsPlusNormal"/>
            </w:pP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Восточно-Одоевское</w:t>
            </w:r>
          </w:p>
        </w:tc>
        <w:tc>
          <w:tcPr>
            <w:tcW w:w="737" w:type="dxa"/>
          </w:tcPr>
          <w:p w:rsidR="00292FA0" w:rsidRDefault="00292FA0">
            <w:pPr>
              <w:pStyle w:val="ConsPlusNormal"/>
              <w:jc w:val="center"/>
            </w:pPr>
            <w:r>
              <w:t>6</w:t>
            </w:r>
          </w:p>
        </w:tc>
        <w:tc>
          <w:tcPr>
            <w:tcW w:w="1077" w:type="dxa"/>
          </w:tcPr>
          <w:p w:rsidR="00292FA0" w:rsidRDefault="00292FA0">
            <w:pPr>
              <w:pStyle w:val="ConsPlusNormal"/>
              <w:jc w:val="center"/>
            </w:pPr>
            <w:r>
              <w:t>6</w:t>
            </w:r>
          </w:p>
        </w:tc>
        <w:tc>
          <w:tcPr>
            <w:tcW w:w="907" w:type="dxa"/>
          </w:tcPr>
          <w:p w:rsidR="00292FA0" w:rsidRDefault="00292FA0">
            <w:pPr>
              <w:pStyle w:val="ConsPlusNormal"/>
            </w:pPr>
          </w:p>
        </w:tc>
        <w:tc>
          <w:tcPr>
            <w:tcW w:w="737" w:type="dxa"/>
          </w:tcPr>
          <w:p w:rsidR="00292FA0" w:rsidRDefault="00292FA0">
            <w:pPr>
              <w:pStyle w:val="ConsPlusNormal"/>
              <w:jc w:val="center"/>
            </w:pPr>
            <w:r>
              <w:t>6</w:t>
            </w:r>
          </w:p>
        </w:tc>
        <w:tc>
          <w:tcPr>
            <w:tcW w:w="1077" w:type="dxa"/>
          </w:tcPr>
          <w:p w:rsidR="00292FA0" w:rsidRDefault="00292FA0">
            <w:pPr>
              <w:pStyle w:val="ConsPlusNormal"/>
              <w:jc w:val="center"/>
            </w:pPr>
            <w:r>
              <w:t>6</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Южно-Одоевское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center"/>
            </w:pPr>
            <w:r>
              <w:t>Плавский</w:t>
            </w:r>
          </w:p>
        </w:tc>
        <w:tc>
          <w:tcPr>
            <w:tcW w:w="1757" w:type="dxa"/>
          </w:tcPr>
          <w:p w:rsidR="00292FA0" w:rsidRDefault="00292FA0">
            <w:pPr>
              <w:pStyle w:val="ConsPlusNormal"/>
              <w:jc w:val="center"/>
            </w:pPr>
            <w:r>
              <w:t>Молочно-Дворское</w:t>
            </w: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907" w:type="dxa"/>
          </w:tcPr>
          <w:p w:rsidR="00292FA0" w:rsidRDefault="00292FA0">
            <w:pPr>
              <w:pStyle w:val="ConsPlusNormal"/>
            </w:pP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jc w:val="center"/>
            </w:pPr>
            <w:r>
              <w:t>2</w:t>
            </w: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Мещерское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1</w:t>
            </w:r>
          </w:p>
        </w:tc>
        <w:tc>
          <w:tcPr>
            <w:tcW w:w="1020" w:type="dxa"/>
          </w:tcPr>
          <w:p w:rsidR="00292FA0" w:rsidRDefault="00292FA0">
            <w:pPr>
              <w:pStyle w:val="ConsPlusNormal"/>
            </w:pPr>
          </w:p>
        </w:tc>
        <w:tc>
          <w:tcPr>
            <w:tcW w:w="1417" w:type="dxa"/>
          </w:tcPr>
          <w:p w:rsidR="00292FA0" w:rsidRDefault="00292FA0">
            <w:pPr>
              <w:pStyle w:val="ConsPlusNormal"/>
              <w:jc w:val="center"/>
            </w:pPr>
            <w:r>
              <w:t>2</w:t>
            </w: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Пригородное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pPr>
          </w:p>
        </w:tc>
        <w:tc>
          <w:tcPr>
            <w:tcW w:w="1020" w:type="dxa"/>
          </w:tcPr>
          <w:p w:rsidR="00292FA0" w:rsidRDefault="00292FA0">
            <w:pPr>
              <w:pStyle w:val="ConsPlusNormal"/>
              <w:jc w:val="center"/>
            </w:pPr>
            <w:r>
              <w:t>1</w:t>
            </w:r>
          </w:p>
        </w:tc>
        <w:tc>
          <w:tcPr>
            <w:tcW w:w="1417" w:type="dxa"/>
          </w:tcPr>
          <w:p w:rsidR="00292FA0" w:rsidRDefault="00292FA0">
            <w:pPr>
              <w:pStyle w:val="ConsPlusNormal"/>
              <w:jc w:val="center"/>
            </w:pPr>
            <w:r>
              <w:t>2</w:t>
            </w: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Камынинское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pPr>
          </w:p>
        </w:tc>
        <w:tc>
          <w:tcPr>
            <w:tcW w:w="1020" w:type="dxa"/>
          </w:tcPr>
          <w:p w:rsidR="00292FA0" w:rsidRDefault="00292FA0">
            <w:pPr>
              <w:pStyle w:val="ConsPlusNormal"/>
            </w:pPr>
          </w:p>
        </w:tc>
        <w:tc>
          <w:tcPr>
            <w:tcW w:w="1417" w:type="dxa"/>
          </w:tcPr>
          <w:p w:rsidR="00292FA0" w:rsidRDefault="00292FA0">
            <w:pPr>
              <w:pStyle w:val="ConsPlusNormal"/>
              <w:jc w:val="center"/>
            </w:pPr>
            <w:r>
              <w:t>2</w:t>
            </w: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Октябрьское</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pPr>
          </w:p>
        </w:tc>
        <w:tc>
          <w:tcPr>
            <w:tcW w:w="1020" w:type="dxa"/>
          </w:tcPr>
          <w:p w:rsidR="00292FA0" w:rsidRDefault="00292FA0">
            <w:pPr>
              <w:pStyle w:val="ConsPlusNormal"/>
            </w:pPr>
          </w:p>
        </w:tc>
        <w:tc>
          <w:tcPr>
            <w:tcW w:w="1417" w:type="dxa"/>
          </w:tcPr>
          <w:p w:rsidR="00292FA0" w:rsidRDefault="00292FA0">
            <w:pPr>
              <w:pStyle w:val="ConsPlusNormal"/>
              <w:jc w:val="center"/>
            </w:pPr>
            <w:r>
              <w:t>1</w:t>
            </w: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Ново-Никольское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2</w:t>
            </w:r>
          </w:p>
        </w:tc>
        <w:tc>
          <w:tcPr>
            <w:tcW w:w="1020" w:type="dxa"/>
          </w:tcPr>
          <w:p w:rsidR="00292FA0" w:rsidRDefault="00292FA0">
            <w:pPr>
              <w:pStyle w:val="ConsPlusNormal"/>
            </w:pPr>
          </w:p>
        </w:tc>
        <w:tc>
          <w:tcPr>
            <w:tcW w:w="1417" w:type="dxa"/>
          </w:tcPr>
          <w:p w:rsidR="00292FA0" w:rsidRDefault="00292FA0">
            <w:pPr>
              <w:pStyle w:val="ConsPlusNormal"/>
              <w:jc w:val="center"/>
            </w:pPr>
            <w:r>
              <w:t>1</w:t>
            </w: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Горбачевское</w:t>
            </w:r>
          </w:p>
        </w:tc>
        <w:tc>
          <w:tcPr>
            <w:tcW w:w="737" w:type="dxa"/>
          </w:tcPr>
          <w:p w:rsidR="00292FA0" w:rsidRDefault="00292FA0">
            <w:pPr>
              <w:pStyle w:val="ConsPlusNormal"/>
              <w:jc w:val="center"/>
            </w:pPr>
            <w:r>
              <w:t>2</w:t>
            </w:r>
          </w:p>
        </w:tc>
        <w:tc>
          <w:tcPr>
            <w:tcW w:w="1077" w:type="dxa"/>
          </w:tcPr>
          <w:p w:rsidR="00292FA0" w:rsidRDefault="00292FA0">
            <w:pPr>
              <w:pStyle w:val="ConsPlusNormal"/>
              <w:jc w:val="center"/>
            </w:pPr>
            <w:r>
              <w:t>2</w:t>
            </w:r>
          </w:p>
        </w:tc>
        <w:tc>
          <w:tcPr>
            <w:tcW w:w="907" w:type="dxa"/>
          </w:tcPr>
          <w:p w:rsidR="00292FA0" w:rsidRDefault="00292FA0">
            <w:pPr>
              <w:pStyle w:val="ConsPlusNormal"/>
            </w:pPr>
          </w:p>
        </w:tc>
        <w:tc>
          <w:tcPr>
            <w:tcW w:w="737" w:type="dxa"/>
          </w:tcPr>
          <w:p w:rsidR="00292FA0" w:rsidRDefault="00292FA0">
            <w:pPr>
              <w:pStyle w:val="ConsPlusNormal"/>
              <w:jc w:val="center"/>
            </w:pPr>
            <w:r>
              <w:t>2</w:t>
            </w:r>
          </w:p>
        </w:tc>
        <w:tc>
          <w:tcPr>
            <w:tcW w:w="1077" w:type="dxa"/>
          </w:tcPr>
          <w:p w:rsidR="00292FA0" w:rsidRDefault="00292FA0">
            <w:pPr>
              <w:pStyle w:val="ConsPlusNormal"/>
            </w:pPr>
          </w:p>
        </w:tc>
        <w:tc>
          <w:tcPr>
            <w:tcW w:w="1020" w:type="dxa"/>
          </w:tcPr>
          <w:p w:rsidR="00292FA0" w:rsidRDefault="00292FA0">
            <w:pPr>
              <w:pStyle w:val="ConsPlusNormal"/>
            </w:pPr>
          </w:p>
        </w:tc>
        <w:tc>
          <w:tcPr>
            <w:tcW w:w="1417" w:type="dxa"/>
          </w:tcPr>
          <w:p w:rsidR="00292FA0" w:rsidRDefault="00292FA0">
            <w:pPr>
              <w:pStyle w:val="ConsPlusNormal"/>
              <w:jc w:val="center"/>
            </w:pPr>
            <w:r>
              <w:t>2</w:t>
            </w:r>
          </w:p>
        </w:tc>
      </w:tr>
      <w:tr w:rsidR="00292FA0">
        <w:tc>
          <w:tcPr>
            <w:tcW w:w="1757" w:type="dxa"/>
          </w:tcPr>
          <w:p w:rsidR="00292FA0" w:rsidRDefault="00292FA0">
            <w:pPr>
              <w:pStyle w:val="ConsPlusNormal"/>
              <w:jc w:val="center"/>
            </w:pPr>
            <w:r>
              <w:t>Суворовский</w:t>
            </w:r>
          </w:p>
        </w:tc>
        <w:tc>
          <w:tcPr>
            <w:tcW w:w="1757" w:type="dxa"/>
          </w:tcPr>
          <w:p w:rsidR="00292FA0" w:rsidRDefault="00292FA0">
            <w:pPr>
              <w:pStyle w:val="ConsPlusNormal"/>
              <w:jc w:val="center"/>
            </w:pPr>
            <w:r>
              <w:t>Черепетское</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pPr>
          </w:p>
        </w:tc>
        <w:tc>
          <w:tcPr>
            <w:tcW w:w="1020" w:type="dxa"/>
          </w:tcPr>
          <w:p w:rsidR="00292FA0" w:rsidRDefault="00292FA0">
            <w:pPr>
              <w:pStyle w:val="ConsPlusNormal"/>
            </w:pPr>
          </w:p>
        </w:tc>
        <w:tc>
          <w:tcPr>
            <w:tcW w:w="1417" w:type="dxa"/>
          </w:tcPr>
          <w:p w:rsidR="00292FA0" w:rsidRDefault="00292FA0">
            <w:pPr>
              <w:pStyle w:val="ConsPlusNormal"/>
              <w:jc w:val="center"/>
            </w:pPr>
            <w:r>
              <w:t>1</w:t>
            </w: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Ханинское</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pPr>
          </w:p>
        </w:tc>
        <w:tc>
          <w:tcPr>
            <w:tcW w:w="1020" w:type="dxa"/>
          </w:tcPr>
          <w:p w:rsidR="00292FA0" w:rsidRDefault="00292FA0">
            <w:pPr>
              <w:pStyle w:val="ConsPlusNormal"/>
            </w:pPr>
          </w:p>
        </w:tc>
        <w:tc>
          <w:tcPr>
            <w:tcW w:w="1417" w:type="dxa"/>
          </w:tcPr>
          <w:p w:rsidR="00292FA0" w:rsidRDefault="00292FA0">
            <w:pPr>
              <w:pStyle w:val="ConsPlusNormal"/>
              <w:jc w:val="center"/>
            </w:pPr>
            <w:r>
              <w:t>1</w:t>
            </w: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Песоченское</w:t>
            </w:r>
          </w:p>
        </w:tc>
        <w:tc>
          <w:tcPr>
            <w:tcW w:w="737" w:type="dxa"/>
          </w:tcPr>
          <w:p w:rsidR="00292FA0" w:rsidRDefault="00292FA0">
            <w:pPr>
              <w:pStyle w:val="ConsPlusNormal"/>
              <w:jc w:val="center"/>
            </w:pPr>
            <w:r>
              <w:t>1</w:t>
            </w:r>
          </w:p>
        </w:tc>
        <w:tc>
          <w:tcPr>
            <w:tcW w:w="1077" w:type="dxa"/>
          </w:tcPr>
          <w:p w:rsidR="00292FA0" w:rsidRDefault="00292FA0">
            <w:pPr>
              <w:pStyle w:val="ConsPlusNormal"/>
              <w:jc w:val="center"/>
            </w:pPr>
            <w:r>
              <w:t>1</w:t>
            </w:r>
          </w:p>
        </w:tc>
        <w:tc>
          <w:tcPr>
            <w:tcW w:w="907" w:type="dxa"/>
          </w:tcPr>
          <w:p w:rsidR="00292FA0" w:rsidRDefault="00292FA0">
            <w:pPr>
              <w:pStyle w:val="ConsPlusNormal"/>
            </w:pPr>
          </w:p>
        </w:tc>
        <w:tc>
          <w:tcPr>
            <w:tcW w:w="737" w:type="dxa"/>
          </w:tcPr>
          <w:p w:rsidR="00292FA0" w:rsidRDefault="00292FA0">
            <w:pPr>
              <w:pStyle w:val="ConsPlusNormal"/>
              <w:jc w:val="center"/>
            </w:pPr>
            <w:r>
              <w:t>1</w:t>
            </w:r>
          </w:p>
        </w:tc>
        <w:tc>
          <w:tcPr>
            <w:tcW w:w="1077" w:type="dxa"/>
          </w:tcPr>
          <w:p w:rsidR="00292FA0" w:rsidRDefault="00292FA0">
            <w:pPr>
              <w:pStyle w:val="ConsPlusNormal"/>
            </w:pPr>
          </w:p>
        </w:tc>
        <w:tc>
          <w:tcPr>
            <w:tcW w:w="1020" w:type="dxa"/>
          </w:tcPr>
          <w:p w:rsidR="00292FA0" w:rsidRDefault="00292FA0">
            <w:pPr>
              <w:pStyle w:val="ConsPlusNormal"/>
            </w:pPr>
          </w:p>
        </w:tc>
        <w:tc>
          <w:tcPr>
            <w:tcW w:w="1417" w:type="dxa"/>
          </w:tcPr>
          <w:p w:rsidR="00292FA0" w:rsidRDefault="00292FA0">
            <w:pPr>
              <w:pStyle w:val="ConsPlusNormal"/>
              <w:jc w:val="center"/>
            </w:pPr>
            <w:r>
              <w:t>1</w:t>
            </w:r>
          </w:p>
        </w:tc>
      </w:tr>
      <w:tr w:rsidR="00292FA0">
        <w:tc>
          <w:tcPr>
            <w:tcW w:w="1757" w:type="dxa"/>
          </w:tcPr>
          <w:p w:rsidR="00292FA0" w:rsidRDefault="00292FA0">
            <w:pPr>
              <w:pStyle w:val="ConsPlusNormal"/>
              <w:jc w:val="center"/>
            </w:pPr>
            <w:r>
              <w:t>Ясногорский</w:t>
            </w:r>
          </w:p>
        </w:tc>
        <w:tc>
          <w:tcPr>
            <w:tcW w:w="1757" w:type="dxa"/>
          </w:tcPr>
          <w:p w:rsidR="00292FA0" w:rsidRDefault="00292FA0">
            <w:pPr>
              <w:pStyle w:val="ConsPlusNormal"/>
              <w:jc w:val="center"/>
            </w:pPr>
            <w:r>
              <w:t>Денисовское</w:t>
            </w: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907" w:type="dxa"/>
          </w:tcPr>
          <w:p w:rsidR="00292FA0" w:rsidRDefault="00292FA0">
            <w:pPr>
              <w:pStyle w:val="ConsPlusNormal"/>
            </w:pPr>
          </w:p>
        </w:tc>
        <w:tc>
          <w:tcPr>
            <w:tcW w:w="737" w:type="dxa"/>
          </w:tcPr>
          <w:p w:rsidR="00292FA0" w:rsidRDefault="00292FA0">
            <w:pPr>
              <w:pStyle w:val="ConsPlusNormal"/>
              <w:jc w:val="center"/>
            </w:pPr>
            <w:r>
              <w:t>4</w:t>
            </w:r>
          </w:p>
        </w:tc>
        <w:tc>
          <w:tcPr>
            <w:tcW w:w="1077" w:type="dxa"/>
          </w:tcPr>
          <w:p w:rsidR="00292FA0" w:rsidRDefault="00292FA0">
            <w:pPr>
              <w:pStyle w:val="ConsPlusNormal"/>
              <w:jc w:val="center"/>
            </w:pPr>
            <w:r>
              <w:t>4</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Архангельское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Теляковское</w:t>
            </w:r>
          </w:p>
        </w:tc>
        <w:tc>
          <w:tcPr>
            <w:tcW w:w="737" w:type="dxa"/>
          </w:tcPr>
          <w:p w:rsidR="00292FA0" w:rsidRDefault="00292FA0">
            <w:pPr>
              <w:pStyle w:val="ConsPlusNormal"/>
              <w:jc w:val="center"/>
            </w:pPr>
            <w:r>
              <w:t>7</w:t>
            </w:r>
          </w:p>
        </w:tc>
        <w:tc>
          <w:tcPr>
            <w:tcW w:w="1077" w:type="dxa"/>
          </w:tcPr>
          <w:p w:rsidR="00292FA0" w:rsidRDefault="00292FA0">
            <w:pPr>
              <w:pStyle w:val="ConsPlusNormal"/>
              <w:jc w:val="center"/>
            </w:pPr>
            <w:r>
              <w:t>7</w:t>
            </w:r>
          </w:p>
        </w:tc>
        <w:tc>
          <w:tcPr>
            <w:tcW w:w="907" w:type="dxa"/>
          </w:tcPr>
          <w:p w:rsidR="00292FA0" w:rsidRDefault="00292FA0">
            <w:pPr>
              <w:pStyle w:val="ConsPlusNormal"/>
            </w:pPr>
          </w:p>
        </w:tc>
        <w:tc>
          <w:tcPr>
            <w:tcW w:w="737" w:type="dxa"/>
          </w:tcPr>
          <w:p w:rsidR="00292FA0" w:rsidRDefault="00292FA0">
            <w:pPr>
              <w:pStyle w:val="ConsPlusNormal"/>
              <w:jc w:val="center"/>
            </w:pPr>
            <w:r>
              <w:t>7</w:t>
            </w:r>
          </w:p>
        </w:tc>
        <w:tc>
          <w:tcPr>
            <w:tcW w:w="1077" w:type="dxa"/>
          </w:tcPr>
          <w:p w:rsidR="00292FA0" w:rsidRDefault="00292FA0">
            <w:pPr>
              <w:pStyle w:val="ConsPlusNormal"/>
              <w:jc w:val="center"/>
            </w:pPr>
            <w:r>
              <w:t>7</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pPr>
          </w:p>
        </w:tc>
        <w:tc>
          <w:tcPr>
            <w:tcW w:w="1757" w:type="dxa"/>
          </w:tcPr>
          <w:p w:rsidR="00292FA0" w:rsidRDefault="00292FA0">
            <w:pPr>
              <w:pStyle w:val="ConsPlusNormal"/>
              <w:jc w:val="center"/>
            </w:pPr>
            <w:r>
              <w:t>Иваньковское</w:t>
            </w: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907" w:type="dxa"/>
          </w:tcPr>
          <w:p w:rsidR="00292FA0" w:rsidRDefault="00292FA0">
            <w:pPr>
              <w:pStyle w:val="ConsPlusNormal"/>
            </w:pPr>
          </w:p>
        </w:tc>
        <w:tc>
          <w:tcPr>
            <w:tcW w:w="737" w:type="dxa"/>
          </w:tcPr>
          <w:p w:rsidR="00292FA0" w:rsidRDefault="00292FA0">
            <w:pPr>
              <w:pStyle w:val="ConsPlusNormal"/>
              <w:jc w:val="center"/>
            </w:pPr>
            <w:r>
              <w:t>3</w:t>
            </w:r>
          </w:p>
        </w:tc>
        <w:tc>
          <w:tcPr>
            <w:tcW w:w="1077" w:type="dxa"/>
          </w:tcPr>
          <w:p w:rsidR="00292FA0" w:rsidRDefault="00292FA0">
            <w:pPr>
              <w:pStyle w:val="ConsPlusNormal"/>
              <w:jc w:val="center"/>
            </w:pPr>
            <w:r>
              <w:t>3</w:t>
            </w:r>
          </w:p>
        </w:tc>
        <w:tc>
          <w:tcPr>
            <w:tcW w:w="1020" w:type="dxa"/>
          </w:tcPr>
          <w:p w:rsidR="00292FA0" w:rsidRDefault="00292FA0">
            <w:pPr>
              <w:pStyle w:val="ConsPlusNormal"/>
            </w:pPr>
          </w:p>
        </w:tc>
        <w:tc>
          <w:tcPr>
            <w:tcW w:w="1417" w:type="dxa"/>
          </w:tcPr>
          <w:p w:rsidR="00292FA0" w:rsidRDefault="00292FA0">
            <w:pPr>
              <w:pStyle w:val="ConsPlusNormal"/>
            </w:pPr>
          </w:p>
        </w:tc>
      </w:tr>
      <w:tr w:rsidR="00292FA0">
        <w:tc>
          <w:tcPr>
            <w:tcW w:w="1757" w:type="dxa"/>
          </w:tcPr>
          <w:p w:rsidR="00292FA0" w:rsidRDefault="00292FA0">
            <w:pPr>
              <w:pStyle w:val="ConsPlusNormal"/>
              <w:jc w:val="right"/>
            </w:pPr>
            <w:r>
              <w:t>Итого</w:t>
            </w:r>
          </w:p>
        </w:tc>
        <w:tc>
          <w:tcPr>
            <w:tcW w:w="1757" w:type="dxa"/>
          </w:tcPr>
          <w:p w:rsidR="00292FA0" w:rsidRDefault="00292FA0">
            <w:pPr>
              <w:pStyle w:val="ConsPlusNormal"/>
            </w:pPr>
          </w:p>
        </w:tc>
        <w:tc>
          <w:tcPr>
            <w:tcW w:w="737" w:type="dxa"/>
          </w:tcPr>
          <w:p w:rsidR="00292FA0" w:rsidRDefault="00292FA0">
            <w:pPr>
              <w:pStyle w:val="ConsPlusNormal"/>
              <w:jc w:val="center"/>
            </w:pPr>
            <w:r>
              <w:t>170</w:t>
            </w:r>
          </w:p>
        </w:tc>
        <w:tc>
          <w:tcPr>
            <w:tcW w:w="1077" w:type="dxa"/>
          </w:tcPr>
          <w:p w:rsidR="00292FA0" w:rsidRDefault="00292FA0">
            <w:pPr>
              <w:pStyle w:val="ConsPlusNormal"/>
              <w:jc w:val="center"/>
            </w:pPr>
            <w:r>
              <w:t>168</w:t>
            </w:r>
          </w:p>
        </w:tc>
        <w:tc>
          <w:tcPr>
            <w:tcW w:w="907" w:type="dxa"/>
          </w:tcPr>
          <w:p w:rsidR="00292FA0" w:rsidRDefault="00292FA0">
            <w:pPr>
              <w:pStyle w:val="ConsPlusNormal"/>
              <w:jc w:val="center"/>
            </w:pPr>
            <w:r>
              <w:t>2</w:t>
            </w:r>
          </w:p>
        </w:tc>
        <w:tc>
          <w:tcPr>
            <w:tcW w:w="737" w:type="dxa"/>
          </w:tcPr>
          <w:p w:rsidR="00292FA0" w:rsidRDefault="00292FA0">
            <w:pPr>
              <w:pStyle w:val="ConsPlusNormal"/>
              <w:jc w:val="center"/>
            </w:pPr>
            <w:r>
              <w:t>168</w:t>
            </w:r>
          </w:p>
        </w:tc>
        <w:tc>
          <w:tcPr>
            <w:tcW w:w="1077" w:type="dxa"/>
          </w:tcPr>
          <w:p w:rsidR="00292FA0" w:rsidRDefault="00292FA0">
            <w:pPr>
              <w:pStyle w:val="ConsPlusNormal"/>
              <w:jc w:val="center"/>
            </w:pPr>
            <w:r>
              <w:t>148</w:t>
            </w:r>
          </w:p>
        </w:tc>
        <w:tc>
          <w:tcPr>
            <w:tcW w:w="1020" w:type="dxa"/>
          </w:tcPr>
          <w:p w:rsidR="00292FA0" w:rsidRDefault="00292FA0">
            <w:pPr>
              <w:pStyle w:val="ConsPlusNormal"/>
              <w:jc w:val="center"/>
            </w:pPr>
            <w:r>
              <w:t>4</w:t>
            </w:r>
          </w:p>
        </w:tc>
        <w:tc>
          <w:tcPr>
            <w:tcW w:w="1417" w:type="dxa"/>
          </w:tcPr>
          <w:p w:rsidR="00292FA0" w:rsidRDefault="00292FA0">
            <w:pPr>
              <w:pStyle w:val="ConsPlusNormal"/>
              <w:jc w:val="center"/>
            </w:pPr>
            <w:r>
              <w:t>16</w:t>
            </w: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ind w:firstLine="540"/>
        <w:jc w:val="both"/>
      </w:pPr>
      <w:r>
        <w:t>Спад агропромышленного производства, отмечавшийся в последнем десятилетии прошлого века, привел к банкротству или реорганизации многих сельскохозяйственных предприятий, в результате чего их неликвидное имущество, в том числе скотомогильники, утратили принадлежность балансодержателям и остались бесхозяйными.</w:t>
      </w:r>
    </w:p>
    <w:p w:rsidR="00292FA0" w:rsidRDefault="00292FA0">
      <w:pPr>
        <w:pStyle w:val="ConsPlusNormal"/>
        <w:ind w:firstLine="540"/>
        <w:jc w:val="both"/>
      </w:pPr>
      <w:r>
        <w:t>Все скотомогильники не соответствуют ветеринарно-санитарным правилам и от них исходит опасность распространения в среде обитания человека патогенных микроорганизмов. Эти скотомогильники требуют значительной реконструкции, так как отсутствуют их ограждения, перекрытия.</w:t>
      </w:r>
    </w:p>
    <w:p w:rsidR="00292FA0" w:rsidRDefault="00292FA0">
      <w:pPr>
        <w:pStyle w:val="ConsPlusNormal"/>
        <w:ind w:firstLine="540"/>
        <w:jc w:val="both"/>
      </w:pPr>
      <w:r>
        <w:t>Очень важно регистрировать и изолировать инфицированные территории, использовать современные способы уничтожения биологических отходов.</w:t>
      </w:r>
    </w:p>
    <w:p w:rsidR="00292FA0" w:rsidRDefault="00292FA0">
      <w:pPr>
        <w:pStyle w:val="ConsPlusNormal"/>
        <w:ind w:firstLine="540"/>
        <w:jc w:val="both"/>
      </w:pPr>
      <w:r>
        <w:t>Оптимальным методом решения указанных выше проблем является программно-целевой метод, позволяющий осуществить комплекс взаимосвязанных по ресурсам и срокам исполнения мероприятий в сфере обеспечения эпизоотического и ветеринарно-санитарного благополучия.</w:t>
      </w:r>
    </w:p>
    <w:p w:rsidR="00292FA0" w:rsidRDefault="00292FA0">
      <w:pPr>
        <w:pStyle w:val="ConsPlusNormal"/>
        <w:ind w:firstLine="540"/>
        <w:jc w:val="both"/>
      </w:pPr>
      <w:r>
        <w:t>Программно-целевой подход в рамках подпрограммы позволит комитету ветеринарии Тульской области совместно с государственными учреждениями ветеринарии Тульской области обеспечить адресность, эффективность и контролируемость средств государственной поддержки.</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Целью подпрограммы является обеспечение эпизоотического и ветеринарно-санитарного благополучия территории Тульской области, предупреждение заноса особо опасных болезней на территорию Тульской области.</w:t>
      </w:r>
    </w:p>
    <w:p w:rsidR="00292FA0" w:rsidRDefault="00292FA0">
      <w:pPr>
        <w:pStyle w:val="ConsPlusNormal"/>
        <w:ind w:firstLine="540"/>
        <w:jc w:val="both"/>
      </w:pPr>
      <w:r>
        <w:t>Для достижения указанной цели необходимо решение следующих задач:</w:t>
      </w:r>
    </w:p>
    <w:p w:rsidR="00292FA0" w:rsidRDefault="00292FA0">
      <w:pPr>
        <w:pStyle w:val="ConsPlusNormal"/>
        <w:ind w:firstLine="540"/>
        <w:jc w:val="both"/>
      </w:pPr>
      <w:r>
        <w:t>предупреждение и ликвидация заразных и массовых незаразных болезней животных, в том числе общих для человека и животных, и их ликвидация;</w:t>
      </w:r>
    </w:p>
    <w:p w:rsidR="00292FA0" w:rsidRDefault="00292FA0">
      <w:pPr>
        <w:pStyle w:val="ConsPlusNormal"/>
        <w:ind w:firstLine="540"/>
        <w:jc w:val="both"/>
      </w:pPr>
      <w:r>
        <w:t>укрепление материально-технической базы государственной ветеринарной службы Тульской области;</w:t>
      </w:r>
    </w:p>
    <w:p w:rsidR="00292FA0" w:rsidRDefault="00292FA0">
      <w:pPr>
        <w:pStyle w:val="ConsPlusNormal"/>
        <w:ind w:firstLine="540"/>
        <w:jc w:val="both"/>
      </w:pPr>
      <w:r>
        <w:t>выявление возбудителей заразных болезней животных с использованием современных методов и средств лабораторной диагностики;</w:t>
      </w:r>
    </w:p>
    <w:p w:rsidR="00292FA0" w:rsidRDefault="00292FA0">
      <w:pPr>
        <w:pStyle w:val="ConsPlusNormal"/>
        <w:ind w:firstLine="540"/>
        <w:jc w:val="both"/>
      </w:pPr>
      <w:r>
        <w:t>повышение уровня квалификации ветеринарных специалистов</w:t>
      </w:r>
    </w:p>
    <w:p w:rsidR="00292FA0" w:rsidRDefault="00292FA0">
      <w:pPr>
        <w:pStyle w:val="ConsPlusNormal"/>
      </w:pPr>
    </w:p>
    <w:p w:rsidR="00292FA0" w:rsidRDefault="00292FA0">
      <w:pPr>
        <w:pStyle w:val="ConsPlusNormal"/>
        <w:jc w:val="center"/>
        <w:outlineLvl w:val="3"/>
      </w:pPr>
      <w:r>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191"/>
        <w:gridCol w:w="1814"/>
        <w:gridCol w:w="1814"/>
        <w:gridCol w:w="1928"/>
        <w:gridCol w:w="1417"/>
        <w:gridCol w:w="1644"/>
        <w:gridCol w:w="1814"/>
      </w:tblGrid>
      <w:tr w:rsidR="00292FA0">
        <w:tc>
          <w:tcPr>
            <w:tcW w:w="1928" w:type="dxa"/>
            <w:vMerge w:val="restart"/>
          </w:tcPr>
          <w:p w:rsidR="00292FA0" w:rsidRDefault="00292FA0">
            <w:pPr>
              <w:pStyle w:val="ConsPlusNormal"/>
              <w:jc w:val="center"/>
            </w:pPr>
            <w:r>
              <w:t>Наименование мероприятия</w:t>
            </w:r>
          </w:p>
        </w:tc>
        <w:tc>
          <w:tcPr>
            <w:tcW w:w="1191" w:type="dxa"/>
            <w:vMerge w:val="restart"/>
          </w:tcPr>
          <w:p w:rsidR="00292FA0" w:rsidRDefault="00292FA0">
            <w:pPr>
              <w:pStyle w:val="ConsPlusNormal"/>
              <w:jc w:val="center"/>
            </w:pPr>
            <w:r>
              <w:t>Срок исполнения</w:t>
            </w:r>
          </w:p>
        </w:tc>
        <w:tc>
          <w:tcPr>
            <w:tcW w:w="8617" w:type="dxa"/>
            <w:gridSpan w:val="5"/>
          </w:tcPr>
          <w:p w:rsidR="00292FA0" w:rsidRDefault="00292FA0">
            <w:pPr>
              <w:pStyle w:val="ConsPlusNormal"/>
              <w:jc w:val="center"/>
            </w:pPr>
            <w:r>
              <w:t>Объем финансирования (тыс. рублей)</w:t>
            </w:r>
          </w:p>
        </w:tc>
        <w:tc>
          <w:tcPr>
            <w:tcW w:w="1814" w:type="dxa"/>
            <w:vMerge w:val="restart"/>
          </w:tcPr>
          <w:p w:rsidR="00292FA0" w:rsidRDefault="00292FA0">
            <w:pPr>
              <w:pStyle w:val="ConsPlusNormal"/>
              <w:jc w:val="center"/>
            </w:pPr>
            <w:r>
              <w:t>Ответственные за выполнение мероприятия</w:t>
            </w:r>
          </w:p>
        </w:tc>
      </w:tr>
      <w:tr w:rsidR="00292FA0">
        <w:tc>
          <w:tcPr>
            <w:tcW w:w="1928" w:type="dxa"/>
            <w:vMerge/>
          </w:tcPr>
          <w:p w:rsidR="00292FA0" w:rsidRDefault="00292FA0"/>
        </w:tc>
        <w:tc>
          <w:tcPr>
            <w:tcW w:w="1191" w:type="dxa"/>
            <w:vMerge/>
          </w:tcPr>
          <w:p w:rsidR="00292FA0" w:rsidRDefault="00292FA0"/>
        </w:tc>
        <w:tc>
          <w:tcPr>
            <w:tcW w:w="1814" w:type="dxa"/>
            <w:vMerge w:val="restart"/>
          </w:tcPr>
          <w:p w:rsidR="00292FA0" w:rsidRDefault="00292FA0">
            <w:pPr>
              <w:pStyle w:val="ConsPlusNormal"/>
              <w:jc w:val="center"/>
            </w:pPr>
            <w:r>
              <w:t>Всего</w:t>
            </w:r>
          </w:p>
        </w:tc>
        <w:tc>
          <w:tcPr>
            <w:tcW w:w="6803" w:type="dxa"/>
            <w:gridSpan w:val="4"/>
          </w:tcPr>
          <w:p w:rsidR="00292FA0" w:rsidRDefault="00292FA0">
            <w:pPr>
              <w:pStyle w:val="ConsPlusNormal"/>
              <w:jc w:val="center"/>
            </w:pPr>
            <w:r>
              <w:t>том числе за счет средств:</w:t>
            </w:r>
          </w:p>
        </w:tc>
        <w:tc>
          <w:tcPr>
            <w:tcW w:w="1814" w:type="dxa"/>
            <w:vMerge/>
          </w:tcPr>
          <w:p w:rsidR="00292FA0" w:rsidRDefault="00292FA0"/>
        </w:tc>
      </w:tr>
      <w:tr w:rsidR="00292FA0">
        <w:tc>
          <w:tcPr>
            <w:tcW w:w="1928" w:type="dxa"/>
            <w:vMerge/>
          </w:tcPr>
          <w:p w:rsidR="00292FA0" w:rsidRDefault="00292FA0"/>
        </w:tc>
        <w:tc>
          <w:tcPr>
            <w:tcW w:w="1191" w:type="dxa"/>
            <w:vMerge/>
          </w:tcPr>
          <w:p w:rsidR="00292FA0" w:rsidRDefault="00292FA0"/>
        </w:tc>
        <w:tc>
          <w:tcPr>
            <w:tcW w:w="1814"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417" w:type="dxa"/>
          </w:tcPr>
          <w:p w:rsidR="00292FA0" w:rsidRDefault="00292FA0">
            <w:pPr>
              <w:pStyle w:val="ConsPlusNormal"/>
              <w:jc w:val="center"/>
            </w:pPr>
            <w:r>
              <w:t>местных бюджетов</w:t>
            </w:r>
          </w:p>
        </w:tc>
        <w:tc>
          <w:tcPr>
            <w:tcW w:w="1644" w:type="dxa"/>
          </w:tcPr>
          <w:p w:rsidR="00292FA0" w:rsidRDefault="00292FA0">
            <w:pPr>
              <w:pStyle w:val="ConsPlusNormal"/>
              <w:jc w:val="center"/>
            </w:pPr>
            <w:r>
              <w:t>внебюджетных источников</w:t>
            </w:r>
          </w:p>
        </w:tc>
        <w:tc>
          <w:tcPr>
            <w:tcW w:w="1814" w:type="dxa"/>
            <w:vMerge/>
          </w:tcPr>
          <w:p w:rsidR="00292FA0" w:rsidRDefault="00292FA0"/>
        </w:tc>
      </w:tr>
      <w:tr w:rsidR="00292FA0">
        <w:tc>
          <w:tcPr>
            <w:tcW w:w="1928" w:type="dxa"/>
          </w:tcPr>
          <w:p w:rsidR="00292FA0" w:rsidRDefault="00292FA0">
            <w:pPr>
              <w:pStyle w:val="ConsPlusNormal"/>
              <w:jc w:val="center"/>
            </w:pPr>
            <w:r>
              <w:t>1</w:t>
            </w:r>
          </w:p>
        </w:tc>
        <w:tc>
          <w:tcPr>
            <w:tcW w:w="1191" w:type="dxa"/>
          </w:tcPr>
          <w:p w:rsidR="00292FA0" w:rsidRDefault="00292FA0">
            <w:pPr>
              <w:pStyle w:val="ConsPlusNormal"/>
              <w:jc w:val="center"/>
            </w:pPr>
            <w:r>
              <w:t>2</w:t>
            </w:r>
          </w:p>
        </w:tc>
        <w:tc>
          <w:tcPr>
            <w:tcW w:w="1814"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417" w:type="dxa"/>
          </w:tcPr>
          <w:p w:rsidR="00292FA0" w:rsidRDefault="00292FA0">
            <w:pPr>
              <w:pStyle w:val="ConsPlusNormal"/>
              <w:jc w:val="center"/>
            </w:pPr>
            <w:r>
              <w:t>6</w:t>
            </w:r>
          </w:p>
        </w:tc>
        <w:tc>
          <w:tcPr>
            <w:tcW w:w="1644" w:type="dxa"/>
          </w:tcPr>
          <w:p w:rsidR="00292FA0" w:rsidRDefault="00292FA0">
            <w:pPr>
              <w:pStyle w:val="ConsPlusNormal"/>
              <w:jc w:val="center"/>
            </w:pPr>
            <w:r>
              <w:t>7</w:t>
            </w:r>
          </w:p>
        </w:tc>
        <w:tc>
          <w:tcPr>
            <w:tcW w:w="1814" w:type="dxa"/>
          </w:tcPr>
          <w:p w:rsidR="00292FA0" w:rsidRDefault="00292FA0">
            <w:pPr>
              <w:pStyle w:val="ConsPlusNormal"/>
              <w:jc w:val="center"/>
            </w:pPr>
            <w:r>
              <w:t>8</w:t>
            </w:r>
          </w:p>
        </w:tc>
      </w:tr>
      <w:tr w:rsidR="00292FA0">
        <w:tc>
          <w:tcPr>
            <w:tcW w:w="1928" w:type="dxa"/>
          </w:tcPr>
          <w:p w:rsidR="00292FA0" w:rsidRDefault="00292FA0">
            <w:pPr>
              <w:pStyle w:val="ConsPlusNormal"/>
            </w:pPr>
            <w:bookmarkStart w:id="48" w:name="P4273"/>
            <w:bookmarkEnd w:id="48"/>
            <w:r>
              <w:lastRenderedPageBreak/>
              <w:t>1. Укрепление материально-технической базы государственной ветеринарной службы Тульской области</w:t>
            </w:r>
          </w:p>
        </w:tc>
        <w:tc>
          <w:tcPr>
            <w:tcW w:w="1191" w:type="dxa"/>
          </w:tcPr>
          <w:p w:rsidR="00292FA0" w:rsidRDefault="00292FA0">
            <w:pPr>
              <w:pStyle w:val="ConsPlusNormal"/>
              <w:jc w:val="center"/>
            </w:pPr>
            <w:r>
              <w:t>2014 - 2021</w:t>
            </w:r>
          </w:p>
        </w:tc>
        <w:tc>
          <w:tcPr>
            <w:tcW w:w="1814" w:type="dxa"/>
          </w:tcPr>
          <w:p w:rsidR="00292FA0" w:rsidRDefault="00292FA0">
            <w:pPr>
              <w:pStyle w:val="ConsPlusNormal"/>
              <w:jc w:val="center"/>
            </w:pPr>
            <w:r>
              <w:t>138700,0</w:t>
            </w:r>
          </w:p>
          <w:p w:rsidR="00292FA0" w:rsidRDefault="00292FA0">
            <w:pPr>
              <w:pStyle w:val="ConsPlusNormal"/>
              <w:jc w:val="center"/>
            </w:pPr>
            <w:r>
              <w:t>В том числе:</w:t>
            </w:r>
          </w:p>
          <w:p w:rsidR="00292FA0" w:rsidRDefault="00292FA0">
            <w:pPr>
              <w:pStyle w:val="ConsPlusNormal"/>
              <w:jc w:val="center"/>
            </w:pPr>
            <w:r>
              <w:t>2014 - 14200,0</w:t>
            </w:r>
          </w:p>
          <w:p w:rsidR="00292FA0" w:rsidRDefault="00292FA0">
            <w:pPr>
              <w:pStyle w:val="ConsPlusNormal"/>
              <w:jc w:val="center"/>
            </w:pPr>
            <w:r>
              <w:t>2015 - 0,0</w:t>
            </w:r>
          </w:p>
          <w:p w:rsidR="00292FA0" w:rsidRDefault="00292FA0">
            <w:pPr>
              <w:pStyle w:val="ConsPlusNormal"/>
              <w:jc w:val="center"/>
            </w:pPr>
            <w:r>
              <w:t>2016 - 10000,0</w:t>
            </w:r>
          </w:p>
          <w:p w:rsidR="00292FA0" w:rsidRDefault="00292FA0">
            <w:pPr>
              <w:pStyle w:val="ConsPlusNormal"/>
              <w:jc w:val="center"/>
            </w:pPr>
            <w:r>
              <w:t>2017 - 23000,0</w:t>
            </w:r>
          </w:p>
          <w:p w:rsidR="00292FA0" w:rsidRDefault="00292FA0">
            <w:pPr>
              <w:pStyle w:val="ConsPlusNormal"/>
              <w:jc w:val="center"/>
            </w:pPr>
            <w:r>
              <w:t>2018 - 23000,0</w:t>
            </w:r>
          </w:p>
          <w:p w:rsidR="00292FA0" w:rsidRDefault="00292FA0">
            <w:pPr>
              <w:pStyle w:val="ConsPlusNormal"/>
              <w:jc w:val="center"/>
            </w:pPr>
            <w:r>
              <w:t>2019 - 22500,0</w:t>
            </w:r>
          </w:p>
          <w:p w:rsidR="00292FA0" w:rsidRDefault="00292FA0">
            <w:pPr>
              <w:pStyle w:val="ConsPlusNormal"/>
              <w:jc w:val="center"/>
            </w:pPr>
            <w:r>
              <w:t>2020 - 23000,0</w:t>
            </w:r>
          </w:p>
          <w:p w:rsidR="00292FA0" w:rsidRDefault="00292FA0">
            <w:pPr>
              <w:pStyle w:val="ConsPlusNormal"/>
              <w:jc w:val="center"/>
            </w:pPr>
            <w:r>
              <w:t>2021 - 23000,0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138700,0</w:t>
            </w:r>
          </w:p>
          <w:p w:rsidR="00292FA0" w:rsidRDefault="00292FA0">
            <w:pPr>
              <w:pStyle w:val="ConsPlusNormal"/>
              <w:jc w:val="center"/>
            </w:pPr>
            <w:r>
              <w:t>В том числе:</w:t>
            </w:r>
          </w:p>
          <w:p w:rsidR="00292FA0" w:rsidRDefault="00292FA0">
            <w:pPr>
              <w:pStyle w:val="ConsPlusNormal"/>
              <w:jc w:val="center"/>
            </w:pPr>
            <w:r>
              <w:t>2014 - 14200,0</w:t>
            </w:r>
          </w:p>
          <w:p w:rsidR="00292FA0" w:rsidRDefault="00292FA0">
            <w:pPr>
              <w:pStyle w:val="ConsPlusNormal"/>
              <w:jc w:val="center"/>
            </w:pPr>
            <w:r>
              <w:t>2015 - 0,0</w:t>
            </w:r>
          </w:p>
          <w:p w:rsidR="00292FA0" w:rsidRDefault="00292FA0">
            <w:pPr>
              <w:pStyle w:val="ConsPlusNormal"/>
              <w:jc w:val="center"/>
            </w:pPr>
            <w:r>
              <w:t>2016 - 10000,0</w:t>
            </w:r>
          </w:p>
          <w:p w:rsidR="00292FA0" w:rsidRDefault="00292FA0">
            <w:pPr>
              <w:pStyle w:val="ConsPlusNormal"/>
              <w:jc w:val="center"/>
            </w:pPr>
            <w:r>
              <w:t>2017 - 23000,0</w:t>
            </w:r>
          </w:p>
          <w:p w:rsidR="00292FA0" w:rsidRDefault="00292FA0">
            <w:pPr>
              <w:pStyle w:val="ConsPlusNormal"/>
              <w:jc w:val="center"/>
            </w:pPr>
            <w:r>
              <w:t>2018 - 23000,0</w:t>
            </w:r>
          </w:p>
          <w:p w:rsidR="00292FA0" w:rsidRDefault="00292FA0">
            <w:pPr>
              <w:pStyle w:val="ConsPlusNormal"/>
              <w:jc w:val="center"/>
            </w:pPr>
            <w:r>
              <w:t>2019 - 22500,0</w:t>
            </w:r>
          </w:p>
          <w:p w:rsidR="00292FA0" w:rsidRDefault="00292FA0">
            <w:pPr>
              <w:pStyle w:val="ConsPlusNormal"/>
              <w:jc w:val="center"/>
            </w:pPr>
            <w:r>
              <w:t>2020 - 23000,0</w:t>
            </w:r>
          </w:p>
          <w:p w:rsidR="00292FA0" w:rsidRDefault="00292FA0">
            <w:pPr>
              <w:pStyle w:val="ConsPlusNormal"/>
              <w:jc w:val="center"/>
            </w:pPr>
            <w:r>
              <w:t>2021 - 23000,0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r w:rsidR="00292FA0">
        <w:tc>
          <w:tcPr>
            <w:tcW w:w="1928" w:type="dxa"/>
          </w:tcPr>
          <w:p w:rsidR="00292FA0" w:rsidRDefault="00292FA0">
            <w:pPr>
              <w:pStyle w:val="ConsPlusNormal"/>
            </w:pPr>
            <w:bookmarkStart w:id="49" w:name="P4299"/>
            <w:bookmarkEnd w:id="49"/>
            <w:r>
              <w:t>2. Проведение лабораторных исследований и приобретение биопрепаратов</w:t>
            </w:r>
          </w:p>
        </w:tc>
        <w:tc>
          <w:tcPr>
            <w:tcW w:w="1191" w:type="dxa"/>
          </w:tcPr>
          <w:p w:rsidR="00292FA0" w:rsidRDefault="00292FA0">
            <w:pPr>
              <w:pStyle w:val="ConsPlusNormal"/>
              <w:jc w:val="center"/>
            </w:pPr>
            <w:r>
              <w:t>2014 - 2020</w:t>
            </w:r>
          </w:p>
        </w:tc>
        <w:tc>
          <w:tcPr>
            <w:tcW w:w="1814" w:type="dxa"/>
          </w:tcPr>
          <w:p w:rsidR="00292FA0" w:rsidRDefault="00292FA0">
            <w:pPr>
              <w:pStyle w:val="ConsPlusNormal"/>
              <w:jc w:val="center"/>
            </w:pPr>
            <w:r>
              <w:t>40825,6</w:t>
            </w:r>
          </w:p>
          <w:p w:rsidR="00292FA0" w:rsidRDefault="00292FA0">
            <w:pPr>
              <w:pStyle w:val="ConsPlusNormal"/>
              <w:jc w:val="center"/>
            </w:pPr>
            <w:r>
              <w:t>В том числе:</w:t>
            </w:r>
          </w:p>
          <w:p w:rsidR="00292FA0" w:rsidRDefault="00292FA0">
            <w:pPr>
              <w:pStyle w:val="ConsPlusNormal"/>
              <w:jc w:val="center"/>
            </w:pPr>
            <w:r>
              <w:t>2014 - 4800,0</w:t>
            </w:r>
          </w:p>
          <w:p w:rsidR="00292FA0" w:rsidRDefault="00292FA0">
            <w:pPr>
              <w:pStyle w:val="ConsPlusNormal"/>
              <w:jc w:val="center"/>
            </w:pPr>
            <w:r>
              <w:t>2015 - 5761,4</w:t>
            </w:r>
          </w:p>
          <w:p w:rsidR="00292FA0" w:rsidRDefault="00292FA0">
            <w:pPr>
              <w:pStyle w:val="ConsPlusNormal"/>
              <w:jc w:val="center"/>
            </w:pPr>
            <w:r>
              <w:t>2016 - 4764,2</w:t>
            </w:r>
          </w:p>
          <w:p w:rsidR="00292FA0" w:rsidRDefault="00292FA0">
            <w:pPr>
              <w:pStyle w:val="ConsPlusNormal"/>
              <w:jc w:val="center"/>
            </w:pPr>
            <w:r>
              <w:t>2017 - 5300,0</w:t>
            </w:r>
          </w:p>
          <w:p w:rsidR="00292FA0" w:rsidRDefault="00292FA0">
            <w:pPr>
              <w:pStyle w:val="ConsPlusNormal"/>
              <w:jc w:val="center"/>
            </w:pPr>
            <w:r>
              <w:t>2018 - 5300,0</w:t>
            </w:r>
          </w:p>
          <w:p w:rsidR="00292FA0" w:rsidRDefault="00292FA0">
            <w:pPr>
              <w:pStyle w:val="ConsPlusNormal"/>
              <w:jc w:val="center"/>
            </w:pPr>
            <w:r>
              <w:t>2019 - 5300,0</w:t>
            </w:r>
          </w:p>
          <w:p w:rsidR="00292FA0" w:rsidRDefault="00292FA0">
            <w:pPr>
              <w:pStyle w:val="ConsPlusNormal"/>
              <w:jc w:val="center"/>
            </w:pPr>
            <w:r>
              <w:t>2020 - 4800,0</w:t>
            </w:r>
          </w:p>
          <w:p w:rsidR="00292FA0" w:rsidRDefault="00292FA0">
            <w:pPr>
              <w:pStyle w:val="ConsPlusNormal"/>
              <w:jc w:val="center"/>
            </w:pPr>
            <w:r>
              <w:t>2021 - 4800,0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40825,6</w:t>
            </w:r>
          </w:p>
          <w:p w:rsidR="00292FA0" w:rsidRDefault="00292FA0">
            <w:pPr>
              <w:pStyle w:val="ConsPlusNormal"/>
              <w:jc w:val="center"/>
            </w:pPr>
            <w:r>
              <w:t>В том числе:</w:t>
            </w:r>
          </w:p>
          <w:p w:rsidR="00292FA0" w:rsidRDefault="00292FA0">
            <w:pPr>
              <w:pStyle w:val="ConsPlusNormal"/>
              <w:jc w:val="center"/>
            </w:pPr>
            <w:r>
              <w:t>2014 - 4800,0</w:t>
            </w:r>
          </w:p>
          <w:p w:rsidR="00292FA0" w:rsidRDefault="00292FA0">
            <w:pPr>
              <w:pStyle w:val="ConsPlusNormal"/>
              <w:jc w:val="center"/>
            </w:pPr>
            <w:r>
              <w:t>2015 - 5761,4</w:t>
            </w:r>
          </w:p>
          <w:p w:rsidR="00292FA0" w:rsidRDefault="00292FA0">
            <w:pPr>
              <w:pStyle w:val="ConsPlusNormal"/>
              <w:jc w:val="center"/>
            </w:pPr>
            <w:r>
              <w:t>2016 - 4764,2</w:t>
            </w:r>
          </w:p>
          <w:p w:rsidR="00292FA0" w:rsidRDefault="00292FA0">
            <w:pPr>
              <w:pStyle w:val="ConsPlusNormal"/>
              <w:jc w:val="center"/>
            </w:pPr>
            <w:r>
              <w:t>2017 - 5300,0</w:t>
            </w:r>
          </w:p>
          <w:p w:rsidR="00292FA0" w:rsidRDefault="00292FA0">
            <w:pPr>
              <w:pStyle w:val="ConsPlusNormal"/>
              <w:jc w:val="center"/>
            </w:pPr>
            <w:r>
              <w:t>2018 - 5300,0</w:t>
            </w:r>
          </w:p>
          <w:p w:rsidR="00292FA0" w:rsidRDefault="00292FA0">
            <w:pPr>
              <w:pStyle w:val="ConsPlusNormal"/>
              <w:jc w:val="center"/>
            </w:pPr>
            <w:r>
              <w:t>2019 - 5300,0</w:t>
            </w:r>
          </w:p>
          <w:p w:rsidR="00292FA0" w:rsidRDefault="00292FA0">
            <w:pPr>
              <w:pStyle w:val="ConsPlusNormal"/>
              <w:jc w:val="center"/>
            </w:pPr>
            <w:r>
              <w:t>2020 - 4800,0</w:t>
            </w:r>
          </w:p>
          <w:p w:rsidR="00292FA0" w:rsidRDefault="00292FA0">
            <w:pPr>
              <w:pStyle w:val="ConsPlusNormal"/>
              <w:jc w:val="center"/>
            </w:pPr>
            <w:r>
              <w:t>2021 - 4800,0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r w:rsidR="00292FA0">
        <w:tc>
          <w:tcPr>
            <w:tcW w:w="1928" w:type="dxa"/>
          </w:tcPr>
          <w:p w:rsidR="00292FA0" w:rsidRDefault="00292FA0">
            <w:pPr>
              <w:pStyle w:val="ConsPlusNormal"/>
            </w:pPr>
            <w:bookmarkStart w:id="50" w:name="P4325"/>
            <w:bookmarkEnd w:id="50"/>
            <w:r>
              <w:t>3. Подготовка и повышение квалификации ветеринарных специалистов</w:t>
            </w:r>
          </w:p>
        </w:tc>
        <w:tc>
          <w:tcPr>
            <w:tcW w:w="1191" w:type="dxa"/>
          </w:tcPr>
          <w:p w:rsidR="00292FA0" w:rsidRDefault="00292FA0">
            <w:pPr>
              <w:pStyle w:val="ConsPlusNormal"/>
              <w:jc w:val="center"/>
            </w:pPr>
            <w:r>
              <w:t>2014 - 2020</w:t>
            </w:r>
          </w:p>
        </w:tc>
        <w:tc>
          <w:tcPr>
            <w:tcW w:w="1814" w:type="dxa"/>
          </w:tcPr>
          <w:p w:rsidR="00292FA0" w:rsidRDefault="00292FA0">
            <w:pPr>
              <w:pStyle w:val="ConsPlusNormal"/>
              <w:jc w:val="center"/>
            </w:pPr>
            <w:r>
              <w:t>1798,1</w:t>
            </w:r>
          </w:p>
          <w:p w:rsidR="00292FA0" w:rsidRDefault="00292FA0">
            <w:pPr>
              <w:pStyle w:val="ConsPlusNormal"/>
              <w:jc w:val="center"/>
            </w:pPr>
            <w:r>
              <w:t>В том числе:</w:t>
            </w:r>
          </w:p>
          <w:p w:rsidR="00292FA0" w:rsidRDefault="00292FA0">
            <w:pPr>
              <w:pStyle w:val="ConsPlusNormal"/>
              <w:jc w:val="center"/>
            </w:pPr>
            <w:r>
              <w:t>2014 - 798,1</w:t>
            </w:r>
          </w:p>
          <w:p w:rsidR="00292FA0" w:rsidRDefault="00292FA0">
            <w:pPr>
              <w:pStyle w:val="ConsPlusNormal"/>
              <w:jc w:val="center"/>
            </w:pPr>
            <w:r>
              <w:t>2015 - 0,0</w:t>
            </w:r>
          </w:p>
          <w:p w:rsidR="00292FA0" w:rsidRDefault="00292FA0">
            <w:pPr>
              <w:pStyle w:val="ConsPlusNormal"/>
              <w:jc w:val="center"/>
            </w:pPr>
            <w:r>
              <w:t>2016 - 200,0</w:t>
            </w:r>
          </w:p>
          <w:p w:rsidR="00292FA0" w:rsidRDefault="00292FA0">
            <w:pPr>
              <w:pStyle w:val="ConsPlusNormal"/>
              <w:jc w:val="center"/>
            </w:pPr>
            <w:r>
              <w:t>2017 - 400,0</w:t>
            </w:r>
          </w:p>
          <w:p w:rsidR="00292FA0" w:rsidRDefault="00292FA0">
            <w:pPr>
              <w:pStyle w:val="ConsPlusNormal"/>
              <w:jc w:val="center"/>
            </w:pPr>
            <w:r>
              <w:t>2018 - 400,0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1798,1</w:t>
            </w:r>
          </w:p>
          <w:p w:rsidR="00292FA0" w:rsidRDefault="00292FA0">
            <w:pPr>
              <w:pStyle w:val="ConsPlusNormal"/>
              <w:jc w:val="center"/>
            </w:pPr>
            <w:r>
              <w:t>В том числе:</w:t>
            </w:r>
          </w:p>
          <w:p w:rsidR="00292FA0" w:rsidRDefault="00292FA0">
            <w:pPr>
              <w:pStyle w:val="ConsPlusNormal"/>
              <w:jc w:val="center"/>
            </w:pPr>
            <w:r>
              <w:t>2014 - 798,1</w:t>
            </w:r>
          </w:p>
          <w:p w:rsidR="00292FA0" w:rsidRDefault="00292FA0">
            <w:pPr>
              <w:pStyle w:val="ConsPlusNormal"/>
              <w:jc w:val="center"/>
            </w:pPr>
            <w:r>
              <w:t>2015 - 0,0</w:t>
            </w:r>
          </w:p>
          <w:p w:rsidR="00292FA0" w:rsidRDefault="00292FA0">
            <w:pPr>
              <w:pStyle w:val="ConsPlusNormal"/>
              <w:jc w:val="center"/>
            </w:pPr>
            <w:r>
              <w:t>2016 - 200,0</w:t>
            </w:r>
          </w:p>
          <w:p w:rsidR="00292FA0" w:rsidRDefault="00292FA0">
            <w:pPr>
              <w:pStyle w:val="ConsPlusNormal"/>
              <w:jc w:val="center"/>
            </w:pPr>
            <w:r>
              <w:t>2017 - 400,0</w:t>
            </w:r>
          </w:p>
          <w:p w:rsidR="00292FA0" w:rsidRDefault="00292FA0">
            <w:pPr>
              <w:pStyle w:val="ConsPlusNormal"/>
              <w:jc w:val="center"/>
            </w:pPr>
            <w:r>
              <w:t>2018 - 400,0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r w:rsidR="00292FA0">
        <w:tc>
          <w:tcPr>
            <w:tcW w:w="1928" w:type="dxa"/>
          </w:tcPr>
          <w:p w:rsidR="00292FA0" w:rsidRDefault="00292FA0">
            <w:pPr>
              <w:pStyle w:val="ConsPlusNormal"/>
            </w:pPr>
            <w:bookmarkStart w:id="51" w:name="P4351"/>
            <w:bookmarkEnd w:id="51"/>
            <w:r>
              <w:t xml:space="preserve">4. Ликвидация </w:t>
            </w:r>
            <w:r>
              <w:lastRenderedPageBreak/>
              <w:t>неиспользуемых мест захоронения трупов павших животных (скотомогильников) и обеспечение безопасности оборота биологических отходов</w:t>
            </w:r>
          </w:p>
        </w:tc>
        <w:tc>
          <w:tcPr>
            <w:tcW w:w="1191" w:type="dxa"/>
          </w:tcPr>
          <w:p w:rsidR="00292FA0" w:rsidRDefault="00292FA0">
            <w:pPr>
              <w:pStyle w:val="ConsPlusNormal"/>
              <w:jc w:val="center"/>
            </w:pPr>
            <w:r>
              <w:lastRenderedPageBreak/>
              <w:t>2014 - 2020</w:t>
            </w:r>
          </w:p>
        </w:tc>
        <w:tc>
          <w:tcPr>
            <w:tcW w:w="1814" w:type="dxa"/>
          </w:tcPr>
          <w:p w:rsidR="00292FA0" w:rsidRDefault="00292FA0">
            <w:pPr>
              <w:pStyle w:val="ConsPlusNormal"/>
              <w:jc w:val="center"/>
            </w:pPr>
            <w:r>
              <w:t>3840,0</w:t>
            </w:r>
          </w:p>
          <w:p w:rsidR="00292FA0" w:rsidRDefault="00292FA0">
            <w:pPr>
              <w:pStyle w:val="ConsPlusNormal"/>
              <w:jc w:val="center"/>
            </w:pPr>
            <w:r>
              <w:lastRenderedPageBreak/>
              <w:t>В том числе:</w:t>
            </w:r>
          </w:p>
          <w:p w:rsidR="00292FA0" w:rsidRDefault="00292FA0">
            <w:pPr>
              <w:pStyle w:val="ConsPlusNormal"/>
              <w:jc w:val="center"/>
            </w:pPr>
            <w:r>
              <w:t>2014 - 3840,0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lastRenderedPageBreak/>
              <w:t>-</w:t>
            </w:r>
          </w:p>
        </w:tc>
        <w:tc>
          <w:tcPr>
            <w:tcW w:w="1928" w:type="dxa"/>
          </w:tcPr>
          <w:p w:rsidR="00292FA0" w:rsidRDefault="00292FA0">
            <w:pPr>
              <w:pStyle w:val="ConsPlusNormal"/>
              <w:jc w:val="center"/>
            </w:pPr>
            <w:r>
              <w:t>3840,0</w:t>
            </w:r>
          </w:p>
          <w:p w:rsidR="00292FA0" w:rsidRDefault="00292FA0">
            <w:pPr>
              <w:pStyle w:val="ConsPlusNormal"/>
              <w:jc w:val="center"/>
            </w:pPr>
            <w:r>
              <w:lastRenderedPageBreak/>
              <w:t>В том числе:</w:t>
            </w:r>
          </w:p>
          <w:p w:rsidR="00292FA0" w:rsidRDefault="00292FA0">
            <w:pPr>
              <w:pStyle w:val="ConsPlusNormal"/>
              <w:jc w:val="center"/>
            </w:pPr>
            <w:r>
              <w:t>2014 - 3840,0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41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 xml:space="preserve">Комитет </w:t>
            </w:r>
            <w:r>
              <w:lastRenderedPageBreak/>
              <w:t>ветеринарии Тульской области, государственные учреждения ветеринарии Тульской области</w:t>
            </w:r>
          </w:p>
        </w:tc>
      </w:tr>
      <w:tr w:rsidR="00292FA0">
        <w:tc>
          <w:tcPr>
            <w:tcW w:w="1928" w:type="dxa"/>
          </w:tcPr>
          <w:p w:rsidR="00292FA0" w:rsidRDefault="00292FA0">
            <w:pPr>
              <w:pStyle w:val="ConsPlusNormal"/>
              <w:jc w:val="right"/>
            </w:pPr>
            <w:r>
              <w:lastRenderedPageBreak/>
              <w:t>Всего по мероприятиям</w:t>
            </w:r>
          </w:p>
        </w:tc>
        <w:tc>
          <w:tcPr>
            <w:tcW w:w="1191" w:type="dxa"/>
          </w:tcPr>
          <w:p w:rsidR="00292FA0" w:rsidRDefault="00292FA0">
            <w:pPr>
              <w:pStyle w:val="ConsPlusNormal"/>
              <w:jc w:val="center"/>
            </w:pPr>
            <w:r>
              <w:t>2014 - 2020</w:t>
            </w:r>
          </w:p>
        </w:tc>
        <w:tc>
          <w:tcPr>
            <w:tcW w:w="1814" w:type="dxa"/>
          </w:tcPr>
          <w:p w:rsidR="00292FA0" w:rsidRDefault="00292FA0">
            <w:pPr>
              <w:pStyle w:val="ConsPlusNormal"/>
              <w:jc w:val="center"/>
            </w:pPr>
            <w:r>
              <w:t>185163,7</w:t>
            </w:r>
          </w:p>
          <w:p w:rsidR="00292FA0" w:rsidRDefault="00292FA0">
            <w:pPr>
              <w:pStyle w:val="ConsPlusNormal"/>
              <w:jc w:val="center"/>
            </w:pPr>
            <w:r>
              <w:t>в том числе:</w:t>
            </w:r>
          </w:p>
          <w:p w:rsidR="00292FA0" w:rsidRDefault="00292FA0">
            <w:pPr>
              <w:pStyle w:val="ConsPlusNormal"/>
              <w:jc w:val="center"/>
            </w:pPr>
            <w:r>
              <w:t>2014 - 23638,1</w:t>
            </w:r>
          </w:p>
          <w:p w:rsidR="00292FA0" w:rsidRDefault="00292FA0">
            <w:pPr>
              <w:pStyle w:val="ConsPlusNormal"/>
              <w:jc w:val="center"/>
            </w:pPr>
            <w:r>
              <w:t>2015 - 5761,4</w:t>
            </w:r>
          </w:p>
          <w:p w:rsidR="00292FA0" w:rsidRDefault="00292FA0">
            <w:pPr>
              <w:pStyle w:val="ConsPlusNormal"/>
              <w:jc w:val="center"/>
            </w:pPr>
            <w:r>
              <w:t>2016 - 14964,2</w:t>
            </w:r>
          </w:p>
          <w:p w:rsidR="00292FA0" w:rsidRDefault="00292FA0">
            <w:pPr>
              <w:pStyle w:val="ConsPlusNormal"/>
              <w:jc w:val="center"/>
            </w:pPr>
            <w:r>
              <w:t>2017 - 28700,0</w:t>
            </w:r>
          </w:p>
          <w:p w:rsidR="00292FA0" w:rsidRDefault="00292FA0">
            <w:pPr>
              <w:pStyle w:val="ConsPlusNormal"/>
              <w:jc w:val="center"/>
            </w:pPr>
            <w:r>
              <w:t>2018 - 28700,0</w:t>
            </w:r>
          </w:p>
          <w:p w:rsidR="00292FA0" w:rsidRDefault="00292FA0">
            <w:pPr>
              <w:pStyle w:val="ConsPlusNormal"/>
              <w:jc w:val="center"/>
            </w:pPr>
            <w:r>
              <w:t>2019 - 27800,0</w:t>
            </w:r>
          </w:p>
          <w:p w:rsidR="00292FA0" w:rsidRDefault="00292FA0">
            <w:pPr>
              <w:pStyle w:val="ConsPlusNormal"/>
              <w:jc w:val="center"/>
            </w:pPr>
            <w:r>
              <w:t>2020 - 27800,0</w:t>
            </w:r>
          </w:p>
          <w:p w:rsidR="00292FA0" w:rsidRDefault="00292FA0">
            <w:pPr>
              <w:pStyle w:val="ConsPlusNormal"/>
              <w:jc w:val="center"/>
            </w:pPr>
            <w:r>
              <w:t>2021 - 27800,0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185163,7</w:t>
            </w:r>
          </w:p>
          <w:p w:rsidR="00292FA0" w:rsidRDefault="00292FA0">
            <w:pPr>
              <w:pStyle w:val="ConsPlusNormal"/>
              <w:jc w:val="center"/>
            </w:pPr>
            <w:r>
              <w:t>в том числе:</w:t>
            </w:r>
          </w:p>
          <w:p w:rsidR="00292FA0" w:rsidRDefault="00292FA0">
            <w:pPr>
              <w:pStyle w:val="ConsPlusNormal"/>
              <w:jc w:val="center"/>
            </w:pPr>
            <w:r>
              <w:t>2014 - 23638,1</w:t>
            </w:r>
          </w:p>
          <w:p w:rsidR="00292FA0" w:rsidRDefault="00292FA0">
            <w:pPr>
              <w:pStyle w:val="ConsPlusNormal"/>
              <w:jc w:val="center"/>
            </w:pPr>
            <w:r>
              <w:t>2015 - 5761,4</w:t>
            </w:r>
          </w:p>
          <w:p w:rsidR="00292FA0" w:rsidRDefault="00292FA0">
            <w:pPr>
              <w:pStyle w:val="ConsPlusNormal"/>
              <w:jc w:val="center"/>
            </w:pPr>
            <w:r>
              <w:t>2016 - 14964,2</w:t>
            </w:r>
          </w:p>
          <w:p w:rsidR="00292FA0" w:rsidRDefault="00292FA0">
            <w:pPr>
              <w:pStyle w:val="ConsPlusNormal"/>
              <w:jc w:val="center"/>
            </w:pPr>
            <w:r>
              <w:t>2017 - 28700,0</w:t>
            </w:r>
          </w:p>
          <w:p w:rsidR="00292FA0" w:rsidRDefault="00292FA0">
            <w:pPr>
              <w:pStyle w:val="ConsPlusNormal"/>
              <w:jc w:val="center"/>
            </w:pPr>
            <w:r>
              <w:t>2018 - 28700,0</w:t>
            </w:r>
          </w:p>
          <w:p w:rsidR="00292FA0" w:rsidRDefault="00292FA0">
            <w:pPr>
              <w:pStyle w:val="ConsPlusNormal"/>
              <w:jc w:val="center"/>
            </w:pPr>
            <w:r>
              <w:t>2019 - 27800,0</w:t>
            </w:r>
          </w:p>
          <w:p w:rsidR="00292FA0" w:rsidRDefault="00292FA0">
            <w:pPr>
              <w:pStyle w:val="ConsPlusNormal"/>
              <w:jc w:val="center"/>
            </w:pPr>
            <w:r>
              <w:t>2020 - 27800,0</w:t>
            </w:r>
          </w:p>
          <w:p w:rsidR="00292FA0" w:rsidRDefault="00292FA0">
            <w:pPr>
              <w:pStyle w:val="ConsPlusNormal"/>
              <w:jc w:val="center"/>
            </w:pPr>
            <w:r>
              <w:t>2021 - 27800,0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bl>
    <w:p w:rsidR="00292FA0" w:rsidRDefault="00292FA0">
      <w:pPr>
        <w:pStyle w:val="ConsPlusNormal"/>
      </w:pPr>
    </w:p>
    <w:p w:rsidR="00292FA0" w:rsidRDefault="00292FA0">
      <w:pPr>
        <w:pStyle w:val="ConsPlusNormal"/>
        <w:jc w:val="center"/>
        <w:outlineLvl w:val="3"/>
      </w:pPr>
      <w:r>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1"/>
        <w:gridCol w:w="1417"/>
        <w:gridCol w:w="907"/>
        <w:gridCol w:w="850"/>
        <w:gridCol w:w="850"/>
        <w:gridCol w:w="850"/>
        <w:gridCol w:w="794"/>
        <w:gridCol w:w="850"/>
        <w:gridCol w:w="794"/>
        <w:gridCol w:w="794"/>
        <w:gridCol w:w="1446"/>
      </w:tblGrid>
      <w:tr w:rsidR="00292FA0">
        <w:tc>
          <w:tcPr>
            <w:tcW w:w="1984" w:type="dxa"/>
            <w:vMerge w:val="restart"/>
          </w:tcPr>
          <w:p w:rsidR="00292FA0" w:rsidRDefault="00292FA0">
            <w:pPr>
              <w:pStyle w:val="ConsPlusNormal"/>
              <w:jc w:val="center"/>
            </w:pPr>
            <w:r>
              <w:t>Цель и задачи подпрограммы</w:t>
            </w:r>
          </w:p>
        </w:tc>
        <w:tc>
          <w:tcPr>
            <w:tcW w:w="2041"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417" w:type="dxa"/>
            <w:vMerge w:val="restart"/>
          </w:tcPr>
          <w:p w:rsidR="00292FA0" w:rsidRDefault="00292FA0">
            <w:pPr>
              <w:pStyle w:val="ConsPlusNormal"/>
              <w:jc w:val="center"/>
            </w:pPr>
            <w:r>
              <w:t xml:space="preserve">Фактическое значение показателя на момент разработки подпрограммы (базисное значение), </w:t>
            </w:r>
            <w:r>
              <w:lastRenderedPageBreak/>
              <w:t>2013 год</w:t>
            </w:r>
          </w:p>
        </w:tc>
        <w:tc>
          <w:tcPr>
            <w:tcW w:w="6689" w:type="dxa"/>
            <w:gridSpan w:val="8"/>
          </w:tcPr>
          <w:p w:rsidR="00292FA0" w:rsidRDefault="00292FA0">
            <w:pPr>
              <w:pStyle w:val="ConsPlusNormal"/>
              <w:jc w:val="center"/>
            </w:pPr>
            <w:r>
              <w:lastRenderedPageBreak/>
              <w:t>Значения показателей по годам реализации подпрограммы</w:t>
            </w:r>
          </w:p>
        </w:tc>
        <w:tc>
          <w:tcPr>
            <w:tcW w:w="1446" w:type="dxa"/>
            <w:vMerge w:val="restart"/>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1984" w:type="dxa"/>
            <w:vMerge/>
          </w:tcPr>
          <w:p w:rsidR="00292FA0" w:rsidRDefault="00292FA0"/>
        </w:tc>
        <w:tc>
          <w:tcPr>
            <w:tcW w:w="2041" w:type="dxa"/>
            <w:vMerge/>
          </w:tcPr>
          <w:p w:rsidR="00292FA0" w:rsidRDefault="00292FA0"/>
        </w:tc>
        <w:tc>
          <w:tcPr>
            <w:tcW w:w="1417" w:type="dxa"/>
            <w:vMerge/>
          </w:tcPr>
          <w:p w:rsidR="00292FA0" w:rsidRDefault="00292FA0"/>
        </w:tc>
        <w:tc>
          <w:tcPr>
            <w:tcW w:w="907" w:type="dxa"/>
          </w:tcPr>
          <w:p w:rsidR="00292FA0" w:rsidRDefault="00292FA0">
            <w:pPr>
              <w:pStyle w:val="ConsPlusNormal"/>
              <w:jc w:val="center"/>
            </w:pPr>
            <w:r>
              <w:t>2014</w:t>
            </w:r>
          </w:p>
        </w:tc>
        <w:tc>
          <w:tcPr>
            <w:tcW w:w="850" w:type="dxa"/>
          </w:tcPr>
          <w:p w:rsidR="00292FA0" w:rsidRDefault="00292FA0">
            <w:pPr>
              <w:pStyle w:val="ConsPlusNormal"/>
              <w:jc w:val="center"/>
            </w:pPr>
            <w:r>
              <w:t>2015</w:t>
            </w:r>
          </w:p>
        </w:tc>
        <w:tc>
          <w:tcPr>
            <w:tcW w:w="850" w:type="dxa"/>
          </w:tcPr>
          <w:p w:rsidR="00292FA0" w:rsidRDefault="00292FA0">
            <w:pPr>
              <w:pStyle w:val="ConsPlusNormal"/>
              <w:jc w:val="center"/>
            </w:pPr>
            <w:r>
              <w:t>2016</w:t>
            </w:r>
          </w:p>
        </w:tc>
        <w:tc>
          <w:tcPr>
            <w:tcW w:w="850" w:type="dxa"/>
          </w:tcPr>
          <w:p w:rsidR="00292FA0" w:rsidRDefault="00292FA0">
            <w:pPr>
              <w:pStyle w:val="ConsPlusNormal"/>
              <w:jc w:val="center"/>
            </w:pPr>
            <w:r>
              <w:t>2017</w:t>
            </w:r>
          </w:p>
        </w:tc>
        <w:tc>
          <w:tcPr>
            <w:tcW w:w="794" w:type="dxa"/>
          </w:tcPr>
          <w:p w:rsidR="00292FA0" w:rsidRDefault="00292FA0">
            <w:pPr>
              <w:pStyle w:val="ConsPlusNormal"/>
              <w:jc w:val="center"/>
            </w:pPr>
            <w:r>
              <w:t>2018</w:t>
            </w:r>
          </w:p>
        </w:tc>
        <w:tc>
          <w:tcPr>
            <w:tcW w:w="850" w:type="dxa"/>
          </w:tcPr>
          <w:p w:rsidR="00292FA0" w:rsidRDefault="00292FA0">
            <w:pPr>
              <w:pStyle w:val="ConsPlusNormal"/>
              <w:jc w:val="center"/>
            </w:pPr>
            <w:r>
              <w:t>2019</w:t>
            </w:r>
          </w:p>
        </w:tc>
        <w:tc>
          <w:tcPr>
            <w:tcW w:w="794" w:type="dxa"/>
          </w:tcPr>
          <w:p w:rsidR="00292FA0" w:rsidRDefault="00292FA0">
            <w:pPr>
              <w:pStyle w:val="ConsPlusNormal"/>
              <w:jc w:val="center"/>
            </w:pPr>
            <w:r>
              <w:t>2020</w:t>
            </w:r>
          </w:p>
        </w:tc>
        <w:tc>
          <w:tcPr>
            <w:tcW w:w="794" w:type="dxa"/>
          </w:tcPr>
          <w:p w:rsidR="00292FA0" w:rsidRDefault="00292FA0">
            <w:pPr>
              <w:pStyle w:val="ConsPlusNormal"/>
              <w:jc w:val="center"/>
            </w:pPr>
            <w:r>
              <w:t>2021</w:t>
            </w:r>
          </w:p>
        </w:tc>
        <w:tc>
          <w:tcPr>
            <w:tcW w:w="1446" w:type="dxa"/>
            <w:vMerge/>
          </w:tcPr>
          <w:p w:rsidR="00292FA0" w:rsidRDefault="00292FA0"/>
        </w:tc>
      </w:tr>
      <w:tr w:rsidR="00292FA0">
        <w:tc>
          <w:tcPr>
            <w:tcW w:w="13577" w:type="dxa"/>
            <w:gridSpan w:val="12"/>
          </w:tcPr>
          <w:p w:rsidR="00292FA0" w:rsidRDefault="00292FA0">
            <w:pPr>
              <w:pStyle w:val="ConsPlusNormal"/>
              <w:jc w:val="center"/>
              <w:outlineLvl w:val="4"/>
            </w:pPr>
            <w:r>
              <w:lastRenderedPageBreak/>
              <w:t>Цель: обеспечение эпизоотического и ветеринарно-санитарного благополучия территории Тульской области, предупреждение заноса особо опасных болезней на территорию Тульской области</w:t>
            </w:r>
          </w:p>
        </w:tc>
      </w:tr>
      <w:tr w:rsidR="00292FA0">
        <w:tc>
          <w:tcPr>
            <w:tcW w:w="1984" w:type="dxa"/>
            <w:vMerge w:val="restart"/>
          </w:tcPr>
          <w:p w:rsidR="00292FA0" w:rsidRDefault="00292FA0">
            <w:pPr>
              <w:pStyle w:val="ConsPlusNormal"/>
            </w:pPr>
            <w:r>
              <w:t>Задача 1 "Предупреждение и ликвидация заразных и массовых незаразных болезней животных, в том числе общих для человека и животных, и их ликвидация"</w:t>
            </w:r>
          </w:p>
        </w:tc>
        <w:tc>
          <w:tcPr>
            <w:tcW w:w="2041" w:type="dxa"/>
          </w:tcPr>
          <w:p w:rsidR="00292FA0" w:rsidRDefault="00292FA0">
            <w:pPr>
              <w:pStyle w:val="ConsPlusNormal"/>
            </w:pPr>
            <w:r>
              <w:t>Доля продуктивных животных, охваченных мероприятиями по профилактике заразных болезней, в том числе общих для человека и животных, %</w:t>
            </w:r>
          </w:p>
        </w:tc>
        <w:tc>
          <w:tcPr>
            <w:tcW w:w="1417" w:type="dxa"/>
          </w:tcPr>
          <w:p w:rsidR="00292FA0" w:rsidRDefault="00292FA0">
            <w:pPr>
              <w:pStyle w:val="ConsPlusNormal"/>
              <w:jc w:val="center"/>
            </w:pPr>
            <w:r>
              <w:t>97,0</w:t>
            </w:r>
          </w:p>
        </w:tc>
        <w:tc>
          <w:tcPr>
            <w:tcW w:w="907"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794"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794" w:type="dxa"/>
          </w:tcPr>
          <w:p w:rsidR="00292FA0" w:rsidRDefault="00292FA0">
            <w:pPr>
              <w:pStyle w:val="ConsPlusNormal"/>
              <w:jc w:val="center"/>
            </w:pPr>
            <w:r>
              <w:t>100,0</w:t>
            </w:r>
          </w:p>
        </w:tc>
        <w:tc>
          <w:tcPr>
            <w:tcW w:w="794" w:type="dxa"/>
          </w:tcPr>
          <w:p w:rsidR="00292FA0" w:rsidRDefault="00292FA0">
            <w:pPr>
              <w:pStyle w:val="ConsPlusNormal"/>
              <w:jc w:val="center"/>
            </w:pPr>
            <w:r>
              <w:t>100,0</w:t>
            </w:r>
          </w:p>
        </w:tc>
        <w:tc>
          <w:tcPr>
            <w:tcW w:w="1446" w:type="dxa"/>
          </w:tcPr>
          <w:p w:rsidR="00292FA0" w:rsidRDefault="00292FA0">
            <w:pPr>
              <w:pStyle w:val="ConsPlusNormal"/>
              <w:jc w:val="center"/>
            </w:pPr>
            <w:r>
              <w:t>100,0</w:t>
            </w:r>
          </w:p>
        </w:tc>
      </w:tr>
      <w:tr w:rsidR="00292FA0">
        <w:tc>
          <w:tcPr>
            <w:tcW w:w="1984" w:type="dxa"/>
            <w:vMerge/>
          </w:tcPr>
          <w:p w:rsidR="00292FA0" w:rsidRDefault="00292FA0"/>
        </w:tc>
        <w:tc>
          <w:tcPr>
            <w:tcW w:w="2041" w:type="dxa"/>
          </w:tcPr>
          <w:p w:rsidR="00292FA0" w:rsidRDefault="00292FA0">
            <w:pPr>
              <w:pStyle w:val="ConsPlusNormal"/>
            </w:pPr>
            <w:r>
              <w:t>Доля продуктивных животных, охваченных мероприятиями по профилактике особо опасных болезней животных, %</w:t>
            </w:r>
          </w:p>
        </w:tc>
        <w:tc>
          <w:tcPr>
            <w:tcW w:w="1417" w:type="dxa"/>
          </w:tcPr>
          <w:p w:rsidR="00292FA0" w:rsidRDefault="00292FA0">
            <w:pPr>
              <w:pStyle w:val="ConsPlusNormal"/>
              <w:jc w:val="center"/>
            </w:pPr>
            <w:r>
              <w:t>85,0</w:t>
            </w:r>
          </w:p>
        </w:tc>
        <w:tc>
          <w:tcPr>
            <w:tcW w:w="907"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794"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794" w:type="dxa"/>
          </w:tcPr>
          <w:p w:rsidR="00292FA0" w:rsidRDefault="00292FA0">
            <w:pPr>
              <w:pStyle w:val="ConsPlusNormal"/>
              <w:jc w:val="center"/>
            </w:pPr>
            <w:r>
              <w:t>100,0</w:t>
            </w:r>
          </w:p>
        </w:tc>
        <w:tc>
          <w:tcPr>
            <w:tcW w:w="794" w:type="dxa"/>
          </w:tcPr>
          <w:p w:rsidR="00292FA0" w:rsidRDefault="00292FA0">
            <w:pPr>
              <w:pStyle w:val="ConsPlusNormal"/>
              <w:jc w:val="center"/>
            </w:pPr>
            <w:r>
              <w:t>100,0</w:t>
            </w:r>
          </w:p>
        </w:tc>
        <w:tc>
          <w:tcPr>
            <w:tcW w:w="1446" w:type="dxa"/>
          </w:tcPr>
          <w:p w:rsidR="00292FA0" w:rsidRDefault="00292FA0">
            <w:pPr>
              <w:pStyle w:val="ConsPlusNormal"/>
              <w:jc w:val="center"/>
            </w:pPr>
            <w:r>
              <w:t>100,0</w:t>
            </w:r>
          </w:p>
        </w:tc>
      </w:tr>
      <w:tr w:rsidR="00292FA0">
        <w:tc>
          <w:tcPr>
            <w:tcW w:w="1984" w:type="dxa"/>
            <w:vMerge/>
          </w:tcPr>
          <w:p w:rsidR="00292FA0" w:rsidRDefault="00292FA0"/>
        </w:tc>
        <w:tc>
          <w:tcPr>
            <w:tcW w:w="2041" w:type="dxa"/>
          </w:tcPr>
          <w:p w:rsidR="00292FA0" w:rsidRDefault="00292FA0">
            <w:pPr>
              <w:pStyle w:val="ConsPlusNormal"/>
            </w:pPr>
            <w:r>
              <w:t>Доля хозяйствующих субъектов, подвергнутых профилактической ветеринарной дезинфекции, дезинвазии, дезинсекции и дератизации, %</w:t>
            </w:r>
          </w:p>
        </w:tc>
        <w:tc>
          <w:tcPr>
            <w:tcW w:w="1417" w:type="dxa"/>
          </w:tcPr>
          <w:p w:rsidR="00292FA0" w:rsidRDefault="00292FA0">
            <w:pPr>
              <w:pStyle w:val="ConsPlusNormal"/>
              <w:jc w:val="center"/>
            </w:pPr>
            <w:r>
              <w:t>70,0</w:t>
            </w:r>
          </w:p>
        </w:tc>
        <w:tc>
          <w:tcPr>
            <w:tcW w:w="907"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794" w:type="dxa"/>
          </w:tcPr>
          <w:p w:rsidR="00292FA0" w:rsidRDefault="00292FA0">
            <w:pPr>
              <w:pStyle w:val="ConsPlusNormal"/>
              <w:jc w:val="center"/>
            </w:pPr>
            <w:r>
              <w:t>100,0</w:t>
            </w:r>
          </w:p>
        </w:tc>
        <w:tc>
          <w:tcPr>
            <w:tcW w:w="850" w:type="dxa"/>
          </w:tcPr>
          <w:p w:rsidR="00292FA0" w:rsidRDefault="00292FA0">
            <w:pPr>
              <w:pStyle w:val="ConsPlusNormal"/>
              <w:jc w:val="center"/>
            </w:pPr>
            <w:r>
              <w:t>100,0</w:t>
            </w:r>
          </w:p>
        </w:tc>
        <w:tc>
          <w:tcPr>
            <w:tcW w:w="794" w:type="dxa"/>
          </w:tcPr>
          <w:p w:rsidR="00292FA0" w:rsidRDefault="00292FA0">
            <w:pPr>
              <w:pStyle w:val="ConsPlusNormal"/>
              <w:jc w:val="center"/>
            </w:pPr>
            <w:r>
              <w:t>100,0</w:t>
            </w:r>
          </w:p>
        </w:tc>
        <w:tc>
          <w:tcPr>
            <w:tcW w:w="794" w:type="dxa"/>
          </w:tcPr>
          <w:p w:rsidR="00292FA0" w:rsidRDefault="00292FA0">
            <w:pPr>
              <w:pStyle w:val="ConsPlusNormal"/>
              <w:jc w:val="center"/>
            </w:pPr>
            <w:r>
              <w:t>100,0</w:t>
            </w:r>
          </w:p>
        </w:tc>
        <w:tc>
          <w:tcPr>
            <w:tcW w:w="1446" w:type="dxa"/>
          </w:tcPr>
          <w:p w:rsidR="00292FA0" w:rsidRDefault="00292FA0">
            <w:pPr>
              <w:pStyle w:val="ConsPlusNormal"/>
              <w:jc w:val="center"/>
            </w:pPr>
            <w:r>
              <w:t>100,0</w:t>
            </w:r>
          </w:p>
        </w:tc>
      </w:tr>
      <w:tr w:rsidR="00292FA0">
        <w:tc>
          <w:tcPr>
            <w:tcW w:w="1984" w:type="dxa"/>
            <w:vMerge w:val="restart"/>
          </w:tcPr>
          <w:p w:rsidR="00292FA0" w:rsidRDefault="00292FA0">
            <w:pPr>
              <w:pStyle w:val="ConsPlusNormal"/>
            </w:pPr>
            <w:r>
              <w:lastRenderedPageBreak/>
              <w:t>Задача 2 "Укрепление материально-технической базы государственной ветеринарной службы Тульской области"</w:t>
            </w:r>
          </w:p>
        </w:tc>
        <w:tc>
          <w:tcPr>
            <w:tcW w:w="2041" w:type="dxa"/>
          </w:tcPr>
          <w:p w:rsidR="00292FA0" w:rsidRDefault="00292FA0">
            <w:pPr>
              <w:pStyle w:val="ConsPlusNormal"/>
            </w:pPr>
            <w:r>
              <w:t>Уровень оснащения ветеринарных лабораторий и лабораторно-диагностических отделов, %</w:t>
            </w:r>
          </w:p>
        </w:tc>
        <w:tc>
          <w:tcPr>
            <w:tcW w:w="1417" w:type="dxa"/>
          </w:tcPr>
          <w:p w:rsidR="00292FA0" w:rsidRDefault="00292FA0">
            <w:pPr>
              <w:pStyle w:val="ConsPlusNormal"/>
              <w:jc w:val="center"/>
            </w:pPr>
            <w:r>
              <w:t>44,1</w:t>
            </w:r>
          </w:p>
        </w:tc>
        <w:tc>
          <w:tcPr>
            <w:tcW w:w="907" w:type="dxa"/>
          </w:tcPr>
          <w:p w:rsidR="00292FA0" w:rsidRDefault="00292FA0">
            <w:pPr>
              <w:pStyle w:val="ConsPlusNormal"/>
              <w:jc w:val="center"/>
            </w:pPr>
            <w:r>
              <w:t>70,0</w:t>
            </w:r>
          </w:p>
        </w:tc>
        <w:tc>
          <w:tcPr>
            <w:tcW w:w="850" w:type="dxa"/>
          </w:tcPr>
          <w:p w:rsidR="00292FA0" w:rsidRDefault="00292FA0">
            <w:pPr>
              <w:pStyle w:val="ConsPlusNormal"/>
              <w:jc w:val="center"/>
            </w:pPr>
            <w:r>
              <w:t>70,0</w:t>
            </w:r>
          </w:p>
        </w:tc>
        <w:tc>
          <w:tcPr>
            <w:tcW w:w="850" w:type="dxa"/>
          </w:tcPr>
          <w:p w:rsidR="00292FA0" w:rsidRDefault="00292FA0">
            <w:pPr>
              <w:pStyle w:val="ConsPlusNormal"/>
              <w:jc w:val="center"/>
            </w:pPr>
            <w:r>
              <w:t>70,0</w:t>
            </w:r>
          </w:p>
        </w:tc>
        <w:tc>
          <w:tcPr>
            <w:tcW w:w="850" w:type="dxa"/>
          </w:tcPr>
          <w:p w:rsidR="00292FA0" w:rsidRDefault="00292FA0">
            <w:pPr>
              <w:pStyle w:val="ConsPlusNormal"/>
              <w:jc w:val="center"/>
            </w:pPr>
            <w:r>
              <w:t>70,0</w:t>
            </w:r>
          </w:p>
        </w:tc>
        <w:tc>
          <w:tcPr>
            <w:tcW w:w="794" w:type="dxa"/>
          </w:tcPr>
          <w:p w:rsidR="00292FA0" w:rsidRDefault="00292FA0">
            <w:pPr>
              <w:pStyle w:val="ConsPlusNormal"/>
              <w:jc w:val="center"/>
            </w:pPr>
            <w:r>
              <w:t>70,0</w:t>
            </w:r>
          </w:p>
        </w:tc>
        <w:tc>
          <w:tcPr>
            <w:tcW w:w="850" w:type="dxa"/>
          </w:tcPr>
          <w:p w:rsidR="00292FA0" w:rsidRDefault="00292FA0">
            <w:pPr>
              <w:pStyle w:val="ConsPlusNormal"/>
              <w:jc w:val="center"/>
            </w:pPr>
            <w:r>
              <w:t>70,0</w:t>
            </w:r>
          </w:p>
        </w:tc>
        <w:tc>
          <w:tcPr>
            <w:tcW w:w="794" w:type="dxa"/>
          </w:tcPr>
          <w:p w:rsidR="00292FA0" w:rsidRDefault="00292FA0">
            <w:pPr>
              <w:pStyle w:val="ConsPlusNormal"/>
              <w:jc w:val="center"/>
            </w:pPr>
            <w:r>
              <w:t>70,0</w:t>
            </w:r>
          </w:p>
        </w:tc>
        <w:tc>
          <w:tcPr>
            <w:tcW w:w="794" w:type="dxa"/>
          </w:tcPr>
          <w:p w:rsidR="00292FA0" w:rsidRDefault="00292FA0">
            <w:pPr>
              <w:pStyle w:val="ConsPlusNormal"/>
              <w:jc w:val="center"/>
            </w:pPr>
            <w:r>
              <w:t>70,0</w:t>
            </w:r>
          </w:p>
        </w:tc>
        <w:tc>
          <w:tcPr>
            <w:tcW w:w="1446" w:type="dxa"/>
          </w:tcPr>
          <w:p w:rsidR="00292FA0" w:rsidRDefault="00292FA0">
            <w:pPr>
              <w:pStyle w:val="ConsPlusNormal"/>
              <w:jc w:val="center"/>
            </w:pPr>
            <w:r>
              <w:t>70,0</w:t>
            </w:r>
          </w:p>
        </w:tc>
      </w:tr>
      <w:tr w:rsidR="00292FA0">
        <w:tc>
          <w:tcPr>
            <w:tcW w:w="1984" w:type="dxa"/>
            <w:vMerge/>
          </w:tcPr>
          <w:p w:rsidR="00292FA0" w:rsidRDefault="00292FA0"/>
        </w:tc>
        <w:tc>
          <w:tcPr>
            <w:tcW w:w="2041" w:type="dxa"/>
          </w:tcPr>
          <w:p w:rsidR="00292FA0" w:rsidRDefault="00292FA0">
            <w:pPr>
              <w:pStyle w:val="ConsPlusNormal"/>
            </w:pPr>
            <w:r>
              <w:t>Доля зданий ветеринарной службы, приведенных в соответствие с нормативно-техническими требованиями, %</w:t>
            </w:r>
          </w:p>
        </w:tc>
        <w:tc>
          <w:tcPr>
            <w:tcW w:w="1417" w:type="dxa"/>
          </w:tcPr>
          <w:p w:rsidR="00292FA0" w:rsidRDefault="00292FA0">
            <w:pPr>
              <w:pStyle w:val="ConsPlusNormal"/>
              <w:jc w:val="center"/>
            </w:pPr>
            <w:r>
              <w:t>39,0</w:t>
            </w:r>
          </w:p>
        </w:tc>
        <w:tc>
          <w:tcPr>
            <w:tcW w:w="907" w:type="dxa"/>
          </w:tcPr>
          <w:p w:rsidR="00292FA0" w:rsidRDefault="00292FA0">
            <w:pPr>
              <w:pStyle w:val="ConsPlusNormal"/>
              <w:jc w:val="center"/>
            </w:pPr>
            <w:r>
              <w:t>70,0</w:t>
            </w:r>
          </w:p>
        </w:tc>
        <w:tc>
          <w:tcPr>
            <w:tcW w:w="850" w:type="dxa"/>
          </w:tcPr>
          <w:p w:rsidR="00292FA0" w:rsidRDefault="00292FA0">
            <w:pPr>
              <w:pStyle w:val="ConsPlusNormal"/>
              <w:jc w:val="center"/>
            </w:pPr>
            <w:r>
              <w:t>70,0</w:t>
            </w:r>
          </w:p>
        </w:tc>
        <w:tc>
          <w:tcPr>
            <w:tcW w:w="850" w:type="dxa"/>
          </w:tcPr>
          <w:p w:rsidR="00292FA0" w:rsidRDefault="00292FA0">
            <w:pPr>
              <w:pStyle w:val="ConsPlusNormal"/>
              <w:jc w:val="center"/>
            </w:pPr>
            <w:r>
              <w:t>70,0</w:t>
            </w:r>
          </w:p>
        </w:tc>
        <w:tc>
          <w:tcPr>
            <w:tcW w:w="850" w:type="dxa"/>
          </w:tcPr>
          <w:p w:rsidR="00292FA0" w:rsidRDefault="00292FA0">
            <w:pPr>
              <w:pStyle w:val="ConsPlusNormal"/>
              <w:jc w:val="center"/>
            </w:pPr>
            <w:r>
              <w:t>70,0</w:t>
            </w:r>
          </w:p>
        </w:tc>
        <w:tc>
          <w:tcPr>
            <w:tcW w:w="794" w:type="dxa"/>
          </w:tcPr>
          <w:p w:rsidR="00292FA0" w:rsidRDefault="00292FA0">
            <w:pPr>
              <w:pStyle w:val="ConsPlusNormal"/>
              <w:jc w:val="center"/>
            </w:pPr>
            <w:r>
              <w:t>70,0</w:t>
            </w:r>
          </w:p>
        </w:tc>
        <w:tc>
          <w:tcPr>
            <w:tcW w:w="850" w:type="dxa"/>
          </w:tcPr>
          <w:p w:rsidR="00292FA0" w:rsidRDefault="00292FA0">
            <w:pPr>
              <w:pStyle w:val="ConsPlusNormal"/>
              <w:jc w:val="center"/>
            </w:pPr>
            <w:r>
              <w:t>70,0</w:t>
            </w:r>
          </w:p>
        </w:tc>
        <w:tc>
          <w:tcPr>
            <w:tcW w:w="794" w:type="dxa"/>
          </w:tcPr>
          <w:p w:rsidR="00292FA0" w:rsidRDefault="00292FA0">
            <w:pPr>
              <w:pStyle w:val="ConsPlusNormal"/>
              <w:jc w:val="center"/>
            </w:pPr>
            <w:r>
              <w:t>70,0</w:t>
            </w:r>
          </w:p>
        </w:tc>
        <w:tc>
          <w:tcPr>
            <w:tcW w:w="794" w:type="dxa"/>
          </w:tcPr>
          <w:p w:rsidR="00292FA0" w:rsidRDefault="00292FA0">
            <w:pPr>
              <w:pStyle w:val="ConsPlusNormal"/>
              <w:jc w:val="center"/>
            </w:pPr>
            <w:r>
              <w:t>70,0</w:t>
            </w:r>
          </w:p>
        </w:tc>
        <w:tc>
          <w:tcPr>
            <w:tcW w:w="1446" w:type="dxa"/>
          </w:tcPr>
          <w:p w:rsidR="00292FA0" w:rsidRDefault="00292FA0">
            <w:pPr>
              <w:pStyle w:val="ConsPlusNormal"/>
              <w:jc w:val="center"/>
            </w:pPr>
            <w:r>
              <w:t>70,0</w:t>
            </w:r>
          </w:p>
        </w:tc>
      </w:tr>
      <w:tr w:rsidR="00292FA0">
        <w:tc>
          <w:tcPr>
            <w:tcW w:w="1984" w:type="dxa"/>
            <w:vMerge w:val="restart"/>
          </w:tcPr>
          <w:p w:rsidR="00292FA0" w:rsidRDefault="00292FA0">
            <w:pPr>
              <w:pStyle w:val="ConsPlusNormal"/>
            </w:pPr>
            <w:r>
              <w:t>Задача 3 "Выявление возбудителей заразных болезней животных с использованием современных методов и средств лабораторной диагностики"</w:t>
            </w:r>
          </w:p>
        </w:tc>
        <w:tc>
          <w:tcPr>
            <w:tcW w:w="2041" w:type="dxa"/>
          </w:tcPr>
          <w:p w:rsidR="00292FA0" w:rsidRDefault="00292FA0">
            <w:pPr>
              <w:pStyle w:val="ConsPlusNormal"/>
            </w:pPr>
            <w:r>
              <w:t>Количество проведенных исследований биологического воздействия на окружающую среду скотомогильников, единиц</w:t>
            </w:r>
          </w:p>
        </w:tc>
        <w:tc>
          <w:tcPr>
            <w:tcW w:w="1417" w:type="dxa"/>
          </w:tcPr>
          <w:p w:rsidR="00292FA0" w:rsidRDefault="00292FA0">
            <w:pPr>
              <w:pStyle w:val="ConsPlusNormal"/>
              <w:jc w:val="center"/>
            </w:pPr>
            <w:r>
              <w:t>100</w:t>
            </w:r>
          </w:p>
        </w:tc>
        <w:tc>
          <w:tcPr>
            <w:tcW w:w="907" w:type="dxa"/>
          </w:tcPr>
          <w:p w:rsidR="00292FA0" w:rsidRDefault="00292FA0">
            <w:pPr>
              <w:pStyle w:val="ConsPlusNormal"/>
              <w:jc w:val="center"/>
            </w:pPr>
            <w:r>
              <w:t>168</w:t>
            </w:r>
          </w:p>
        </w:tc>
        <w:tc>
          <w:tcPr>
            <w:tcW w:w="850" w:type="dxa"/>
          </w:tcPr>
          <w:p w:rsidR="00292FA0" w:rsidRDefault="00292FA0">
            <w:pPr>
              <w:pStyle w:val="ConsPlusNormal"/>
              <w:jc w:val="center"/>
            </w:pPr>
            <w:r>
              <w:t>100</w:t>
            </w:r>
          </w:p>
        </w:tc>
        <w:tc>
          <w:tcPr>
            <w:tcW w:w="850" w:type="dxa"/>
          </w:tcPr>
          <w:p w:rsidR="00292FA0" w:rsidRDefault="00292FA0">
            <w:pPr>
              <w:pStyle w:val="ConsPlusNormal"/>
              <w:jc w:val="center"/>
            </w:pPr>
            <w:r>
              <w:t>0</w:t>
            </w:r>
          </w:p>
        </w:tc>
        <w:tc>
          <w:tcPr>
            <w:tcW w:w="850"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850"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1446" w:type="dxa"/>
          </w:tcPr>
          <w:p w:rsidR="00292FA0" w:rsidRDefault="00292FA0">
            <w:pPr>
              <w:pStyle w:val="ConsPlusNormal"/>
              <w:jc w:val="center"/>
            </w:pPr>
            <w:r>
              <w:t>268</w:t>
            </w:r>
          </w:p>
        </w:tc>
      </w:tr>
      <w:tr w:rsidR="00292FA0">
        <w:tc>
          <w:tcPr>
            <w:tcW w:w="1984" w:type="dxa"/>
            <w:vMerge/>
          </w:tcPr>
          <w:p w:rsidR="00292FA0" w:rsidRDefault="00292FA0"/>
        </w:tc>
        <w:tc>
          <w:tcPr>
            <w:tcW w:w="2041" w:type="dxa"/>
          </w:tcPr>
          <w:p w:rsidR="00292FA0" w:rsidRDefault="00292FA0">
            <w:pPr>
              <w:pStyle w:val="ConsPlusNormal"/>
            </w:pPr>
            <w:r>
              <w:t>Количество ликвидированных земляных ям (скотомогильников), единиц</w:t>
            </w:r>
          </w:p>
        </w:tc>
        <w:tc>
          <w:tcPr>
            <w:tcW w:w="1417" w:type="dxa"/>
          </w:tcPr>
          <w:p w:rsidR="00292FA0" w:rsidRDefault="00292FA0">
            <w:pPr>
              <w:pStyle w:val="ConsPlusNormal"/>
              <w:jc w:val="center"/>
            </w:pPr>
            <w:r>
              <w:t>0,0</w:t>
            </w:r>
          </w:p>
        </w:tc>
        <w:tc>
          <w:tcPr>
            <w:tcW w:w="907" w:type="dxa"/>
          </w:tcPr>
          <w:p w:rsidR="00292FA0" w:rsidRDefault="00292FA0">
            <w:pPr>
              <w:pStyle w:val="ConsPlusNormal"/>
              <w:jc w:val="center"/>
            </w:pPr>
            <w:r>
              <w:t>120</w:t>
            </w:r>
          </w:p>
        </w:tc>
        <w:tc>
          <w:tcPr>
            <w:tcW w:w="850" w:type="dxa"/>
          </w:tcPr>
          <w:p w:rsidR="00292FA0" w:rsidRDefault="00292FA0">
            <w:pPr>
              <w:pStyle w:val="ConsPlusNormal"/>
              <w:jc w:val="center"/>
            </w:pPr>
            <w:r>
              <w:t>48</w:t>
            </w:r>
          </w:p>
        </w:tc>
        <w:tc>
          <w:tcPr>
            <w:tcW w:w="850" w:type="dxa"/>
          </w:tcPr>
          <w:p w:rsidR="00292FA0" w:rsidRDefault="00292FA0">
            <w:pPr>
              <w:pStyle w:val="ConsPlusNormal"/>
              <w:jc w:val="center"/>
            </w:pPr>
            <w:r>
              <w:t>0</w:t>
            </w:r>
          </w:p>
        </w:tc>
        <w:tc>
          <w:tcPr>
            <w:tcW w:w="850"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850"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1446" w:type="dxa"/>
          </w:tcPr>
          <w:p w:rsidR="00292FA0" w:rsidRDefault="00292FA0">
            <w:pPr>
              <w:pStyle w:val="ConsPlusNormal"/>
              <w:jc w:val="center"/>
            </w:pPr>
            <w:r>
              <w:t>168</w:t>
            </w:r>
          </w:p>
        </w:tc>
      </w:tr>
      <w:tr w:rsidR="00292FA0">
        <w:tc>
          <w:tcPr>
            <w:tcW w:w="1984" w:type="dxa"/>
          </w:tcPr>
          <w:p w:rsidR="00292FA0" w:rsidRDefault="00292FA0">
            <w:pPr>
              <w:pStyle w:val="ConsPlusNormal"/>
            </w:pPr>
            <w:r>
              <w:t xml:space="preserve">Задача 4 "Повышение уровня </w:t>
            </w:r>
            <w:r>
              <w:lastRenderedPageBreak/>
              <w:t>квалификации ветеринарных специалистов"</w:t>
            </w:r>
          </w:p>
        </w:tc>
        <w:tc>
          <w:tcPr>
            <w:tcW w:w="2041" w:type="dxa"/>
          </w:tcPr>
          <w:p w:rsidR="00292FA0" w:rsidRDefault="00292FA0">
            <w:pPr>
              <w:pStyle w:val="ConsPlusNormal"/>
            </w:pPr>
            <w:r>
              <w:lastRenderedPageBreak/>
              <w:t xml:space="preserve">Доля ветеринарных специалистов, прошедших курсы </w:t>
            </w:r>
            <w:r>
              <w:lastRenderedPageBreak/>
              <w:t>повышения квалификации, %</w:t>
            </w:r>
          </w:p>
        </w:tc>
        <w:tc>
          <w:tcPr>
            <w:tcW w:w="1417" w:type="dxa"/>
          </w:tcPr>
          <w:p w:rsidR="00292FA0" w:rsidRDefault="00292FA0">
            <w:pPr>
              <w:pStyle w:val="ConsPlusNormal"/>
              <w:jc w:val="center"/>
            </w:pPr>
            <w:r>
              <w:lastRenderedPageBreak/>
              <w:t>13,5</w:t>
            </w:r>
          </w:p>
        </w:tc>
        <w:tc>
          <w:tcPr>
            <w:tcW w:w="907" w:type="dxa"/>
          </w:tcPr>
          <w:p w:rsidR="00292FA0" w:rsidRDefault="00292FA0">
            <w:pPr>
              <w:pStyle w:val="ConsPlusNormal"/>
              <w:jc w:val="center"/>
            </w:pPr>
            <w:r>
              <w:t>25,7</w:t>
            </w:r>
          </w:p>
        </w:tc>
        <w:tc>
          <w:tcPr>
            <w:tcW w:w="850" w:type="dxa"/>
          </w:tcPr>
          <w:p w:rsidR="00292FA0" w:rsidRDefault="00292FA0">
            <w:pPr>
              <w:pStyle w:val="ConsPlusNormal"/>
              <w:jc w:val="center"/>
            </w:pPr>
            <w:r>
              <w:t>37,9</w:t>
            </w:r>
          </w:p>
        </w:tc>
        <w:tc>
          <w:tcPr>
            <w:tcW w:w="850" w:type="dxa"/>
          </w:tcPr>
          <w:p w:rsidR="00292FA0" w:rsidRDefault="00292FA0">
            <w:pPr>
              <w:pStyle w:val="ConsPlusNormal"/>
              <w:jc w:val="center"/>
            </w:pPr>
            <w:r>
              <w:t>50,0</w:t>
            </w:r>
          </w:p>
        </w:tc>
        <w:tc>
          <w:tcPr>
            <w:tcW w:w="850" w:type="dxa"/>
          </w:tcPr>
          <w:p w:rsidR="00292FA0" w:rsidRDefault="00292FA0">
            <w:pPr>
              <w:pStyle w:val="ConsPlusNormal"/>
              <w:jc w:val="center"/>
            </w:pPr>
            <w:r>
              <w:t>50,0</w:t>
            </w:r>
          </w:p>
        </w:tc>
        <w:tc>
          <w:tcPr>
            <w:tcW w:w="794" w:type="dxa"/>
          </w:tcPr>
          <w:p w:rsidR="00292FA0" w:rsidRDefault="00292FA0">
            <w:pPr>
              <w:pStyle w:val="ConsPlusNormal"/>
              <w:jc w:val="center"/>
            </w:pPr>
            <w:r>
              <w:t>50,0</w:t>
            </w:r>
          </w:p>
        </w:tc>
        <w:tc>
          <w:tcPr>
            <w:tcW w:w="850" w:type="dxa"/>
          </w:tcPr>
          <w:p w:rsidR="00292FA0" w:rsidRDefault="00292FA0">
            <w:pPr>
              <w:pStyle w:val="ConsPlusNormal"/>
              <w:jc w:val="center"/>
            </w:pPr>
            <w:r>
              <w:t>50,0</w:t>
            </w:r>
          </w:p>
        </w:tc>
        <w:tc>
          <w:tcPr>
            <w:tcW w:w="794" w:type="dxa"/>
          </w:tcPr>
          <w:p w:rsidR="00292FA0" w:rsidRDefault="00292FA0">
            <w:pPr>
              <w:pStyle w:val="ConsPlusNormal"/>
              <w:jc w:val="center"/>
            </w:pPr>
            <w:r>
              <w:t>50,0</w:t>
            </w:r>
          </w:p>
        </w:tc>
        <w:tc>
          <w:tcPr>
            <w:tcW w:w="794" w:type="dxa"/>
          </w:tcPr>
          <w:p w:rsidR="00292FA0" w:rsidRDefault="00292FA0">
            <w:pPr>
              <w:pStyle w:val="ConsPlusNormal"/>
              <w:jc w:val="center"/>
            </w:pPr>
            <w:r>
              <w:t>50,0</w:t>
            </w:r>
          </w:p>
        </w:tc>
        <w:tc>
          <w:tcPr>
            <w:tcW w:w="1446" w:type="dxa"/>
          </w:tcPr>
          <w:p w:rsidR="00292FA0" w:rsidRDefault="00292FA0">
            <w:pPr>
              <w:pStyle w:val="ConsPlusNormal"/>
              <w:jc w:val="center"/>
            </w:pPr>
            <w:r>
              <w:t>50,0</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w:t>
      </w:r>
    </w:p>
    <w:p w:rsidR="00292FA0" w:rsidRDefault="00292FA0">
      <w:pPr>
        <w:pStyle w:val="ConsPlusNormal"/>
        <w:jc w:val="center"/>
      </w:pPr>
      <w:r>
        <w:t>"Обеспечение эпизоотического и ветеринарно-санитарного</w:t>
      </w:r>
    </w:p>
    <w:p w:rsidR="00292FA0" w:rsidRDefault="00292FA0">
      <w:pPr>
        <w:pStyle w:val="ConsPlusNormal"/>
        <w:jc w:val="center"/>
      </w:pPr>
      <w:r>
        <w:t>благополучия территории Тульской области"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Наименование ресурсов</w:t>
            </w:r>
          </w:p>
        </w:tc>
        <w:tc>
          <w:tcPr>
            <w:tcW w:w="1077" w:type="dxa"/>
            <w:vMerge w:val="restart"/>
          </w:tcPr>
          <w:p w:rsidR="00292FA0" w:rsidRDefault="00292FA0">
            <w:pPr>
              <w:pStyle w:val="ConsPlusNormal"/>
              <w:jc w:val="center"/>
            </w:pPr>
            <w:r>
              <w:t>Единица измерения</w:t>
            </w:r>
          </w:p>
        </w:tc>
        <w:tc>
          <w:tcPr>
            <w:tcW w:w="10222" w:type="dxa"/>
            <w:gridSpan w:val="9"/>
          </w:tcPr>
          <w:p w:rsidR="00292FA0" w:rsidRDefault="00292FA0">
            <w:pPr>
              <w:pStyle w:val="ConsPlusNormal"/>
              <w:jc w:val="center"/>
            </w:pPr>
            <w:r>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9011" w:type="dxa"/>
            <w:gridSpan w:val="8"/>
          </w:tcPr>
          <w:p w:rsidR="00292FA0" w:rsidRDefault="00292FA0">
            <w:pPr>
              <w:pStyle w:val="ConsPlusNormal"/>
              <w:jc w:val="center"/>
            </w:pPr>
            <w:r>
              <w:t>в том числе по годам:</w:t>
            </w: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185163,7</w:t>
            </w:r>
          </w:p>
        </w:tc>
        <w:tc>
          <w:tcPr>
            <w:tcW w:w="1077" w:type="dxa"/>
          </w:tcPr>
          <w:p w:rsidR="00292FA0" w:rsidRDefault="00292FA0">
            <w:pPr>
              <w:pStyle w:val="ConsPlusNormal"/>
              <w:jc w:val="center"/>
            </w:pPr>
            <w:r>
              <w:t>23638,1</w:t>
            </w:r>
          </w:p>
        </w:tc>
        <w:tc>
          <w:tcPr>
            <w:tcW w:w="1191" w:type="dxa"/>
          </w:tcPr>
          <w:p w:rsidR="00292FA0" w:rsidRDefault="00292FA0">
            <w:pPr>
              <w:pStyle w:val="ConsPlusNormal"/>
              <w:jc w:val="center"/>
            </w:pPr>
            <w:r>
              <w:t>5761,4</w:t>
            </w:r>
          </w:p>
        </w:tc>
        <w:tc>
          <w:tcPr>
            <w:tcW w:w="1134" w:type="dxa"/>
          </w:tcPr>
          <w:p w:rsidR="00292FA0" w:rsidRDefault="00292FA0">
            <w:pPr>
              <w:pStyle w:val="ConsPlusNormal"/>
              <w:jc w:val="center"/>
            </w:pPr>
            <w:r>
              <w:t>14964,2</w:t>
            </w:r>
          </w:p>
        </w:tc>
        <w:tc>
          <w:tcPr>
            <w:tcW w:w="1077" w:type="dxa"/>
          </w:tcPr>
          <w:p w:rsidR="00292FA0" w:rsidRDefault="00292FA0">
            <w:pPr>
              <w:pStyle w:val="ConsPlusNormal"/>
              <w:jc w:val="center"/>
            </w:pPr>
            <w:r>
              <w:t>28700,0</w:t>
            </w:r>
          </w:p>
        </w:tc>
        <w:tc>
          <w:tcPr>
            <w:tcW w:w="1073" w:type="dxa"/>
          </w:tcPr>
          <w:p w:rsidR="00292FA0" w:rsidRDefault="00292FA0">
            <w:pPr>
              <w:pStyle w:val="ConsPlusNormal"/>
              <w:jc w:val="center"/>
            </w:pPr>
            <w:r>
              <w:t>28700,0</w:t>
            </w:r>
          </w:p>
        </w:tc>
        <w:tc>
          <w:tcPr>
            <w:tcW w:w="1077" w:type="dxa"/>
          </w:tcPr>
          <w:p w:rsidR="00292FA0" w:rsidRDefault="00292FA0">
            <w:pPr>
              <w:pStyle w:val="ConsPlusNormal"/>
              <w:jc w:val="center"/>
            </w:pPr>
            <w:r>
              <w:t>27800,0</w:t>
            </w:r>
          </w:p>
        </w:tc>
        <w:tc>
          <w:tcPr>
            <w:tcW w:w="1191" w:type="dxa"/>
          </w:tcPr>
          <w:p w:rsidR="00292FA0" w:rsidRDefault="00292FA0">
            <w:pPr>
              <w:pStyle w:val="ConsPlusNormal"/>
              <w:jc w:val="center"/>
            </w:pPr>
            <w:r>
              <w:t>27800,0</w:t>
            </w:r>
          </w:p>
        </w:tc>
        <w:tc>
          <w:tcPr>
            <w:tcW w:w="1191" w:type="dxa"/>
          </w:tcPr>
          <w:p w:rsidR="00292FA0" w:rsidRDefault="00292FA0">
            <w:pPr>
              <w:pStyle w:val="ConsPlusNormal"/>
              <w:jc w:val="center"/>
            </w:pPr>
            <w:r>
              <w:t>27800,0</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185163,7</w:t>
            </w:r>
          </w:p>
        </w:tc>
        <w:tc>
          <w:tcPr>
            <w:tcW w:w="1077" w:type="dxa"/>
          </w:tcPr>
          <w:p w:rsidR="00292FA0" w:rsidRDefault="00292FA0">
            <w:pPr>
              <w:pStyle w:val="ConsPlusNormal"/>
              <w:jc w:val="center"/>
            </w:pPr>
            <w:r>
              <w:t>23638,1</w:t>
            </w:r>
          </w:p>
        </w:tc>
        <w:tc>
          <w:tcPr>
            <w:tcW w:w="1191" w:type="dxa"/>
          </w:tcPr>
          <w:p w:rsidR="00292FA0" w:rsidRDefault="00292FA0">
            <w:pPr>
              <w:pStyle w:val="ConsPlusNormal"/>
              <w:jc w:val="center"/>
            </w:pPr>
            <w:r>
              <w:t>5761,4</w:t>
            </w:r>
          </w:p>
        </w:tc>
        <w:tc>
          <w:tcPr>
            <w:tcW w:w="1134" w:type="dxa"/>
          </w:tcPr>
          <w:p w:rsidR="00292FA0" w:rsidRDefault="00292FA0">
            <w:pPr>
              <w:pStyle w:val="ConsPlusNormal"/>
              <w:jc w:val="center"/>
            </w:pPr>
            <w:r>
              <w:t>14964,2</w:t>
            </w:r>
          </w:p>
        </w:tc>
        <w:tc>
          <w:tcPr>
            <w:tcW w:w="1077" w:type="dxa"/>
          </w:tcPr>
          <w:p w:rsidR="00292FA0" w:rsidRDefault="00292FA0">
            <w:pPr>
              <w:pStyle w:val="ConsPlusNormal"/>
              <w:jc w:val="center"/>
            </w:pPr>
            <w:r>
              <w:t>28700,0</w:t>
            </w:r>
          </w:p>
        </w:tc>
        <w:tc>
          <w:tcPr>
            <w:tcW w:w="1073" w:type="dxa"/>
          </w:tcPr>
          <w:p w:rsidR="00292FA0" w:rsidRDefault="00292FA0">
            <w:pPr>
              <w:pStyle w:val="ConsPlusNormal"/>
              <w:jc w:val="center"/>
            </w:pPr>
            <w:r>
              <w:t>28700,0</w:t>
            </w:r>
          </w:p>
        </w:tc>
        <w:tc>
          <w:tcPr>
            <w:tcW w:w="1077" w:type="dxa"/>
          </w:tcPr>
          <w:p w:rsidR="00292FA0" w:rsidRDefault="00292FA0">
            <w:pPr>
              <w:pStyle w:val="ConsPlusNormal"/>
              <w:jc w:val="center"/>
            </w:pPr>
            <w:r>
              <w:t>27800,0</w:t>
            </w:r>
          </w:p>
        </w:tc>
        <w:tc>
          <w:tcPr>
            <w:tcW w:w="1191" w:type="dxa"/>
          </w:tcPr>
          <w:p w:rsidR="00292FA0" w:rsidRDefault="00292FA0">
            <w:pPr>
              <w:pStyle w:val="ConsPlusNormal"/>
              <w:jc w:val="center"/>
            </w:pPr>
            <w:r>
              <w:t>27800,0</w:t>
            </w:r>
          </w:p>
        </w:tc>
        <w:tc>
          <w:tcPr>
            <w:tcW w:w="1191" w:type="dxa"/>
          </w:tcPr>
          <w:p w:rsidR="00292FA0" w:rsidRDefault="00292FA0">
            <w:pPr>
              <w:pStyle w:val="ConsPlusNormal"/>
              <w:jc w:val="center"/>
            </w:pPr>
            <w:r>
              <w:t>27800,0</w:t>
            </w:r>
          </w:p>
        </w:tc>
      </w:tr>
      <w:tr w:rsidR="00292FA0">
        <w:tc>
          <w:tcPr>
            <w:tcW w:w="2268" w:type="dxa"/>
          </w:tcPr>
          <w:p w:rsidR="00292FA0" w:rsidRDefault="00292FA0">
            <w:pPr>
              <w:pStyle w:val="ConsPlusNormal"/>
            </w:pPr>
            <w:r>
              <w:t>местные бюджеты</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внебюджетные источники</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Прочие виды ресурсов (материально-технические, трудовые, информационные, природные и другие)</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2014 - 2021 годах позволит обеспечить:</w:t>
      </w:r>
    </w:p>
    <w:p w:rsidR="00292FA0" w:rsidRDefault="00292FA0">
      <w:pPr>
        <w:pStyle w:val="ConsPlusNormal"/>
        <w:ind w:firstLine="540"/>
        <w:jc w:val="both"/>
      </w:pPr>
      <w:r>
        <w:t>стабилизацию доли продуктивных животных, охваченных мероприятиями по профилактике заразных болезней, в том числе общих для человека и животных, на уровне 100%;</w:t>
      </w:r>
    </w:p>
    <w:p w:rsidR="00292FA0" w:rsidRDefault="00292FA0">
      <w:pPr>
        <w:pStyle w:val="ConsPlusNormal"/>
        <w:ind w:firstLine="540"/>
        <w:jc w:val="both"/>
      </w:pPr>
      <w:r>
        <w:t>стабилизацию доли продуктивных животных, охваченных мероприятиями по профилактике особо опасных болезней животных, на уровне 100%;</w:t>
      </w:r>
    </w:p>
    <w:p w:rsidR="00292FA0" w:rsidRDefault="00292FA0">
      <w:pPr>
        <w:pStyle w:val="ConsPlusNormal"/>
        <w:ind w:firstLine="540"/>
        <w:jc w:val="both"/>
      </w:pPr>
      <w:r>
        <w:t>стабилизацию доли хозяйствующих субъектов, подвергнутых профилактической ветеринарной дезинфекции, дезинвазии, дезинсекции и дератизации, на уровне 100%;</w:t>
      </w:r>
    </w:p>
    <w:p w:rsidR="00292FA0" w:rsidRDefault="00292FA0">
      <w:pPr>
        <w:pStyle w:val="ConsPlusNormal"/>
        <w:ind w:firstLine="540"/>
        <w:jc w:val="both"/>
      </w:pPr>
      <w:r>
        <w:t>сохранение уровня оснащения ветеринарных лабораторий и лабораторно-диагностических отделов на уровне 70%;</w:t>
      </w:r>
    </w:p>
    <w:p w:rsidR="00292FA0" w:rsidRDefault="00292FA0">
      <w:pPr>
        <w:pStyle w:val="ConsPlusNormal"/>
        <w:ind w:firstLine="540"/>
        <w:jc w:val="both"/>
      </w:pPr>
      <w:r>
        <w:t>сохранение доли зданий ветеринарной службы, приведенных в соответствие с нормативно-техническими требованиями, на уровне 70%;</w:t>
      </w:r>
    </w:p>
    <w:p w:rsidR="00292FA0" w:rsidRDefault="00292FA0">
      <w:pPr>
        <w:pStyle w:val="ConsPlusNormal"/>
        <w:ind w:firstLine="540"/>
        <w:jc w:val="both"/>
      </w:pPr>
      <w:r>
        <w:t>проведение исследований биологического воздействия на окружающую среду скотомогильников в количестве 268 единиц;</w:t>
      </w:r>
    </w:p>
    <w:p w:rsidR="00292FA0" w:rsidRDefault="00292FA0">
      <w:pPr>
        <w:pStyle w:val="ConsPlusNormal"/>
        <w:ind w:firstLine="540"/>
        <w:jc w:val="both"/>
      </w:pPr>
      <w:r>
        <w:t>ликвидацию земляных ям (скотомогильников) в количестве 168 единиц;</w:t>
      </w:r>
    </w:p>
    <w:p w:rsidR="00292FA0" w:rsidRDefault="00292FA0">
      <w:pPr>
        <w:pStyle w:val="ConsPlusNormal"/>
        <w:ind w:firstLine="540"/>
        <w:jc w:val="both"/>
      </w:pPr>
      <w:r>
        <w:t>увеличение доли ветеринарных специалистов, прошедших курсы повышения квалификации, до 50%.</w:t>
      </w:r>
    </w:p>
    <w:p w:rsidR="00292FA0" w:rsidRDefault="00292FA0">
      <w:pPr>
        <w:pStyle w:val="ConsPlusNormal"/>
        <w:ind w:firstLine="540"/>
        <w:jc w:val="both"/>
      </w:pPr>
      <w:r>
        <w:t>Как итог, ожидается:</w:t>
      </w:r>
    </w:p>
    <w:p w:rsidR="00292FA0" w:rsidRDefault="00292FA0">
      <w:pPr>
        <w:pStyle w:val="ConsPlusNormal"/>
        <w:ind w:firstLine="540"/>
        <w:jc w:val="both"/>
      </w:pPr>
      <w:r>
        <w:t>укрепление материально-технической базы государственной ветеринарной службы для обеспечения эпизоотического и ветеринарно-санитарного благополучия территории Тульской области;</w:t>
      </w:r>
    </w:p>
    <w:p w:rsidR="00292FA0" w:rsidRDefault="00292FA0">
      <w:pPr>
        <w:pStyle w:val="ConsPlusNormal"/>
        <w:ind w:firstLine="540"/>
        <w:jc w:val="both"/>
      </w:pPr>
      <w:r>
        <w:t>проведение капитального ремонта учреждений государственной ветеринарной службы Тульской области для улучшения условий труда ветеринарных специалистов, повышения степени их безопасности в работе, создания комфортных условий для потребителей ветеринарных услуг, выполнения требований по хранению ветеринарных препаратов, ядов, дезинфектантов и других экологически опасных препаратов, а также исключения возможности попадания особо опасных возбудителей во внешнюю среду;</w:t>
      </w:r>
    </w:p>
    <w:p w:rsidR="00292FA0" w:rsidRDefault="00292FA0">
      <w:pPr>
        <w:pStyle w:val="ConsPlusNormal"/>
        <w:ind w:firstLine="540"/>
        <w:jc w:val="both"/>
      </w:pPr>
      <w:r>
        <w:t>приобретение современного лабораторного оборудования в соответствии с Табелем оснащения средствами измерения, испытательными, вспомогательными приборами и оборудованием межобластных ветеринарных лабораторий, ветеринарных лабораторий субъектов Российской Федерации, зональных, межрайонных, районных ветеринарных лабораторий, диагностических кабинетов, лабораторий ветеринарно-санитарной экспертизы, утвержденным заместителем руководителя Федеральной службы по ветеринарному и фитосанитарному надзору - главным государственным ветеринарным инспектором Российской Федерации от 30 июля 2009 года N 02-03-458/562, позволяющего получать оперативную и достоверную информацию в результате использования современных лабораторных технологий;</w:t>
      </w:r>
    </w:p>
    <w:p w:rsidR="00292FA0" w:rsidRDefault="00292FA0">
      <w:pPr>
        <w:pStyle w:val="ConsPlusNormal"/>
        <w:ind w:firstLine="540"/>
        <w:jc w:val="both"/>
      </w:pPr>
      <w:r>
        <w:t>создание условий для недопущения несанкционированного захоронения биологических отходов в неиспользуемых скотомогильниках, обеспечение биологической безопасности области, защита населения от болезней, общих для человека и животных, охрана окружающей среды от загрязнения;</w:t>
      </w:r>
    </w:p>
    <w:p w:rsidR="00292FA0" w:rsidRDefault="00292FA0">
      <w:pPr>
        <w:pStyle w:val="ConsPlusNormal"/>
        <w:ind w:firstLine="540"/>
        <w:jc w:val="both"/>
      </w:pPr>
      <w:r>
        <w:t>повышение профессионального уровня и квалификации ветеринарных специалистов, позволяющее эффективно оказывать своевременную ветеринарную помощь.</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комитет ветеринарии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 xml:space="preserve">Текущее управление и контроль за ходом реализации подпрограммы, координацию работы соисполнителей программных мероприятий осуществляет ответственный исполнитель </w:t>
      </w:r>
      <w:r>
        <w:lastRenderedPageBreak/>
        <w:t>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соисполнителей мероприятий подпрограммы.</w:t>
      </w:r>
    </w:p>
    <w:p w:rsidR="00292FA0" w:rsidRDefault="00292FA0">
      <w:pPr>
        <w:pStyle w:val="ConsPlusNormal"/>
      </w:pPr>
    </w:p>
    <w:p w:rsidR="00292FA0" w:rsidRDefault="00292FA0">
      <w:pPr>
        <w:pStyle w:val="ConsPlusNormal"/>
        <w:jc w:val="center"/>
        <w:outlineLvl w:val="2"/>
      </w:pPr>
      <w:bookmarkStart w:id="52" w:name="P4630"/>
      <w:bookmarkEnd w:id="52"/>
      <w:r>
        <w:t>Подпрограмма 6</w:t>
      </w:r>
    </w:p>
    <w:p w:rsidR="00292FA0" w:rsidRDefault="00292FA0">
      <w:pPr>
        <w:pStyle w:val="ConsPlusNormal"/>
        <w:jc w:val="center"/>
      </w:pPr>
      <w:r>
        <w:t>"Недопущение распространения и ликвидация африканской</w:t>
      </w:r>
    </w:p>
    <w:p w:rsidR="00292FA0" w:rsidRDefault="00292FA0">
      <w:pPr>
        <w:pStyle w:val="ConsPlusNormal"/>
        <w:jc w:val="center"/>
      </w:pPr>
      <w:r>
        <w:t>чумы свиней на территории Тульской области"</w:t>
      </w:r>
    </w:p>
    <w:p w:rsidR="00292FA0" w:rsidRDefault="00292FA0">
      <w:pPr>
        <w:pStyle w:val="ConsPlusNormal"/>
      </w:pPr>
    </w:p>
    <w:p w:rsidR="00292FA0" w:rsidRDefault="00292FA0">
      <w:pPr>
        <w:pStyle w:val="ConsPlusNormal"/>
        <w:jc w:val="center"/>
        <w:outlineLvl w:val="3"/>
      </w:pPr>
      <w:r>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Наименование подпрограммы</w:t>
            </w:r>
          </w:p>
        </w:tc>
        <w:tc>
          <w:tcPr>
            <w:tcW w:w="6261" w:type="dxa"/>
          </w:tcPr>
          <w:p w:rsidR="00292FA0" w:rsidRDefault="00292FA0">
            <w:pPr>
              <w:pStyle w:val="ConsPlusNormal"/>
            </w:pPr>
            <w:r>
              <w:t>Недопущение распространения и ликвидация африканской чумы свиней на территории Тульской области</w:t>
            </w:r>
          </w:p>
        </w:tc>
      </w:tr>
      <w:tr w:rsidR="00292FA0">
        <w:tc>
          <w:tcPr>
            <w:tcW w:w="2778" w:type="dxa"/>
          </w:tcPr>
          <w:p w:rsidR="00292FA0" w:rsidRDefault="00292FA0">
            <w:pPr>
              <w:pStyle w:val="ConsPlusNormal"/>
            </w:pPr>
            <w:r>
              <w:t>Ответственный исполнитель подпрограммы</w:t>
            </w:r>
          </w:p>
        </w:tc>
        <w:tc>
          <w:tcPr>
            <w:tcW w:w="6261" w:type="dxa"/>
          </w:tcPr>
          <w:p w:rsidR="00292FA0" w:rsidRDefault="00292FA0">
            <w:pPr>
              <w:pStyle w:val="ConsPlusNormal"/>
            </w:pPr>
            <w:r>
              <w:t>Комитет ветеринарии Тульской области</w:t>
            </w:r>
          </w:p>
        </w:tc>
      </w:tr>
      <w:tr w:rsidR="00292FA0">
        <w:tc>
          <w:tcPr>
            <w:tcW w:w="2778" w:type="dxa"/>
          </w:tcPr>
          <w:p w:rsidR="00292FA0" w:rsidRDefault="00292FA0">
            <w:pPr>
              <w:pStyle w:val="ConsPlusNormal"/>
            </w:pPr>
            <w:r>
              <w:t>Соисполнители подпрограммы</w:t>
            </w:r>
          </w:p>
        </w:tc>
        <w:tc>
          <w:tcPr>
            <w:tcW w:w="6261" w:type="dxa"/>
          </w:tcPr>
          <w:p w:rsidR="00292FA0" w:rsidRDefault="00292FA0">
            <w:pPr>
              <w:pStyle w:val="ConsPlusNormal"/>
            </w:pPr>
            <w:r>
              <w:t>Государственные учреждения ветеринарии Тульской области, комитет Тульской области по охоте и рыболовству</w:t>
            </w:r>
          </w:p>
        </w:tc>
      </w:tr>
      <w:tr w:rsidR="00292FA0">
        <w:tc>
          <w:tcPr>
            <w:tcW w:w="2778" w:type="dxa"/>
          </w:tcPr>
          <w:p w:rsidR="00292FA0" w:rsidRDefault="00292FA0">
            <w:pPr>
              <w:pStyle w:val="ConsPlusNormal"/>
            </w:pPr>
            <w:r>
              <w:t>Цель подпрограммы</w:t>
            </w:r>
          </w:p>
        </w:tc>
        <w:tc>
          <w:tcPr>
            <w:tcW w:w="6261" w:type="dxa"/>
          </w:tcPr>
          <w:p w:rsidR="00292FA0" w:rsidRDefault="00292FA0">
            <w:pPr>
              <w:pStyle w:val="ConsPlusNormal"/>
            </w:pPr>
            <w:r>
              <w:t>Обеспечение ветеринарно-санитарного благополучия Тульской области по африканской чуме свиней</w:t>
            </w:r>
          </w:p>
        </w:tc>
      </w:tr>
      <w:tr w:rsidR="00292FA0">
        <w:tc>
          <w:tcPr>
            <w:tcW w:w="2778" w:type="dxa"/>
          </w:tcPr>
          <w:p w:rsidR="00292FA0" w:rsidRDefault="00292FA0">
            <w:pPr>
              <w:pStyle w:val="ConsPlusNormal"/>
            </w:pPr>
            <w:r>
              <w:t>Задачи подпрограммы</w:t>
            </w:r>
          </w:p>
        </w:tc>
        <w:tc>
          <w:tcPr>
            <w:tcW w:w="6261" w:type="dxa"/>
          </w:tcPr>
          <w:p w:rsidR="00292FA0" w:rsidRDefault="00292FA0">
            <w:pPr>
              <w:pStyle w:val="ConsPlusNormal"/>
            </w:pPr>
            <w:r>
              <w:t>Формирование и укомплектование мобильных, совместимых с полицейскими, ветеринарных постов;</w:t>
            </w:r>
          </w:p>
          <w:p w:rsidR="00292FA0" w:rsidRDefault="00292FA0">
            <w:pPr>
              <w:pStyle w:val="ConsPlusNormal"/>
            </w:pPr>
            <w:r>
              <w:t>организация и проведение активного мониторинга АЧС среди домашних свиней и диких кабанов;</w:t>
            </w:r>
          </w:p>
          <w:p w:rsidR="00292FA0" w:rsidRDefault="00292FA0">
            <w:pPr>
              <w:pStyle w:val="ConsPlusNormal"/>
            </w:pPr>
            <w:r>
              <w:t>техническое и организационное обеспечение утилизации трупов животных и биологических отходов;</w:t>
            </w:r>
          </w:p>
          <w:p w:rsidR="00292FA0" w:rsidRDefault="00292FA0">
            <w:pPr>
              <w:pStyle w:val="ConsPlusNormal"/>
            </w:pPr>
            <w:r>
              <w:t>создание системы идентификации и электронного учета численности поголовья домашних свиней на территории области;</w:t>
            </w:r>
          </w:p>
          <w:p w:rsidR="00292FA0" w:rsidRDefault="00292FA0">
            <w:pPr>
              <w:pStyle w:val="ConsPlusNormal"/>
            </w:pPr>
            <w:r>
              <w:t>повышение квалификации ветеринарных специалистов в вопросах организации диагностики и ликвидации вспышек АЧС;</w:t>
            </w:r>
          </w:p>
          <w:p w:rsidR="00292FA0" w:rsidRDefault="00292FA0">
            <w:pPr>
              <w:pStyle w:val="ConsPlusNormal"/>
            </w:pPr>
            <w:r>
              <w:t>оснащение промышленных свинокомплексов оборудованием и техникой, позволяющими осуществлять профилактику АЧС, а в случае выявления очагов АЧС их локализацию и ликвидацию в кратчайшие сроки;</w:t>
            </w:r>
          </w:p>
          <w:p w:rsidR="00292FA0" w:rsidRDefault="00292FA0">
            <w:pPr>
              <w:pStyle w:val="ConsPlusNormal"/>
            </w:pPr>
            <w:r>
              <w:t>перевод личных подсобных хозяйств и крестьянских (фермерских) хозяйств на альтернативные свиноводству направления животноводства</w:t>
            </w:r>
          </w:p>
        </w:tc>
      </w:tr>
      <w:tr w:rsidR="00292FA0">
        <w:tc>
          <w:tcPr>
            <w:tcW w:w="2778" w:type="dxa"/>
          </w:tcPr>
          <w:p w:rsidR="00292FA0" w:rsidRDefault="00292FA0">
            <w:pPr>
              <w:pStyle w:val="ConsPlusNormal"/>
            </w:pPr>
            <w:r>
              <w:t>Показатели подпрограммы</w:t>
            </w:r>
          </w:p>
        </w:tc>
        <w:tc>
          <w:tcPr>
            <w:tcW w:w="6261" w:type="dxa"/>
          </w:tcPr>
          <w:p w:rsidR="00292FA0" w:rsidRDefault="00292FA0">
            <w:pPr>
              <w:pStyle w:val="ConsPlusNormal"/>
            </w:pPr>
            <w:r>
              <w:t>Количество сформированных мобильных ветеринарных постов, единиц;</w:t>
            </w:r>
          </w:p>
          <w:p w:rsidR="00292FA0" w:rsidRDefault="00292FA0">
            <w:pPr>
              <w:pStyle w:val="ConsPlusNormal"/>
            </w:pPr>
            <w:r>
              <w:t>количество новых подкормочных площадок и живоловушек, единиц;</w:t>
            </w:r>
          </w:p>
          <w:p w:rsidR="00292FA0" w:rsidRDefault="00292FA0">
            <w:pPr>
              <w:pStyle w:val="ConsPlusNormal"/>
            </w:pPr>
            <w:r>
              <w:lastRenderedPageBreak/>
              <w:t>количество исследованных проб от домашних свиней и диких кабанов на АЧС, единиц;</w:t>
            </w:r>
          </w:p>
          <w:p w:rsidR="00292FA0" w:rsidRDefault="00292FA0">
            <w:pPr>
              <w:pStyle w:val="ConsPlusNormal"/>
            </w:pPr>
            <w:r>
              <w:t>количество мобильных крематоров, единиц;</w:t>
            </w:r>
          </w:p>
          <w:p w:rsidR="00292FA0" w:rsidRDefault="00292FA0">
            <w:pPr>
              <w:pStyle w:val="ConsPlusNormal"/>
            </w:pPr>
            <w:r>
              <w:t>процент охваченного поголовья системой идентификации и электронного учета домашних свиней, %;</w:t>
            </w:r>
          </w:p>
          <w:p w:rsidR="00292FA0" w:rsidRDefault="00292FA0">
            <w:pPr>
              <w:pStyle w:val="ConsPlusNormal"/>
            </w:pPr>
            <w:r>
              <w:t>количество прошедших повышение квалификации ветеринарных специалистов по вопросам организации диагностики и ликвидации вспышек АЧС, человек</w:t>
            </w:r>
          </w:p>
          <w:p w:rsidR="00292FA0" w:rsidRDefault="00292FA0">
            <w:pPr>
              <w:pStyle w:val="ConsPlusNormal"/>
            </w:pPr>
            <w:r>
              <w:t>количество дооснащенных предприятий промышленного свиноводства дополнительным оборудованием, предназначенным для снижения риска заноса инфекционных заболеваний, единиц;</w:t>
            </w:r>
          </w:p>
          <w:p w:rsidR="00292FA0" w:rsidRDefault="00292FA0">
            <w:pPr>
              <w:pStyle w:val="ConsPlusNormal"/>
            </w:pPr>
            <w:r>
              <w:t>количество личных подсобных хозяйств и крестьянских (фермерских) хозяйств, переведенных на альтернативные свиноводству направления животноводства, единиц</w:t>
            </w:r>
          </w:p>
        </w:tc>
      </w:tr>
      <w:tr w:rsidR="00292FA0">
        <w:tc>
          <w:tcPr>
            <w:tcW w:w="2778" w:type="dxa"/>
          </w:tcPr>
          <w:p w:rsidR="00292FA0" w:rsidRDefault="00292FA0">
            <w:pPr>
              <w:pStyle w:val="ConsPlusNormal"/>
            </w:pPr>
            <w:r>
              <w:lastRenderedPageBreak/>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c>
          <w:tcPr>
            <w:tcW w:w="2778" w:type="dxa"/>
          </w:tcPr>
          <w:p w:rsidR="00292FA0" w:rsidRDefault="00292FA0">
            <w:pPr>
              <w:pStyle w:val="ConsPlusNormal"/>
            </w:pPr>
            <w:r>
              <w:t>Объем и источники финансирования, в том числе по годам</w:t>
            </w:r>
          </w:p>
        </w:tc>
        <w:tc>
          <w:tcPr>
            <w:tcW w:w="6261" w:type="dxa"/>
          </w:tcPr>
          <w:p w:rsidR="00292FA0" w:rsidRDefault="00292FA0">
            <w:pPr>
              <w:pStyle w:val="ConsPlusNormal"/>
            </w:pPr>
            <w:r>
              <w:t>Объем ресурсного обеспечения реализации подпрограммы - 165900,0 тыс. рублей,</w:t>
            </w:r>
          </w:p>
          <w:p w:rsidR="00292FA0" w:rsidRDefault="00292FA0">
            <w:pPr>
              <w:pStyle w:val="ConsPlusNormal"/>
            </w:pPr>
            <w:r>
              <w:t>в том числе:</w:t>
            </w:r>
          </w:p>
          <w:p w:rsidR="00292FA0" w:rsidRDefault="00292FA0">
            <w:pPr>
              <w:pStyle w:val="ConsPlusNormal"/>
            </w:pPr>
            <w:r>
              <w:t>2014 год - 29700,0 тыс. рублей;</w:t>
            </w:r>
          </w:p>
          <w:p w:rsidR="00292FA0" w:rsidRDefault="00292FA0">
            <w:pPr>
              <w:pStyle w:val="ConsPlusNormal"/>
            </w:pPr>
            <w:r>
              <w:t>2015 год - 5800,0 тыс. рублей;</w:t>
            </w:r>
          </w:p>
          <w:p w:rsidR="00292FA0" w:rsidRDefault="00292FA0">
            <w:pPr>
              <w:pStyle w:val="ConsPlusNormal"/>
            </w:pPr>
            <w:r>
              <w:t>2016 год - 21400,0 тыс. рублей;</w:t>
            </w:r>
          </w:p>
          <w:p w:rsidR="00292FA0" w:rsidRDefault="00292FA0">
            <w:pPr>
              <w:pStyle w:val="ConsPlusNormal"/>
            </w:pPr>
            <w:r>
              <w:t>2017 год - 20000,0 тыс. рублей;</w:t>
            </w:r>
          </w:p>
          <w:p w:rsidR="00292FA0" w:rsidRDefault="00292FA0">
            <w:pPr>
              <w:pStyle w:val="ConsPlusNormal"/>
            </w:pPr>
            <w:r>
              <w:t>2018 год - 20000,0 тыс. рублей;</w:t>
            </w:r>
          </w:p>
          <w:p w:rsidR="00292FA0" w:rsidRDefault="00292FA0">
            <w:pPr>
              <w:pStyle w:val="ConsPlusNormal"/>
            </w:pPr>
            <w:r>
              <w:t>2019 год - 13000,0 тыс. рублей;</w:t>
            </w:r>
          </w:p>
          <w:p w:rsidR="00292FA0" w:rsidRDefault="00292FA0">
            <w:pPr>
              <w:pStyle w:val="ConsPlusNormal"/>
            </w:pPr>
            <w:r>
              <w:t>2020 год - 28000,0 тыс. рублей;</w:t>
            </w:r>
          </w:p>
          <w:p w:rsidR="00292FA0" w:rsidRDefault="00292FA0">
            <w:pPr>
              <w:pStyle w:val="ConsPlusNormal"/>
            </w:pPr>
            <w:r>
              <w:t>2021 год - 28000,0 тыс. рублей,</w:t>
            </w:r>
          </w:p>
          <w:p w:rsidR="00292FA0" w:rsidRDefault="00292FA0">
            <w:pPr>
              <w:pStyle w:val="ConsPlusNormal"/>
            </w:pPr>
            <w:r>
              <w:t>из них:</w:t>
            </w:r>
          </w:p>
          <w:p w:rsidR="00292FA0" w:rsidRDefault="00292FA0">
            <w:pPr>
              <w:pStyle w:val="ConsPlusNormal"/>
            </w:pPr>
            <w:r>
              <w:t>средства федерального бюджета - 1400,0 тыс. рублей, в том числе:</w:t>
            </w:r>
          </w:p>
          <w:p w:rsidR="00292FA0" w:rsidRDefault="00292FA0">
            <w:pPr>
              <w:pStyle w:val="ConsPlusNormal"/>
            </w:pPr>
            <w:r>
              <w:t>2014 год - 0,0 тыс. рублей;</w:t>
            </w:r>
          </w:p>
          <w:p w:rsidR="00292FA0" w:rsidRDefault="00292FA0">
            <w:pPr>
              <w:pStyle w:val="ConsPlusNormal"/>
            </w:pPr>
            <w:r>
              <w:t>2015 год - 0,0 тыс. рублей;</w:t>
            </w:r>
          </w:p>
          <w:p w:rsidR="00292FA0" w:rsidRDefault="00292FA0">
            <w:pPr>
              <w:pStyle w:val="ConsPlusNormal"/>
            </w:pPr>
            <w:r>
              <w:t>2016 год - 1400,0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из них:</w:t>
            </w:r>
          </w:p>
          <w:p w:rsidR="00292FA0" w:rsidRDefault="00292FA0">
            <w:pPr>
              <w:pStyle w:val="ConsPlusNormal"/>
            </w:pPr>
            <w:r>
              <w:t>средства бюджета Тульской области - 143500,0 тыс. рублей, в том числе:</w:t>
            </w:r>
          </w:p>
          <w:p w:rsidR="00292FA0" w:rsidRDefault="00292FA0">
            <w:pPr>
              <w:pStyle w:val="ConsPlusNormal"/>
            </w:pPr>
            <w:r>
              <w:t>2014 год - 29700,0 тыс. рублей;</w:t>
            </w:r>
          </w:p>
          <w:p w:rsidR="00292FA0" w:rsidRDefault="00292FA0">
            <w:pPr>
              <w:pStyle w:val="ConsPlusNormal"/>
            </w:pPr>
            <w:r>
              <w:t>2015 год - 5800,0 тыс. рублей;</w:t>
            </w:r>
          </w:p>
          <w:p w:rsidR="00292FA0" w:rsidRDefault="00292FA0">
            <w:pPr>
              <w:pStyle w:val="ConsPlusNormal"/>
            </w:pPr>
            <w:r>
              <w:t>2016 год - 13000,0 тыс. рублей;</w:t>
            </w:r>
          </w:p>
          <w:p w:rsidR="00292FA0" w:rsidRDefault="00292FA0">
            <w:pPr>
              <w:pStyle w:val="ConsPlusNormal"/>
            </w:pPr>
            <w:r>
              <w:t>2017 год - 13000,0 тыс. рублей;</w:t>
            </w:r>
          </w:p>
          <w:p w:rsidR="00292FA0" w:rsidRDefault="00292FA0">
            <w:pPr>
              <w:pStyle w:val="ConsPlusNormal"/>
            </w:pPr>
            <w:r>
              <w:t>2018 год - 13000,0 тыс. рублей;</w:t>
            </w:r>
          </w:p>
          <w:p w:rsidR="00292FA0" w:rsidRDefault="00292FA0">
            <w:pPr>
              <w:pStyle w:val="ConsPlusNormal"/>
            </w:pPr>
            <w:r>
              <w:t>2019 год - 13000,0 тыс. рублей;</w:t>
            </w:r>
          </w:p>
          <w:p w:rsidR="00292FA0" w:rsidRDefault="00292FA0">
            <w:pPr>
              <w:pStyle w:val="ConsPlusNormal"/>
            </w:pPr>
            <w:r>
              <w:t>2020 год - 28000,0 тыс. рублей;</w:t>
            </w:r>
          </w:p>
          <w:p w:rsidR="00292FA0" w:rsidRDefault="00292FA0">
            <w:pPr>
              <w:pStyle w:val="ConsPlusNormal"/>
            </w:pPr>
            <w:r>
              <w:t>2021 год - 28000,0 тыс. рублей;</w:t>
            </w:r>
          </w:p>
          <w:p w:rsidR="00292FA0" w:rsidRDefault="00292FA0">
            <w:pPr>
              <w:pStyle w:val="ConsPlusNormal"/>
            </w:pPr>
            <w:r>
              <w:t>внебюджетные источники - 21000,0 тыс. рублей,</w:t>
            </w:r>
          </w:p>
          <w:p w:rsidR="00292FA0" w:rsidRDefault="00292FA0">
            <w:pPr>
              <w:pStyle w:val="ConsPlusNormal"/>
            </w:pPr>
            <w:r>
              <w:lastRenderedPageBreak/>
              <w:t>в том числе:</w:t>
            </w:r>
          </w:p>
          <w:p w:rsidR="00292FA0" w:rsidRDefault="00292FA0">
            <w:pPr>
              <w:pStyle w:val="ConsPlusNormal"/>
            </w:pPr>
            <w:r>
              <w:t>2014 год - 0,0 тыс. рублей;</w:t>
            </w:r>
          </w:p>
          <w:p w:rsidR="00292FA0" w:rsidRDefault="00292FA0">
            <w:pPr>
              <w:pStyle w:val="ConsPlusNormal"/>
            </w:pPr>
            <w:r>
              <w:t>2015 год - 0,0 тыс. рублей;</w:t>
            </w:r>
          </w:p>
          <w:p w:rsidR="00292FA0" w:rsidRDefault="00292FA0">
            <w:pPr>
              <w:pStyle w:val="ConsPlusNormal"/>
            </w:pPr>
            <w:r>
              <w:t>2016 год - 7000,0 тыс. рублей;</w:t>
            </w:r>
          </w:p>
          <w:p w:rsidR="00292FA0" w:rsidRDefault="00292FA0">
            <w:pPr>
              <w:pStyle w:val="ConsPlusNormal"/>
            </w:pPr>
            <w:r>
              <w:t>2017 год - 7000,0 тыс. рублей;</w:t>
            </w:r>
          </w:p>
          <w:p w:rsidR="00292FA0" w:rsidRDefault="00292FA0">
            <w:pPr>
              <w:pStyle w:val="ConsPlusNormal"/>
            </w:pPr>
            <w:r>
              <w:t>2018 год - 7000,0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2020 год - 0,0 тыс. рублей</w:t>
            </w:r>
          </w:p>
        </w:tc>
      </w:tr>
      <w:tr w:rsidR="00292FA0">
        <w:tc>
          <w:tcPr>
            <w:tcW w:w="2778" w:type="dxa"/>
          </w:tcPr>
          <w:p w:rsidR="00292FA0" w:rsidRDefault="00292FA0">
            <w:pPr>
              <w:pStyle w:val="ConsPlusNormal"/>
            </w:pPr>
            <w:r>
              <w:lastRenderedPageBreak/>
              <w:t>Ожидаемые конечные результаты реализации подпрограммы и показатели социально-экономической эффективности</w:t>
            </w:r>
          </w:p>
        </w:tc>
        <w:tc>
          <w:tcPr>
            <w:tcW w:w="6261" w:type="dxa"/>
          </w:tcPr>
          <w:p w:rsidR="00292FA0" w:rsidRDefault="00292FA0">
            <w:pPr>
              <w:pStyle w:val="ConsPlusNormal"/>
            </w:pPr>
            <w:r>
              <w:t>К концу 2021 года планируется:</w:t>
            </w:r>
          </w:p>
          <w:p w:rsidR="00292FA0" w:rsidRDefault="00292FA0">
            <w:pPr>
              <w:pStyle w:val="ConsPlusNormal"/>
            </w:pPr>
            <w:r>
              <w:t>формирование 8 мобильных ветеринарных постов;</w:t>
            </w:r>
          </w:p>
          <w:p w:rsidR="00292FA0" w:rsidRDefault="00292FA0">
            <w:pPr>
              <w:pStyle w:val="ConsPlusNormal"/>
            </w:pPr>
            <w:r>
              <w:t>создание 480 новых подкормочных площадок и живоловушек;</w:t>
            </w:r>
          </w:p>
          <w:p w:rsidR="00292FA0" w:rsidRDefault="00292FA0">
            <w:pPr>
              <w:pStyle w:val="ConsPlusNormal"/>
            </w:pPr>
            <w:r>
              <w:t>проведение 16000 исследований проб от домашних свиней и диких кабанов на африканскую чуму свиней (АЧС);</w:t>
            </w:r>
          </w:p>
          <w:p w:rsidR="00292FA0" w:rsidRDefault="00292FA0">
            <w:pPr>
              <w:pStyle w:val="ConsPlusNormal"/>
            </w:pPr>
            <w:r>
              <w:t>увеличение на 14 единиц количества мобильных крематоров;</w:t>
            </w:r>
          </w:p>
          <w:p w:rsidR="00292FA0" w:rsidRDefault="00292FA0">
            <w:pPr>
              <w:pStyle w:val="ConsPlusNormal"/>
            </w:pPr>
            <w:r>
              <w:t>увеличение процента охваченного поголовья системой идентификации и электронного учета домашних свиней до 50%;</w:t>
            </w:r>
          </w:p>
          <w:p w:rsidR="00292FA0" w:rsidRDefault="00292FA0">
            <w:pPr>
              <w:pStyle w:val="ConsPlusNormal"/>
            </w:pPr>
            <w:r>
              <w:t>повышение квалификации 40 ветеринарных специалистов по вопросам организации диагностики и ликвидации вспышек АЧС;</w:t>
            </w:r>
          </w:p>
          <w:p w:rsidR="00292FA0" w:rsidRDefault="00292FA0">
            <w:pPr>
              <w:pStyle w:val="ConsPlusNormal"/>
            </w:pPr>
            <w:r>
              <w:t>дооснащение 4 предприятий промышленного свиноводства дополнительным оборудованием, предназначенным для снижения риска заноса инфекционных заболеваний;</w:t>
            </w:r>
          </w:p>
          <w:p w:rsidR="00292FA0" w:rsidRDefault="00292FA0">
            <w:pPr>
              <w:pStyle w:val="ConsPlusNormal"/>
            </w:pPr>
            <w:r>
              <w:t>перевод 750 личных подсобных хозяйств и крестьянских (фермерских) хозяйств на альтернативные свиноводству направления животноводства</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t>В настоящее время основной проблемой остается реальная угроза распространения на территории Тульской области АЧС - заболевания, протекающего со 100 процентной летальностью и против которого не разработаны средства защиты, что ставит под угрозу дальнейшее развитие свиноводства на территории области как отрасли (все свиньи, находящиеся в радиусе 5 км от очага, подвергаются уничтожению с последующим сжиганием, в радиусе от 5 до 20 км (1-я угрожаемая зона) - поголовному убою).</w:t>
      </w:r>
    </w:p>
    <w:p w:rsidR="00292FA0" w:rsidRDefault="00292FA0">
      <w:pPr>
        <w:pStyle w:val="ConsPlusNormal"/>
        <w:ind w:firstLine="540"/>
        <w:jc w:val="both"/>
      </w:pPr>
      <w:r>
        <w:t>Международной классификацией АЧС относится к биологическому оружию списка А - особо опасному трансмиссивному заболеванию, имеющему способность к чрезвычайно быстрому распространению и абсолютной летальности, в конечном итоге приводящему к значительным экономическим издержкам.</w:t>
      </w:r>
    </w:p>
    <w:p w:rsidR="00292FA0" w:rsidRDefault="00292FA0">
      <w:pPr>
        <w:pStyle w:val="ConsPlusNormal"/>
        <w:ind w:firstLine="540"/>
        <w:jc w:val="both"/>
      </w:pPr>
      <w:r>
        <w:t>Несмотря на наличие средств специфической защиты, проблемой для области остаются природно-очаговые заболевания животных - сибирская язва и бешенство, угроза возникновения которых очень высока.</w:t>
      </w:r>
    </w:p>
    <w:p w:rsidR="00292FA0" w:rsidRDefault="00292FA0">
      <w:pPr>
        <w:pStyle w:val="ConsPlusNormal"/>
        <w:ind w:firstLine="540"/>
        <w:jc w:val="both"/>
      </w:pPr>
      <w:r>
        <w:t>На территории Тульской области находятся населенные пункты, где ранее были зарегистрированы очаги сибирской язвы. Учитывая биологические особенности возбудителя и отсутствие точных данных о местах сжигания трупов животных, павших от сибирской язвы, существует реальная угроза возникновения новых очагов заболевания.</w:t>
      </w:r>
    </w:p>
    <w:p w:rsidR="00292FA0" w:rsidRDefault="00292FA0">
      <w:pPr>
        <w:pStyle w:val="ConsPlusNormal"/>
        <w:ind w:firstLine="540"/>
        <w:jc w:val="both"/>
      </w:pPr>
      <w:r>
        <w:t>Резервуаром бешенства на территории области является красная лисица, численность которой в разы превышает рекомендованную Международным эпизоотическим бюро норму плотности, при которой прекращается развитие эпизоотий, поэтому угроза вспышки заболевания существует постоянно, несмотря на наличие средств специфической профилактики заболевания. Ежегодно на территории области регистрируется от 26 до 140 случаев бешенства в год. За последние 10 лет в среднем регистрируется по 73 случая бешенства в год.</w:t>
      </w:r>
    </w:p>
    <w:p w:rsidR="00292FA0" w:rsidRDefault="00292FA0">
      <w:pPr>
        <w:pStyle w:val="ConsPlusNormal"/>
        <w:ind w:firstLine="540"/>
        <w:jc w:val="both"/>
      </w:pPr>
      <w:r>
        <w:lastRenderedPageBreak/>
        <w:t xml:space="preserve">Исходя из эпизоотической обстановки наиболее значимыми для специфической профилактики в Тульской области, кроме вышеуказанных являются следующие болезни животных: лептоспироз, эмкар, классическая чума свиней, парагрипп-3, вирусная диарея, колибактериоз, вирусный ринотрахеит, респираторно-синтициальная инфекция, рото-коронавирусная инфекция, пастереллез. Количество случаев заболеваний животных по годам представлено в </w:t>
      </w:r>
      <w:hyperlink w:anchor="P4727" w:history="1">
        <w:r>
          <w:rPr>
            <w:color w:val="0000FF"/>
          </w:rPr>
          <w:t>таблице 5</w:t>
        </w:r>
      </w:hyperlink>
      <w:r>
        <w:t>.</w:t>
      </w:r>
    </w:p>
    <w:p w:rsidR="00292FA0" w:rsidRDefault="00292FA0">
      <w:pPr>
        <w:pStyle w:val="ConsPlusNormal"/>
      </w:pPr>
    </w:p>
    <w:p w:rsidR="00292FA0" w:rsidRDefault="00292FA0">
      <w:pPr>
        <w:pStyle w:val="ConsPlusNormal"/>
        <w:jc w:val="right"/>
        <w:outlineLvl w:val="4"/>
      </w:pPr>
      <w:r>
        <w:t>Таблица 5</w:t>
      </w:r>
    </w:p>
    <w:p w:rsidR="00292FA0" w:rsidRDefault="00292FA0">
      <w:pPr>
        <w:pStyle w:val="ConsPlusNormal"/>
      </w:pPr>
    </w:p>
    <w:p w:rsidR="00292FA0" w:rsidRDefault="00292FA0">
      <w:pPr>
        <w:pStyle w:val="ConsPlusNormal"/>
        <w:jc w:val="center"/>
      </w:pPr>
      <w:bookmarkStart w:id="53" w:name="P4727"/>
      <w:bookmarkEnd w:id="53"/>
      <w:r>
        <w:t>Количество случаев заболеваний животных</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794"/>
        <w:gridCol w:w="794"/>
        <w:gridCol w:w="850"/>
        <w:gridCol w:w="850"/>
        <w:gridCol w:w="1003"/>
        <w:gridCol w:w="997"/>
      </w:tblGrid>
      <w:tr w:rsidR="00292FA0">
        <w:tc>
          <w:tcPr>
            <w:tcW w:w="3742" w:type="dxa"/>
          </w:tcPr>
          <w:p w:rsidR="00292FA0" w:rsidRDefault="00292FA0">
            <w:pPr>
              <w:pStyle w:val="ConsPlusNormal"/>
              <w:jc w:val="center"/>
            </w:pPr>
            <w:r>
              <w:t>Наименование болезни</w:t>
            </w:r>
          </w:p>
        </w:tc>
        <w:tc>
          <w:tcPr>
            <w:tcW w:w="794" w:type="dxa"/>
          </w:tcPr>
          <w:p w:rsidR="00292FA0" w:rsidRDefault="00292FA0">
            <w:pPr>
              <w:pStyle w:val="ConsPlusNormal"/>
              <w:jc w:val="center"/>
            </w:pPr>
            <w:r>
              <w:t>2007</w:t>
            </w:r>
          </w:p>
        </w:tc>
        <w:tc>
          <w:tcPr>
            <w:tcW w:w="794" w:type="dxa"/>
          </w:tcPr>
          <w:p w:rsidR="00292FA0" w:rsidRDefault="00292FA0">
            <w:pPr>
              <w:pStyle w:val="ConsPlusNormal"/>
              <w:jc w:val="center"/>
            </w:pPr>
            <w:r>
              <w:t>2008</w:t>
            </w:r>
          </w:p>
        </w:tc>
        <w:tc>
          <w:tcPr>
            <w:tcW w:w="850" w:type="dxa"/>
          </w:tcPr>
          <w:p w:rsidR="00292FA0" w:rsidRDefault="00292FA0">
            <w:pPr>
              <w:pStyle w:val="ConsPlusNormal"/>
              <w:jc w:val="center"/>
            </w:pPr>
            <w:r>
              <w:t>2009</w:t>
            </w:r>
          </w:p>
        </w:tc>
        <w:tc>
          <w:tcPr>
            <w:tcW w:w="850" w:type="dxa"/>
          </w:tcPr>
          <w:p w:rsidR="00292FA0" w:rsidRDefault="00292FA0">
            <w:pPr>
              <w:pStyle w:val="ConsPlusNormal"/>
              <w:jc w:val="center"/>
            </w:pPr>
            <w:r>
              <w:t>2010</w:t>
            </w:r>
          </w:p>
        </w:tc>
        <w:tc>
          <w:tcPr>
            <w:tcW w:w="1003" w:type="dxa"/>
          </w:tcPr>
          <w:p w:rsidR="00292FA0" w:rsidRDefault="00292FA0">
            <w:pPr>
              <w:pStyle w:val="ConsPlusNormal"/>
              <w:jc w:val="center"/>
            </w:pPr>
            <w:r>
              <w:t>2011</w:t>
            </w:r>
          </w:p>
        </w:tc>
        <w:tc>
          <w:tcPr>
            <w:tcW w:w="997" w:type="dxa"/>
          </w:tcPr>
          <w:p w:rsidR="00292FA0" w:rsidRDefault="00292FA0">
            <w:pPr>
              <w:pStyle w:val="ConsPlusNormal"/>
              <w:jc w:val="center"/>
            </w:pPr>
            <w:r>
              <w:t>2012</w:t>
            </w:r>
          </w:p>
        </w:tc>
      </w:tr>
      <w:tr w:rsidR="00292FA0">
        <w:tc>
          <w:tcPr>
            <w:tcW w:w="3742" w:type="dxa"/>
          </w:tcPr>
          <w:p w:rsidR="00292FA0" w:rsidRDefault="00292FA0">
            <w:pPr>
              <w:pStyle w:val="ConsPlusNormal"/>
            </w:pPr>
            <w:r>
              <w:t>1. Бешенство всего:</w:t>
            </w:r>
          </w:p>
        </w:tc>
        <w:tc>
          <w:tcPr>
            <w:tcW w:w="794" w:type="dxa"/>
          </w:tcPr>
          <w:p w:rsidR="00292FA0" w:rsidRDefault="00292FA0">
            <w:pPr>
              <w:pStyle w:val="ConsPlusNormal"/>
              <w:jc w:val="center"/>
            </w:pPr>
            <w:r>
              <w:t>111</w:t>
            </w:r>
          </w:p>
        </w:tc>
        <w:tc>
          <w:tcPr>
            <w:tcW w:w="794" w:type="dxa"/>
          </w:tcPr>
          <w:p w:rsidR="00292FA0" w:rsidRDefault="00292FA0">
            <w:pPr>
              <w:pStyle w:val="ConsPlusNormal"/>
              <w:jc w:val="center"/>
            </w:pPr>
            <w:r>
              <w:t>140</w:t>
            </w:r>
          </w:p>
        </w:tc>
        <w:tc>
          <w:tcPr>
            <w:tcW w:w="850" w:type="dxa"/>
          </w:tcPr>
          <w:p w:rsidR="00292FA0" w:rsidRDefault="00292FA0">
            <w:pPr>
              <w:pStyle w:val="ConsPlusNormal"/>
              <w:jc w:val="center"/>
            </w:pPr>
            <w:r>
              <w:t>28</w:t>
            </w:r>
          </w:p>
        </w:tc>
        <w:tc>
          <w:tcPr>
            <w:tcW w:w="850" w:type="dxa"/>
          </w:tcPr>
          <w:p w:rsidR="00292FA0" w:rsidRDefault="00292FA0">
            <w:pPr>
              <w:pStyle w:val="ConsPlusNormal"/>
              <w:jc w:val="center"/>
            </w:pPr>
            <w:r>
              <w:t>66</w:t>
            </w:r>
          </w:p>
        </w:tc>
        <w:tc>
          <w:tcPr>
            <w:tcW w:w="1003" w:type="dxa"/>
          </w:tcPr>
          <w:p w:rsidR="00292FA0" w:rsidRDefault="00292FA0">
            <w:pPr>
              <w:pStyle w:val="ConsPlusNormal"/>
              <w:jc w:val="center"/>
            </w:pPr>
            <w:r>
              <w:t>77</w:t>
            </w:r>
          </w:p>
        </w:tc>
        <w:tc>
          <w:tcPr>
            <w:tcW w:w="997" w:type="dxa"/>
          </w:tcPr>
          <w:p w:rsidR="00292FA0" w:rsidRDefault="00292FA0">
            <w:pPr>
              <w:pStyle w:val="ConsPlusNormal"/>
              <w:jc w:val="center"/>
            </w:pPr>
            <w:r>
              <w:t>72</w:t>
            </w:r>
          </w:p>
        </w:tc>
      </w:tr>
      <w:tr w:rsidR="00292FA0">
        <w:tc>
          <w:tcPr>
            <w:tcW w:w="3742" w:type="dxa"/>
          </w:tcPr>
          <w:p w:rsidR="00292FA0" w:rsidRDefault="00292FA0">
            <w:pPr>
              <w:pStyle w:val="ConsPlusNormal"/>
              <w:ind w:left="283"/>
            </w:pPr>
            <w:r>
              <w:t>крупный рогатый скот</w:t>
            </w:r>
          </w:p>
        </w:tc>
        <w:tc>
          <w:tcPr>
            <w:tcW w:w="794" w:type="dxa"/>
          </w:tcPr>
          <w:p w:rsidR="00292FA0" w:rsidRDefault="00292FA0">
            <w:pPr>
              <w:pStyle w:val="ConsPlusNormal"/>
              <w:jc w:val="center"/>
            </w:pPr>
            <w:r>
              <w:t>11</w:t>
            </w:r>
          </w:p>
        </w:tc>
        <w:tc>
          <w:tcPr>
            <w:tcW w:w="794" w:type="dxa"/>
          </w:tcPr>
          <w:p w:rsidR="00292FA0" w:rsidRDefault="00292FA0">
            <w:pPr>
              <w:pStyle w:val="ConsPlusNormal"/>
              <w:jc w:val="center"/>
            </w:pPr>
            <w:r>
              <w:t>2</w:t>
            </w:r>
          </w:p>
        </w:tc>
        <w:tc>
          <w:tcPr>
            <w:tcW w:w="850" w:type="dxa"/>
          </w:tcPr>
          <w:p w:rsidR="00292FA0" w:rsidRDefault="00292FA0">
            <w:pPr>
              <w:pStyle w:val="ConsPlusNormal"/>
              <w:jc w:val="center"/>
            </w:pPr>
            <w:r>
              <w:t>1</w:t>
            </w:r>
          </w:p>
        </w:tc>
        <w:tc>
          <w:tcPr>
            <w:tcW w:w="850" w:type="dxa"/>
          </w:tcPr>
          <w:p w:rsidR="00292FA0" w:rsidRDefault="00292FA0">
            <w:pPr>
              <w:pStyle w:val="ConsPlusNormal"/>
              <w:jc w:val="center"/>
            </w:pPr>
            <w:r>
              <w:t>3</w:t>
            </w:r>
          </w:p>
        </w:tc>
        <w:tc>
          <w:tcPr>
            <w:tcW w:w="1003" w:type="dxa"/>
          </w:tcPr>
          <w:p w:rsidR="00292FA0" w:rsidRDefault="00292FA0">
            <w:pPr>
              <w:pStyle w:val="ConsPlusNormal"/>
              <w:jc w:val="center"/>
            </w:pPr>
            <w:r>
              <w:t>4</w:t>
            </w:r>
          </w:p>
        </w:tc>
        <w:tc>
          <w:tcPr>
            <w:tcW w:w="997" w:type="dxa"/>
          </w:tcPr>
          <w:p w:rsidR="00292FA0" w:rsidRDefault="00292FA0">
            <w:pPr>
              <w:pStyle w:val="ConsPlusNormal"/>
              <w:jc w:val="center"/>
            </w:pPr>
            <w:r>
              <w:t>6</w:t>
            </w:r>
          </w:p>
        </w:tc>
      </w:tr>
      <w:tr w:rsidR="00292FA0">
        <w:tc>
          <w:tcPr>
            <w:tcW w:w="3742" w:type="dxa"/>
          </w:tcPr>
          <w:p w:rsidR="00292FA0" w:rsidRDefault="00292FA0">
            <w:pPr>
              <w:pStyle w:val="ConsPlusNormal"/>
              <w:ind w:left="283"/>
            </w:pPr>
            <w:r>
              <w:t>мелкий рогатый скот</w:t>
            </w:r>
          </w:p>
        </w:tc>
        <w:tc>
          <w:tcPr>
            <w:tcW w:w="794" w:type="dxa"/>
          </w:tcPr>
          <w:p w:rsidR="00292FA0" w:rsidRDefault="00292FA0">
            <w:pPr>
              <w:pStyle w:val="ConsPlusNormal"/>
              <w:jc w:val="center"/>
            </w:pPr>
            <w:r>
              <w:t>1</w:t>
            </w:r>
          </w:p>
        </w:tc>
        <w:tc>
          <w:tcPr>
            <w:tcW w:w="794" w:type="dxa"/>
          </w:tcPr>
          <w:p w:rsidR="00292FA0" w:rsidRDefault="00292FA0">
            <w:pPr>
              <w:pStyle w:val="ConsPlusNormal"/>
              <w:jc w:val="center"/>
            </w:pPr>
            <w:r>
              <w:t>3</w:t>
            </w:r>
          </w:p>
        </w:tc>
        <w:tc>
          <w:tcPr>
            <w:tcW w:w="850"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1003" w:type="dxa"/>
          </w:tcPr>
          <w:p w:rsidR="00292FA0" w:rsidRDefault="00292FA0">
            <w:pPr>
              <w:pStyle w:val="ConsPlusNormal"/>
              <w:jc w:val="center"/>
            </w:pPr>
            <w:r>
              <w:t>-</w:t>
            </w:r>
          </w:p>
        </w:tc>
        <w:tc>
          <w:tcPr>
            <w:tcW w:w="997" w:type="dxa"/>
          </w:tcPr>
          <w:p w:rsidR="00292FA0" w:rsidRDefault="00292FA0">
            <w:pPr>
              <w:pStyle w:val="ConsPlusNormal"/>
              <w:jc w:val="center"/>
            </w:pPr>
            <w:r>
              <w:t>2</w:t>
            </w:r>
          </w:p>
        </w:tc>
      </w:tr>
      <w:tr w:rsidR="00292FA0">
        <w:tc>
          <w:tcPr>
            <w:tcW w:w="3742" w:type="dxa"/>
          </w:tcPr>
          <w:p w:rsidR="00292FA0" w:rsidRDefault="00292FA0">
            <w:pPr>
              <w:pStyle w:val="ConsPlusNormal"/>
              <w:ind w:left="283"/>
            </w:pPr>
            <w:r>
              <w:t>свиньи</w:t>
            </w:r>
          </w:p>
        </w:tc>
        <w:tc>
          <w:tcPr>
            <w:tcW w:w="794" w:type="dxa"/>
          </w:tcPr>
          <w:p w:rsidR="00292FA0" w:rsidRDefault="00292FA0">
            <w:pPr>
              <w:pStyle w:val="ConsPlusNormal"/>
              <w:jc w:val="center"/>
            </w:pPr>
            <w:r>
              <w:t>1</w:t>
            </w:r>
          </w:p>
        </w:tc>
        <w:tc>
          <w:tcPr>
            <w:tcW w:w="794"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1003" w:type="dxa"/>
          </w:tcPr>
          <w:p w:rsidR="00292FA0" w:rsidRDefault="00292FA0">
            <w:pPr>
              <w:pStyle w:val="ConsPlusNormal"/>
              <w:jc w:val="center"/>
            </w:pPr>
            <w:r>
              <w:t>-</w:t>
            </w:r>
          </w:p>
        </w:tc>
        <w:tc>
          <w:tcPr>
            <w:tcW w:w="997" w:type="dxa"/>
          </w:tcPr>
          <w:p w:rsidR="00292FA0" w:rsidRDefault="00292FA0">
            <w:pPr>
              <w:pStyle w:val="ConsPlusNormal"/>
              <w:jc w:val="center"/>
            </w:pPr>
            <w:r>
              <w:t>-</w:t>
            </w:r>
          </w:p>
        </w:tc>
      </w:tr>
      <w:tr w:rsidR="00292FA0">
        <w:tc>
          <w:tcPr>
            <w:tcW w:w="3742" w:type="dxa"/>
          </w:tcPr>
          <w:p w:rsidR="00292FA0" w:rsidRDefault="00292FA0">
            <w:pPr>
              <w:pStyle w:val="ConsPlusNormal"/>
              <w:ind w:left="283"/>
            </w:pPr>
            <w:r>
              <w:t>лошади</w:t>
            </w:r>
          </w:p>
        </w:tc>
        <w:tc>
          <w:tcPr>
            <w:tcW w:w="794" w:type="dxa"/>
          </w:tcPr>
          <w:p w:rsidR="00292FA0" w:rsidRDefault="00292FA0">
            <w:pPr>
              <w:pStyle w:val="ConsPlusNormal"/>
              <w:jc w:val="center"/>
            </w:pPr>
            <w:r>
              <w:t>-</w:t>
            </w:r>
          </w:p>
        </w:tc>
        <w:tc>
          <w:tcPr>
            <w:tcW w:w="794"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850" w:type="dxa"/>
          </w:tcPr>
          <w:p w:rsidR="00292FA0" w:rsidRDefault="00292FA0">
            <w:pPr>
              <w:pStyle w:val="ConsPlusNormal"/>
              <w:jc w:val="center"/>
            </w:pPr>
            <w:r>
              <w:t>1</w:t>
            </w:r>
          </w:p>
        </w:tc>
        <w:tc>
          <w:tcPr>
            <w:tcW w:w="1003" w:type="dxa"/>
          </w:tcPr>
          <w:p w:rsidR="00292FA0" w:rsidRDefault="00292FA0">
            <w:pPr>
              <w:pStyle w:val="ConsPlusNormal"/>
              <w:jc w:val="center"/>
            </w:pPr>
            <w:r>
              <w:t>1</w:t>
            </w:r>
          </w:p>
        </w:tc>
        <w:tc>
          <w:tcPr>
            <w:tcW w:w="997" w:type="dxa"/>
          </w:tcPr>
          <w:p w:rsidR="00292FA0" w:rsidRDefault="00292FA0">
            <w:pPr>
              <w:pStyle w:val="ConsPlusNormal"/>
              <w:jc w:val="center"/>
            </w:pPr>
            <w:r>
              <w:t>-</w:t>
            </w:r>
          </w:p>
        </w:tc>
      </w:tr>
      <w:tr w:rsidR="00292FA0">
        <w:tc>
          <w:tcPr>
            <w:tcW w:w="3742" w:type="dxa"/>
          </w:tcPr>
          <w:p w:rsidR="00292FA0" w:rsidRDefault="00292FA0">
            <w:pPr>
              <w:pStyle w:val="ConsPlusNormal"/>
              <w:ind w:left="283"/>
            </w:pPr>
            <w:r>
              <w:t>собаки, кошки</w:t>
            </w:r>
          </w:p>
        </w:tc>
        <w:tc>
          <w:tcPr>
            <w:tcW w:w="794" w:type="dxa"/>
          </w:tcPr>
          <w:p w:rsidR="00292FA0" w:rsidRDefault="00292FA0">
            <w:pPr>
              <w:pStyle w:val="ConsPlusNormal"/>
              <w:jc w:val="center"/>
            </w:pPr>
            <w:r>
              <w:t>53</w:t>
            </w:r>
          </w:p>
        </w:tc>
        <w:tc>
          <w:tcPr>
            <w:tcW w:w="794" w:type="dxa"/>
          </w:tcPr>
          <w:p w:rsidR="00292FA0" w:rsidRDefault="00292FA0">
            <w:pPr>
              <w:pStyle w:val="ConsPlusNormal"/>
              <w:jc w:val="center"/>
            </w:pPr>
            <w:r>
              <w:t>69</w:t>
            </w:r>
          </w:p>
        </w:tc>
        <w:tc>
          <w:tcPr>
            <w:tcW w:w="850" w:type="dxa"/>
          </w:tcPr>
          <w:p w:rsidR="00292FA0" w:rsidRDefault="00292FA0">
            <w:pPr>
              <w:pStyle w:val="ConsPlusNormal"/>
              <w:jc w:val="center"/>
            </w:pPr>
            <w:r>
              <w:t>2</w:t>
            </w:r>
          </w:p>
        </w:tc>
        <w:tc>
          <w:tcPr>
            <w:tcW w:w="850" w:type="dxa"/>
          </w:tcPr>
          <w:p w:rsidR="00292FA0" w:rsidRDefault="00292FA0">
            <w:pPr>
              <w:pStyle w:val="ConsPlusNormal"/>
              <w:jc w:val="center"/>
            </w:pPr>
            <w:r>
              <w:t>35</w:t>
            </w:r>
          </w:p>
        </w:tc>
        <w:tc>
          <w:tcPr>
            <w:tcW w:w="1003" w:type="dxa"/>
          </w:tcPr>
          <w:p w:rsidR="00292FA0" w:rsidRDefault="00292FA0">
            <w:pPr>
              <w:pStyle w:val="ConsPlusNormal"/>
              <w:jc w:val="center"/>
            </w:pPr>
            <w:r>
              <w:t>34</w:t>
            </w:r>
          </w:p>
        </w:tc>
        <w:tc>
          <w:tcPr>
            <w:tcW w:w="997" w:type="dxa"/>
          </w:tcPr>
          <w:p w:rsidR="00292FA0" w:rsidRDefault="00292FA0">
            <w:pPr>
              <w:pStyle w:val="ConsPlusNormal"/>
              <w:jc w:val="center"/>
            </w:pPr>
            <w:r>
              <w:t>37</w:t>
            </w:r>
          </w:p>
        </w:tc>
      </w:tr>
      <w:tr w:rsidR="00292FA0">
        <w:tc>
          <w:tcPr>
            <w:tcW w:w="3742" w:type="dxa"/>
          </w:tcPr>
          <w:p w:rsidR="00292FA0" w:rsidRDefault="00292FA0">
            <w:pPr>
              <w:pStyle w:val="ConsPlusNormal"/>
              <w:ind w:left="283"/>
            </w:pPr>
            <w:r>
              <w:t>дикие звери</w:t>
            </w:r>
          </w:p>
        </w:tc>
        <w:tc>
          <w:tcPr>
            <w:tcW w:w="794" w:type="dxa"/>
          </w:tcPr>
          <w:p w:rsidR="00292FA0" w:rsidRDefault="00292FA0">
            <w:pPr>
              <w:pStyle w:val="ConsPlusNormal"/>
              <w:jc w:val="center"/>
            </w:pPr>
            <w:r>
              <w:t>45</w:t>
            </w:r>
          </w:p>
        </w:tc>
        <w:tc>
          <w:tcPr>
            <w:tcW w:w="794" w:type="dxa"/>
          </w:tcPr>
          <w:p w:rsidR="00292FA0" w:rsidRDefault="00292FA0">
            <w:pPr>
              <w:pStyle w:val="ConsPlusNormal"/>
              <w:jc w:val="center"/>
            </w:pPr>
            <w:r>
              <w:t>66</w:t>
            </w:r>
          </w:p>
        </w:tc>
        <w:tc>
          <w:tcPr>
            <w:tcW w:w="850" w:type="dxa"/>
          </w:tcPr>
          <w:p w:rsidR="00292FA0" w:rsidRDefault="00292FA0">
            <w:pPr>
              <w:pStyle w:val="ConsPlusNormal"/>
              <w:jc w:val="center"/>
            </w:pPr>
            <w:r>
              <w:t>25</w:t>
            </w:r>
          </w:p>
        </w:tc>
        <w:tc>
          <w:tcPr>
            <w:tcW w:w="850" w:type="dxa"/>
          </w:tcPr>
          <w:p w:rsidR="00292FA0" w:rsidRDefault="00292FA0">
            <w:pPr>
              <w:pStyle w:val="ConsPlusNormal"/>
              <w:jc w:val="center"/>
            </w:pPr>
            <w:r>
              <w:t>27</w:t>
            </w:r>
          </w:p>
        </w:tc>
        <w:tc>
          <w:tcPr>
            <w:tcW w:w="1003" w:type="dxa"/>
          </w:tcPr>
          <w:p w:rsidR="00292FA0" w:rsidRDefault="00292FA0">
            <w:pPr>
              <w:pStyle w:val="ConsPlusNormal"/>
              <w:jc w:val="center"/>
            </w:pPr>
            <w:r>
              <w:t>38</w:t>
            </w:r>
          </w:p>
        </w:tc>
        <w:tc>
          <w:tcPr>
            <w:tcW w:w="997" w:type="dxa"/>
          </w:tcPr>
          <w:p w:rsidR="00292FA0" w:rsidRDefault="00292FA0">
            <w:pPr>
              <w:pStyle w:val="ConsPlusNormal"/>
              <w:jc w:val="center"/>
            </w:pPr>
            <w:r>
              <w:t>27</w:t>
            </w:r>
          </w:p>
        </w:tc>
      </w:tr>
      <w:tr w:rsidR="00292FA0">
        <w:tc>
          <w:tcPr>
            <w:tcW w:w="3742" w:type="dxa"/>
          </w:tcPr>
          <w:p w:rsidR="00292FA0" w:rsidRDefault="00292FA0">
            <w:pPr>
              <w:pStyle w:val="ConsPlusNormal"/>
            </w:pPr>
            <w:r>
              <w:t>2. Сибирская язва, крупный рогатый скот</w:t>
            </w:r>
          </w:p>
        </w:tc>
        <w:tc>
          <w:tcPr>
            <w:tcW w:w="794" w:type="dxa"/>
          </w:tcPr>
          <w:p w:rsidR="00292FA0" w:rsidRDefault="00292FA0">
            <w:pPr>
              <w:pStyle w:val="ConsPlusNormal"/>
              <w:jc w:val="center"/>
            </w:pPr>
            <w:r>
              <w:t>-</w:t>
            </w:r>
          </w:p>
        </w:tc>
        <w:tc>
          <w:tcPr>
            <w:tcW w:w="794"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1003" w:type="dxa"/>
          </w:tcPr>
          <w:p w:rsidR="00292FA0" w:rsidRDefault="00292FA0">
            <w:pPr>
              <w:pStyle w:val="ConsPlusNormal"/>
              <w:jc w:val="center"/>
            </w:pPr>
            <w:r>
              <w:t>1</w:t>
            </w:r>
          </w:p>
        </w:tc>
        <w:tc>
          <w:tcPr>
            <w:tcW w:w="997" w:type="dxa"/>
          </w:tcPr>
          <w:p w:rsidR="00292FA0" w:rsidRDefault="00292FA0">
            <w:pPr>
              <w:pStyle w:val="ConsPlusNormal"/>
              <w:jc w:val="center"/>
            </w:pPr>
            <w:r>
              <w:t>-</w:t>
            </w:r>
          </w:p>
        </w:tc>
      </w:tr>
      <w:tr w:rsidR="00292FA0">
        <w:tc>
          <w:tcPr>
            <w:tcW w:w="3742" w:type="dxa"/>
          </w:tcPr>
          <w:p w:rsidR="00292FA0" w:rsidRDefault="00292FA0">
            <w:pPr>
              <w:pStyle w:val="ConsPlusNormal"/>
            </w:pPr>
            <w:r>
              <w:t>3. Бруцеллез всего:</w:t>
            </w:r>
          </w:p>
        </w:tc>
        <w:tc>
          <w:tcPr>
            <w:tcW w:w="794" w:type="dxa"/>
          </w:tcPr>
          <w:p w:rsidR="00292FA0" w:rsidRDefault="00292FA0">
            <w:pPr>
              <w:pStyle w:val="ConsPlusNormal"/>
              <w:jc w:val="center"/>
            </w:pPr>
            <w:r>
              <w:t>1</w:t>
            </w:r>
          </w:p>
        </w:tc>
        <w:tc>
          <w:tcPr>
            <w:tcW w:w="794" w:type="dxa"/>
          </w:tcPr>
          <w:p w:rsidR="00292FA0" w:rsidRDefault="00292FA0">
            <w:pPr>
              <w:pStyle w:val="ConsPlusNormal"/>
              <w:jc w:val="center"/>
            </w:pPr>
            <w:r>
              <w:t>-</w:t>
            </w:r>
          </w:p>
        </w:tc>
        <w:tc>
          <w:tcPr>
            <w:tcW w:w="850" w:type="dxa"/>
          </w:tcPr>
          <w:p w:rsidR="00292FA0" w:rsidRDefault="00292FA0">
            <w:pPr>
              <w:pStyle w:val="ConsPlusNormal"/>
              <w:jc w:val="center"/>
            </w:pPr>
            <w:r>
              <w:t>1</w:t>
            </w:r>
          </w:p>
        </w:tc>
        <w:tc>
          <w:tcPr>
            <w:tcW w:w="850" w:type="dxa"/>
          </w:tcPr>
          <w:p w:rsidR="00292FA0" w:rsidRDefault="00292FA0">
            <w:pPr>
              <w:pStyle w:val="ConsPlusNormal"/>
              <w:jc w:val="center"/>
            </w:pPr>
            <w:r>
              <w:t>-</w:t>
            </w:r>
          </w:p>
        </w:tc>
        <w:tc>
          <w:tcPr>
            <w:tcW w:w="1003" w:type="dxa"/>
          </w:tcPr>
          <w:p w:rsidR="00292FA0" w:rsidRDefault="00292FA0">
            <w:pPr>
              <w:pStyle w:val="ConsPlusNormal"/>
              <w:jc w:val="center"/>
            </w:pPr>
            <w:r>
              <w:t>30</w:t>
            </w:r>
          </w:p>
        </w:tc>
        <w:tc>
          <w:tcPr>
            <w:tcW w:w="997" w:type="dxa"/>
          </w:tcPr>
          <w:p w:rsidR="00292FA0" w:rsidRDefault="00292FA0">
            <w:pPr>
              <w:pStyle w:val="ConsPlusNormal"/>
              <w:jc w:val="center"/>
            </w:pPr>
            <w:r>
              <w:t>-</w:t>
            </w:r>
          </w:p>
        </w:tc>
      </w:tr>
      <w:tr w:rsidR="00292FA0">
        <w:tc>
          <w:tcPr>
            <w:tcW w:w="3742" w:type="dxa"/>
          </w:tcPr>
          <w:p w:rsidR="00292FA0" w:rsidRDefault="00292FA0">
            <w:pPr>
              <w:pStyle w:val="ConsPlusNormal"/>
              <w:ind w:left="283"/>
            </w:pPr>
            <w:r>
              <w:t>крупный рогатый скот</w:t>
            </w:r>
          </w:p>
        </w:tc>
        <w:tc>
          <w:tcPr>
            <w:tcW w:w="794" w:type="dxa"/>
          </w:tcPr>
          <w:p w:rsidR="00292FA0" w:rsidRDefault="00292FA0">
            <w:pPr>
              <w:pStyle w:val="ConsPlusNormal"/>
              <w:jc w:val="center"/>
            </w:pPr>
            <w:r>
              <w:t>1</w:t>
            </w:r>
          </w:p>
        </w:tc>
        <w:tc>
          <w:tcPr>
            <w:tcW w:w="794" w:type="dxa"/>
          </w:tcPr>
          <w:p w:rsidR="00292FA0" w:rsidRDefault="00292FA0">
            <w:pPr>
              <w:pStyle w:val="ConsPlusNormal"/>
              <w:jc w:val="center"/>
            </w:pPr>
            <w:r>
              <w:t>-</w:t>
            </w:r>
          </w:p>
        </w:tc>
        <w:tc>
          <w:tcPr>
            <w:tcW w:w="850" w:type="dxa"/>
          </w:tcPr>
          <w:p w:rsidR="00292FA0" w:rsidRDefault="00292FA0">
            <w:pPr>
              <w:pStyle w:val="ConsPlusNormal"/>
              <w:jc w:val="center"/>
            </w:pPr>
            <w:r>
              <w:t>1</w:t>
            </w:r>
          </w:p>
        </w:tc>
        <w:tc>
          <w:tcPr>
            <w:tcW w:w="850" w:type="dxa"/>
          </w:tcPr>
          <w:p w:rsidR="00292FA0" w:rsidRDefault="00292FA0">
            <w:pPr>
              <w:pStyle w:val="ConsPlusNormal"/>
              <w:jc w:val="center"/>
            </w:pPr>
            <w:r>
              <w:t>-</w:t>
            </w:r>
          </w:p>
        </w:tc>
        <w:tc>
          <w:tcPr>
            <w:tcW w:w="1003" w:type="dxa"/>
          </w:tcPr>
          <w:p w:rsidR="00292FA0" w:rsidRDefault="00292FA0">
            <w:pPr>
              <w:pStyle w:val="ConsPlusNormal"/>
              <w:jc w:val="center"/>
            </w:pPr>
            <w:r>
              <w:t>-</w:t>
            </w:r>
          </w:p>
        </w:tc>
        <w:tc>
          <w:tcPr>
            <w:tcW w:w="997" w:type="dxa"/>
          </w:tcPr>
          <w:p w:rsidR="00292FA0" w:rsidRDefault="00292FA0">
            <w:pPr>
              <w:pStyle w:val="ConsPlusNormal"/>
              <w:jc w:val="center"/>
            </w:pPr>
            <w:r>
              <w:t>-</w:t>
            </w:r>
          </w:p>
        </w:tc>
      </w:tr>
      <w:tr w:rsidR="00292FA0">
        <w:tc>
          <w:tcPr>
            <w:tcW w:w="3742" w:type="dxa"/>
          </w:tcPr>
          <w:p w:rsidR="00292FA0" w:rsidRDefault="00292FA0">
            <w:pPr>
              <w:pStyle w:val="ConsPlusNormal"/>
              <w:ind w:left="283"/>
            </w:pPr>
            <w:r>
              <w:t>мелкий рогатый скот</w:t>
            </w:r>
          </w:p>
        </w:tc>
        <w:tc>
          <w:tcPr>
            <w:tcW w:w="794" w:type="dxa"/>
          </w:tcPr>
          <w:p w:rsidR="00292FA0" w:rsidRDefault="00292FA0">
            <w:pPr>
              <w:pStyle w:val="ConsPlusNormal"/>
              <w:jc w:val="center"/>
            </w:pPr>
            <w:r>
              <w:t>-</w:t>
            </w:r>
          </w:p>
        </w:tc>
        <w:tc>
          <w:tcPr>
            <w:tcW w:w="794"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1003" w:type="dxa"/>
          </w:tcPr>
          <w:p w:rsidR="00292FA0" w:rsidRDefault="00292FA0">
            <w:pPr>
              <w:pStyle w:val="ConsPlusNormal"/>
              <w:jc w:val="center"/>
            </w:pPr>
            <w:r>
              <w:t>30</w:t>
            </w:r>
          </w:p>
        </w:tc>
        <w:tc>
          <w:tcPr>
            <w:tcW w:w="997" w:type="dxa"/>
          </w:tcPr>
          <w:p w:rsidR="00292FA0" w:rsidRDefault="00292FA0">
            <w:pPr>
              <w:pStyle w:val="ConsPlusNormal"/>
              <w:jc w:val="center"/>
            </w:pPr>
            <w:r>
              <w:t>-</w:t>
            </w:r>
          </w:p>
        </w:tc>
      </w:tr>
      <w:tr w:rsidR="00292FA0">
        <w:tc>
          <w:tcPr>
            <w:tcW w:w="3742" w:type="dxa"/>
          </w:tcPr>
          <w:p w:rsidR="00292FA0" w:rsidRDefault="00292FA0">
            <w:pPr>
              <w:pStyle w:val="ConsPlusNormal"/>
            </w:pPr>
            <w:r>
              <w:t>4. Лейкоз крупного рогатого скота</w:t>
            </w:r>
          </w:p>
        </w:tc>
        <w:tc>
          <w:tcPr>
            <w:tcW w:w="794" w:type="dxa"/>
          </w:tcPr>
          <w:p w:rsidR="00292FA0" w:rsidRDefault="00292FA0">
            <w:pPr>
              <w:pStyle w:val="ConsPlusNormal"/>
              <w:jc w:val="center"/>
            </w:pPr>
            <w:r>
              <w:t>390</w:t>
            </w:r>
          </w:p>
        </w:tc>
        <w:tc>
          <w:tcPr>
            <w:tcW w:w="794" w:type="dxa"/>
          </w:tcPr>
          <w:p w:rsidR="00292FA0" w:rsidRDefault="00292FA0">
            <w:pPr>
              <w:pStyle w:val="ConsPlusNormal"/>
              <w:jc w:val="center"/>
            </w:pPr>
            <w:r>
              <w:t>387</w:t>
            </w:r>
          </w:p>
        </w:tc>
        <w:tc>
          <w:tcPr>
            <w:tcW w:w="850" w:type="dxa"/>
          </w:tcPr>
          <w:p w:rsidR="00292FA0" w:rsidRDefault="00292FA0">
            <w:pPr>
              <w:pStyle w:val="ConsPlusNormal"/>
              <w:jc w:val="center"/>
            </w:pPr>
            <w:r>
              <w:t>291</w:t>
            </w:r>
          </w:p>
        </w:tc>
        <w:tc>
          <w:tcPr>
            <w:tcW w:w="850" w:type="dxa"/>
          </w:tcPr>
          <w:p w:rsidR="00292FA0" w:rsidRDefault="00292FA0">
            <w:pPr>
              <w:pStyle w:val="ConsPlusNormal"/>
              <w:jc w:val="center"/>
            </w:pPr>
            <w:r>
              <w:t>337</w:t>
            </w:r>
          </w:p>
        </w:tc>
        <w:tc>
          <w:tcPr>
            <w:tcW w:w="1003" w:type="dxa"/>
          </w:tcPr>
          <w:p w:rsidR="00292FA0" w:rsidRDefault="00292FA0">
            <w:pPr>
              <w:pStyle w:val="ConsPlusNormal"/>
              <w:jc w:val="center"/>
            </w:pPr>
            <w:r>
              <w:t>223</w:t>
            </w:r>
          </w:p>
        </w:tc>
        <w:tc>
          <w:tcPr>
            <w:tcW w:w="997" w:type="dxa"/>
          </w:tcPr>
          <w:p w:rsidR="00292FA0" w:rsidRDefault="00292FA0">
            <w:pPr>
              <w:pStyle w:val="ConsPlusNormal"/>
              <w:jc w:val="center"/>
            </w:pPr>
            <w:r>
              <w:t>278</w:t>
            </w:r>
          </w:p>
        </w:tc>
      </w:tr>
      <w:tr w:rsidR="00292FA0">
        <w:tc>
          <w:tcPr>
            <w:tcW w:w="3742" w:type="dxa"/>
          </w:tcPr>
          <w:p w:rsidR="00292FA0" w:rsidRDefault="00292FA0">
            <w:pPr>
              <w:pStyle w:val="ConsPlusNormal"/>
            </w:pPr>
            <w:r>
              <w:t>5. Африканская чума свиней</w:t>
            </w:r>
          </w:p>
        </w:tc>
        <w:tc>
          <w:tcPr>
            <w:tcW w:w="794" w:type="dxa"/>
          </w:tcPr>
          <w:p w:rsidR="00292FA0" w:rsidRDefault="00292FA0">
            <w:pPr>
              <w:pStyle w:val="ConsPlusNormal"/>
              <w:jc w:val="center"/>
            </w:pPr>
            <w:r>
              <w:t>-</w:t>
            </w:r>
          </w:p>
        </w:tc>
        <w:tc>
          <w:tcPr>
            <w:tcW w:w="794"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850" w:type="dxa"/>
          </w:tcPr>
          <w:p w:rsidR="00292FA0" w:rsidRDefault="00292FA0">
            <w:pPr>
              <w:pStyle w:val="ConsPlusNormal"/>
              <w:jc w:val="center"/>
            </w:pPr>
            <w:r>
              <w:t>-</w:t>
            </w:r>
          </w:p>
        </w:tc>
        <w:tc>
          <w:tcPr>
            <w:tcW w:w="1003" w:type="dxa"/>
          </w:tcPr>
          <w:p w:rsidR="00292FA0" w:rsidRDefault="00292FA0">
            <w:pPr>
              <w:pStyle w:val="ConsPlusNormal"/>
              <w:jc w:val="center"/>
            </w:pPr>
            <w:r>
              <w:t>-</w:t>
            </w:r>
          </w:p>
        </w:tc>
        <w:tc>
          <w:tcPr>
            <w:tcW w:w="997" w:type="dxa"/>
          </w:tcPr>
          <w:p w:rsidR="00292FA0" w:rsidRDefault="00292FA0">
            <w:pPr>
              <w:pStyle w:val="ConsPlusNormal"/>
              <w:jc w:val="center"/>
            </w:pPr>
            <w:r>
              <w:t>15</w:t>
            </w:r>
          </w:p>
        </w:tc>
      </w:tr>
    </w:tbl>
    <w:p w:rsidR="00292FA0" w:rsidRDefault="00292FA0">
      <w:pPr>
        <w:pStyle w:val="ConsPlusNormal"/>
      </w:pPr>
    </w:p>
    <w:p w:rsidR="00292FA0" w:rsidRDefault="00292FA0">
      <w:pPr>
        <w:pStyle w:val="ConsPlusNormal"/>
        <w:ind w:firstLine="540"/>
        <w:jc w:val="both"/>
      </w:pPr>
      <w:r>
        <w:t>В современных условиях развитие экономики, урбанизация, плотность населения и изменение климата становятся новым немаловажным и непредсказуемым фактором, порождающим новые опасные эпидемии, а также изменяющим нынешнее "поведение" заболеваний.</w:t>
      </w:r>
    </w:p>
    <w:p w:rsidR="00292FA0" w:rsidRDefault="00292FA0">
      <w:pPr>
        <w:pStyle w:val="ConsPlusNormal"/>
        <w:ind w:firstLine="540"/>
        <w:jc w:val="both"/>
      </w:pPr>
      <w:r>
        <w:t>Проведение мероприятий, направленных на создание благоприятной эпизоотической ситуации в регионе, не может производиться стихийно, нецеленаправленно, с нарушением сроков и при отсутствии контроля со стороны государственной ветеринарной службы области.</w:t>
      </w:r>
    </w:p>
    <w:p w:rsidR="00292FA0" w:rsidRDefault="00292FA0">
      <w:pPr>
        <w:pStyle w:val="ConsPlusNormal"/>
        <w:ind w:firstLine="540"/>
        <w:jc w:val="both"/>
      </w:pPr>
      <w:r>
        <w:t>Учитывая, что в настоящее время в область интенсивно завозится импортный скот, возникает необходимость в организации карантинных мероприятий с обязательным проведением лабораторных исследований на уровне международных требований, что требует приобретения соответствующего современного оборудования на уровне мировых стандартов.</w:t>
      </w:r>
    </w:p>
    <w:p w:rsidR="00292FA0" w:rsidRDefault="00292FA0">
      <w:pPr>
        <w:pStyle w:val="ConsPlusNormal"/>
        <w:ind w:firstLine="540"/>
        <w:jc w:val="both"/>
      </w:pPr>
      <w:r>
        <w:t xml:space="preserve">Особое направление деятельности ветеринарных лабораторий области - контроль за импортной и отечественной животноводческой продукцией и кормами для животных, поступающих на территорию области, на бактериологические показатели (пищевые токсикоинфекции людей). Учитывая, что поступление данной продукции будет с каждым годом увеличиваться, необходимо оснащение лабораторий современным бактериологическим </w:t>
      </w:r>
      <w:r>
        <w:lastRenderedPageBreak/>
        <w:t>оборудованием для сокращения сроков исследования и получения высоко достоверных результатов.</w:t>
      </w:r>
    </w:p>
    <w:p w:rsidR="00292FA0" w:rsidRDefault="00292FA0">
      <w:pPr>
        <w:pStyle w:val="ConsPlusNormal"/>
        <w:ind w:firstLine="540"/>
        <w:jc w:val="both"/>
      </w:pPr>
      <w:r>
        <w:t>При этом необходимо учитывать, что ветеринарные лаборатории работают с биологически опасным материалом, представляющим потенциальную угрозу, как для сотрудников лабораторий, так и для окружающей среды, и который может стать источником распространения особо опасных болезней для человека и животных.</w:t>
      </w:r>
    </w:p>
    <w:p w:rsidR="00292FA0" w:rsidRDefault="00292FA0">
      <w:pPr>
        <w:pStyle w:val="ConsPlusNormal"/>
        <w:ind w:firstLine="540"/>
        <w:jc w:val="both"/>
      </w:pPr>
      <w:r>
        <w:t>Таким образом, реконструкция и модернизация ветеринарных лабораторий позволят использовать современные экспресс-методы диагностики инфекционных болезней, своевременно устанавливать диагноз и оперативно принимать решения по ликвидации очагов в случае возникновения заразных, в том числе, особо опасных, болезней животных и своевременно выявлять небезопасную в ветеринарно-санитарном отношении животноводческую продукцию. Для решения вышеуказанных задач необходимо обеспечить ветеринарные лаборатории и лабораторно-диагностические отделы современным лабораторным оборудованием, что позволит приблизиться к международным стандартам в сфере обеспечения безопасности продуктов животноводства и здоровья животных.</w:t>
      </w:r>
    </w:p>
    <w:p w:rsidR="00292FA0" w:rsidRDefault="00292FA0">
      <w:pPr>
        <w:pStyle w:val="ConsPlusNormal"/>
        <w:ind w:firstLine="540"/>
        <w:jc w:val="both"/>
      </w:pPr>
      <w:r>
        <w:t>Африканская чума свиней (АЧС) - контагиозная болезнь, протекающая остро, подостро, хронически и бессимптомно и характеризующаяся лихорадкой, геморрагическим диатезом, воспалительными и некродистрофическими изменениями паренхиматозных органов. К заражению вирусом АЧС восприимчивы только виды семейства свиней. Домашние свиньи и дикие кабаны в естественных условиях крайне восприимчивы к АЧС независимо от возраста, пола, породы и времени года.</w:t>
      </w:r>
    </w:p>
    <w:p w:rsidR="00292FA0" w:rsidRDefault="00292FA0">
      <w:pPr>
        <w:pStyle w:val="ConsPlusNormal"/>
        <w:ind w:firstLine="540"/>
        <w:jc w:val="both"/>
      </w:pPr>
      <w:r>
        <w:t>Начиная с 2007 года, со времени первой вспышки заболевания на территории России, АЧС распространилась на 29 субъектов Российской Федерации (РФ). При ликвидации очагов заболевания отчуждено и уничтожено около 600 тысяч свиней, компенсация за отчужденных животных составила около двух миллиардов рублей, ущерб превысил 30 млрд. рублей. На юге России сформировалась устойчивая эндемичная зона заболевания, происходит формирование второй эндемичной зоны, включающей Тверскую и Новгородскую области.</w:t>
      </w:r>
    </w:p>
    <w:p w:rsidR="00292FA0" w:rsidRDefault="00292FA0">
      <w:pPr>
        <w:pStyle w:val="ConsPlusNormal"/>
        <w:ind w:firstLine="540"/>
        <w:jc w:val="both"/>
      </w:pPr>
      <w:r>
        <w:t>Основными причинами возникновения и распространения АЧС на уровне субъектов РФ являются организационные, ветеринарно-санитарные и экономические. Среди организационных причин следует выделить отсутствие региональных программ по предупреждению и ликвидации заболевания в ряде субъектов РФ, системы идентификации (регистрации) стад/животных, единой политики в отношении дикой фауны, структур для быстрого реагирования на вспышки, средств обеспечения жестких карантинных мер, специально обустроенных мест захоронения или кремации. В ряду ветеринарно-санитарных причин - низкий уровень защиты свиноводческих объектов от биологических рисков, пренебрежение на территориях ферм элементами биозащиты при организации отбора и отгрузки заготовителями закупленных свиней, использование пищевых отходов в корм свиньям, несовершенство системы утилизации биологических отходов, недостаточная квалификация ветеринарных врачей в постановке диагноза, недостаточное техническое оснащение региональных диагностических лабораторий. Доминирующими экономическими причинами являются: отсутствие внятной политики компенсаций собственникам свиней, незаинтересованность населения и собственников животных в предупреждении заноса и ликвидации АЧС, незаконный оборот животных и продукции животноводства.</w:t>
      </w:r>
    </w:p>
    <w:p w:rsidR="00292FA0" w:rsidRDefault="00292FA0">
      <w:pPr>
        <w:pStyle w:val="ConsPlusNormal"/>
        <w:ind w:firstLine="540"/>
        <w:jc w:val="both"/>
      </w:pPr>
      <w:r>
        <w:t>Определяющими факторами передачи АЧС в РФ являются: перемещение домашних свиней и мясопродуктов (в первую очередь сырого мяса, ветчин, сала) и шкур; контаминированные продукты свиноводства в форме пищевых отходов, транспортные средства, персонал и т.д.; ятрогенная передача вируса АЧС при врачебных манипуляциях; трупы павших животных (дикие кабаны, домашние свиньи); орально-фекальный при свободно выгульном содержании; больные АЧС живые дикие кабаны.</w:t>
      </w:r>
    </w:p>
    <w:p w:rsidR="00292FA0" w:rsidRDefault="00292FA0">
      <w:pPr>
        <w:pStyle w:val="ConsPlusNormal"/>
        <w:ind w:firstLine="540"/>
        <w:jc w:val="both"/>
      </w:pPr>
      <w:r>
        <w:t xml:space="preserve">В Тульской области 128,66 тыс. голов свиней, основная доля которых 90,74 тыс. голов или 70,5% сосредоточена на 5 промышленных свиноводческих предприятиях, в основном в Щекинском, Ефремовском и Кимовском районах. В 4641 личном подсобном хозяйстве (ЛПХ) граждан содержится 17,14 тыс. голов или 13,3%. В 8 крестьянских фермерских хозяйствах (КФХ) насчитывается 4,873 тыс. голов или 3,8%. В хозяйствах, находящихся в ведении федеральных органов исполнительной власти Российской Федерации, насчитывается 1,363 тыс. голов или </w:t>
      </w:r>
      <w:r>
        <w:lastRenderedPageBreak/>
        <w:t>1,06%. На мелкотоварных фермах, у индивидуальных и частных предпринимателей, - 14,64 тыс. голов или 11,4%.</w:t>
      </w:r>
    </w:p>
    <w:p w:rsidR="00292FA0" w:rsidRDefault="00292FA0">
      <w:pPr>
        <w:pStyle w:val="ConsPlusNormal"/>
        <w:ind w:firstLine="540"/>
        <w:jc w:val="both"/>
      </w:pPr>
      <w:r>
        <w:t>В хозяйствах населения проблематично проконтролировать соблюдение ветеринарно-санитарных требований. С учетом сложившейся структуры свиноводства представляется актуальным, в первую очередь в Щекинском, Ефремовском и Кимовском районах, в кратчайшие сроки провести работу по перепрофилированию около 750 ЛПХ и КФХ на альтернативные свиноводству виды животноводства (КРС, овцы, козы). Первым этапом следует определить 20-ти километровую зону вокруг свиноводческих предприятий. Целесообразно выделить субсидии на возмещение части затрат из расчета 60 рублей за 1 килограмм живого веса при приобретении племенных телок случного возраста, нетелей молочных и мясных пород в племенных стадах, зарегистрированных в государственном племенном регистре Министерства сельского хозяйства Российской Федерации, а также предусмотреть субсидирование процентных ставок по краткосрочным кредитам и займам при покупке сельскохозяйственных животных.</w:t>
      </w:r>
    </w:p>
    <w:p w:rsidR="00292FA0" w:rsidRDefault="00292FA0">
      <w:pPr>
        <w:pStyle w:val="ConsPlusNormal"/>
        <w:ind w:firstLine="540"/>
        <w:jc w:val="both"/>
      </w:pPr>
      <w:r>
        <w:t>Неподконтрольным и неподотчетным Россельхознадзору федеральным органам исполнительной власти Российской Федерации на территории Тульской области, в ведении которых находятся учреждения, занимающиеся разведением и выращиванием свиней, целесообразно рекомендовать в срок до 01.01.2014 ликвидировать поголовье свиней, поскольку в них высока вероятность скармливания свиньям необработанных термически отходов.</w:t>
      </w:r>
    </w:p>
    <w:p w:rsidR="00292FA0" w:rsidRDefault="00292FA0">
      <w:pPr>
        <w:pStyle w:val="ConsPlusNormal"/>
        <w:ind w:firstLine="540"/>
        <w:jc w:val="both"/>
      </w:pPr>
      <w:r>
        <w:t>В Тульской области около 80 охотхозяйств различных форм собственности, на территории которых насчитывается 7333 диких кабана. При квоте на 2012 год 5823 особей отстреляно - всего 2278 или 39,1%. В 2012 году в Тульской области зарегистрированы вспышки АЧС в Ленинском (о/х "Руднеевское") и Заокском (береговая линия реки Оки) районах. В 2013 году - в Венеевском (о/х "Сармат"), Ясногорском (о/х "Рудневское", о/х "Денисовское", о/х "Синиченское"), Ленинском (о/х "Ленинское") районах. Популяции диких кабанов представляют опасность для свиноводства не только, как возможный источник инфекции для домашних свиней, но и как биологические объекты, на которых потенциально может происходить изменение свойств вируса АЧС в ходе последовательных заражений тысяч особей. Кроме того, следует учитывать, что в осенне-весенний период при низких температурах в экскретах и секретах инфицированных животных вирус АЧС может длительно сохраняться и быть фактором передачи возбудителя в отдаленные сроки после отмены карантина. С учетом ненадежности и проблематичности мероприятий по депопуляции кабанов дополнительно следует проводить мероприятия по снижению миграционной активности диких кабанов в результате строительства сети подкормочных площадок с пунктами наблюдения.</w:t>
      </w:r>
    </w:p>
    <w:p w:rsidR="00292FA0" w:rsidRDefault="00292FA0">
      <w:pPr>
        <w:pStyle w:val="ConsPlusNormal"/>
        <w:ind w:firstLine="540"/>
        <w:jc w:val="both"/>
      </w:pPr>
      <w:r>
        <w:t>Приуроченность местоположения вспышек к федеральным и межобластным автотрассам свидетельствует о необходимости повышения контроля за сбором и утилизацией твердых бытовых отходов с объектов, расположенных вдоль трасс, а также осуществления регулярных проверок грузов с участием ветеринарных специалистов.</w:t>
      </w:r>
    </w:p>
    <w:p w:rsidR="00292FA0" w:rsidRDefault="00292FA0">
      <w:pPr>
        <w:pStyle w:val="ConsPlusNormal"/>
        <w:ind w:firstLine="540"/>
        <w:jc w:val="both"/>
      </w:pPr>
      <w:r>
        <w:t>Необходимость принятия Программы диктуется особым статусом инфекции в мире, как наносящей значительный экономический и социальный ущерб, а также зарегистрированными случаями вспышек АЧС на территории Тульской области в 2012 - 2013 годах и соседних областей (Московская, Воронежская, Тверская). Без реализации комплексных высоко координированных и синхронизированных мероприятий органами власти, подведомственными учреждениями, собственниками свинопоголовья Тульской области невозможно предупредить занос болезни, выявить ее в кратчайшие сроки, ограничить распространение, ликвидировать очаги инфекции, обеспечить организацию и соблюдение карантинных мероприятий.</w:t>
      </w:r>
    </w:p>
    <w:p w:rsidR="00292FA0" w:rsidRDefault="00292FA0">
      <w:pPr>
        <w:pStyle w:val="ConsPlusNormal"/>
        <w:ind w:firstLine="540"/>
        <w:jc w:val="both"/>
      </w:pPr>
      <w:r>
        <w:t xml:space="preserve">Следует значительно усилить разъяснительную работу среди собственников свинопоголовья, повысить квалификацию ветеринарных специалистов, сократить срок с момента подозрения на заболевание до получения результатов лабораторного диагноза до одних суток. За последние 3 - 5 лет в диагностике инфекционных заболеваний хорошо зарекомендовал и преимущественно используется метод полимеразной цепной реакции (ПЦР), который характеризуется 100% специфичностью, высокой чувствительностью и скоростью. Разработанная приборная база обеспечивает автоматическую регистрацию и интерпретацию результатов ПЦР. Передвижные лабораторные комплексы для диагностики особо опасных инфекций при необходимости расположенные возле полицейских постов, обеспечивают надежный </w:t>
      </w:r>
      <w:r>
        <w:lastRenderedPageBreak/>
        <w:t>оперативный контроль перемещаемого скота и мясопродуктов.</w:t>
      </w:r>
    </w:p>
    <w:p w:rsidR="00292FA0" w:rsidRDefault="00292FA0">
      <w:pPr>
        <w:pStyle w:val="ConsPlusNormal"/>
        <w:ind w:firstLine="540"/>
        <w:jc w:val="both"/>
      </w:pPr>
      <w:r>
        <w:t>Действующим ветеринарным законодательством РФ и инструкциями по ликвидации очагов инфекционных заболеваний сельскохозяйственных животных предусмотрено проведение мероприятий по предупреждению распространения возбудителей инфекций из очага путем обязательного проведения работ по дезинфекции, дезинсекции и дератизации на контаминированных или подозреваемых в контаминации вирусом объектах ветеринарного надзора. Для профессионального проведения мероприятий по ликвидации инфекционных болезней сельскохозяйственных и промысловых животных целесообразно сформировать и укомплектовать областной противоэпизоотический отряд.</w:t>
      </w:r>
    </w:p>
    <w:p w:rsidR="00292FA0" w:rsidRDefault="00292FA0">
      <w:pPr>
        <w:pStyle w:val="ConsPlusNormal"/>
        <w:ind w:firstLine="540"/>
        <w:jc w:val="both"/>
      </w:pPr>
      <w:r>
        <w:t>Очевидно, что следует принять ряд мер по обеспечению высокого качества работы ветеринарных служб, усилению ветеринарно-санитарного контроля перевозимых свиней, а также мяса, шкур, сала свиного происхождения, защищенности свиноводческих хозяйств, повышению квалификации ветеринарных специалистов, информированности свиноводов и граждан, внедрению современных технологий учета поголовья домашних свиней.</w:t>
      </w:r>
    </w:p>
    <w:p w:rsidR="00292FA0" w:rsidRDefault="00292FA0">
      <w:pPr>
        <w:pStyle w:val="ConsPlusNormal"/>
        <w:ind w:firstLine="540"/>
        <w:jc w:val="both"/>
      </w:pPr>
      <w:r>
        <w:t>Оптимальным методом решения указанных выше проблем является программно-целевой метод, позволяющий осуществить комплекс взаимосвязанных по ресурсам и срокам исполнения мероприятий в сфере недопущения распространения африканской чумы свиней.</w:t>
      </w:r>
    </w:p>
    <w:p w:rsidR="00292FA0" w:rsidRDefault="00292FA0">
      <w:pPr>
        <w:pStyle w:val="ConsPlusNormal"/>
        <w:ind w:firstLine="540"/>
        <w:jc w:val="both"/>
      </w:pPr>
      <w:r>
        <w:t>Программно-целевой подход в рамках подпрограммы позволит комитету ветеринарии Тульской области совместно с государственными учреждениями ветеринарии Тульской области обеспечить адресность, эффективность и контролируемость средств государственной поддержки.</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Целью подпрограммы является обеспечение ветеринарно-санитарного благополучия Тульской области по африканской чуме свиней.</w:t>
      </w:r>
    </w:p>
    <w:p w:rsidR="00292FA0" w:rsidRDefault="00292FA0">
      <w:pPr>
        <w:pStyle w:val="ConsPlusNormal"/>
        <w:ind w:firstLine="540"/>
        <w:jc w:val="both"/>
      </w:pPr>
      <w:r>
        <w:t>Для достижения указанной цели необходимо решение следующих задач:</w:t>
      </w:r>
    </w:p>
    <w:p w:rsidR="00292FA0" w:rsidRDefault="00292FA0">
      <w:pPr>
        <w:pStyle w:val="ConsPlusNormal"/>
        <w:ind w:firstLine="540"/>
        <w:jc w:val="both"/>
      </w:pPr>
      <w:r>
        <w:t>формирование и укомплектование мобильных, совместимых с полицейскими, ветеринарных постов;</w:t>
      </w:r>
    </w:p>
    <w:p w:rsidR="00292FA0" w:rsidRDefault="00292FA0">
      <w:pPr>
        <w:pStyle w:val="ConsPlusNormal"/>
        <w:ind w:firstLine="540"/>
        <w:jc w:val="both"/>
      </w:pPr>
      <w:r>
        <w:t>организация и проведение активного мониторинга АЧС среди домашних свиней и диких кабанов;</w:t>
      </w:r>
    </w:p>
    <w:p w:rsidR="00292FA0" w:rsidRDefault="00292FA0">
      <w:pPr>
        <w:pStyle w:val="ConsPlusNormal"/>
        <w:ind w:firstLine="540"/>
        <w:jc w:val="both"/>
      </w:pPr>
      <w:r>
        <w:t>техническое и организационное обеспечение утилизации трупов животных и биологических отходов;</w:t>
      </w:r>
    </w:p>
    <w:p w:rsidR="00292FA0" w:rsidRDefault="00292FA0">
      <w:pPr>
        <w:pStyle w:val="ConsPlusNormal"/>
        <w:ind w:firstLine="540"/>
        <w:jc w:val="both"/>
      </w:pPr>
      <w:r>
        <w:t>создание системы идентификации и электронного учета численности поголовья домашних свиней на территории области;</w:t>
      </w:r>
    </w:p>
    <w:p w:rsidR="00292FA0" w:rsidRDefault="00292FA0">
      <w:pPr>
        <w:pStyle w:val="ConsPlusNormal"/>
        <w:ind w:firstLine="540"/>
        <w:jc w:val="both"/>
      </w:pPr>
      <w:r>
        <w:t>повышение квалификации ветеринарных специалистов в вопросах организации диагностики и ликвидации вспышек АЧС;</w:t>
      </w:r>
    </w:p>
    <w:p w:rsidR="00292FA0" w:rsidRDefault="00292FA0">
      <w:pPr>
        <w:pStyle w:val="ConsPlusNormal"/>
        <w:ind w:firstLine="540"/>
        <w:jc w:val="both"/>
      </w:pPr>
      <w:r>
        <w:t>дооснащение предприятий промышленного свиноводства дополнительным оборудованием, предназначенным для снижения риска заноса инфекционных заболеваний;</w:t>
      </w:r>
    </w:p>
    <w:p w:rsidR="00292FA0" w:rsidRDefault="00292FA0">
      <w:pPr>
        <w:pStyle w:val="ConsPlusNormal"/>
        <w:ind w:firstLine="540"/>
        <w:jc w:val="both"/>
      </w:pPr>
      <w:r>
        <w:t>перевод предприятий малых форм хозяйствования на альтернативные свиноводству направления животноводства.</w:t>
      </w:r>
    </w:p>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center"/>
        <w:outlineLvl w:val="3"/>
      </w:pPr>
      <w:r>
        <w:lastRenderedPageBreak/>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191"/>
        <w:gridCol w:w="1814"/>
        <w:gridCol w:w="1814"/>
        <w:gridCol w:w="1928"/>
        <w:gridCol w:w="1417"/>
        <w:gridCol w:w="1644"/>
        <w:gridCol w:w="1814"/>
      </w:tblGrid>
      <w:tr w:rsidR="00292FA0">
        <w:tc>
          <w:tcPr>
            <w:tcW w:w="1928" w:type="dxa"/>
            <w:vMerge w:val="restart"/>
          </w:tcPr>
          <w:p w:rsidR="00292FA0" w:rsidRDefault="00292FA0">
            <w:pPr>
              <w:pStyle w:val="ConsPlusNormal"/>
              <w:jc w:val="center"/>
            </w:pPr>
            <w:r>
              <w:t>Наименование мероприятия</w:t>
            </w:r>
          </w:p>
        </w:tc>
        <w:tc>
          <w:tcPr>
            <w:tcW w:w="1191" w:type="dxa"/>
            <w:vMerge w:val="restart"/>
          </w:tcPr>
          <w:p w:rsidR="00292FA0" w:rsidRDefault="00292FA0">
            <w:pPr>
              <w:pStyle w:val="ConsPlusNormal"/>
              <w:jc w:val="center"/>
            </w:pPr>
            <w:r>
              <w:t>Срок исполнения</w:t>
            </w:r>
          </w:p>
        </w:tc>
        <w:tc>
          <w:tcPr>
            <w:tcW w:w="8617" w:type="dxa"/>
            <w:gridSpan w:val="5"/>
          </w:tcPr>
          <w:p w:rsidR="00292FA0" w:rsidRDefault="00292FA0">
            <w:pPr>
              <w:pStyle w:val="ConsPlusNormal"/>
              <w:jc w:val="center"/>
            </w:pPr>
            <w:r>
              <w:t>Объем финансирования (тыс. рублей)</w:t>
            </w:r>
          </w:p>
        </w:tc>
        <w:tc>
          <w:tcPr>
            <w:tcW w:w="1814" w:type="dxa"/>
            <w:vMerge w:val="restart"/>
          </w:tcPr>
          <w:p w:rsidR="00292FA0" w:rsidRDefault="00292FA0">
            <w:pPr>
              <w:pStyle w:val="ConsPlusNormal"/>
              <w:jc w:val="center"/>
            </w:pPr>
            <w:r>
              <w:t>Ответственные за выполнение мероприятия</w:t>
            </w:r>
          </w:p>
        </w:tc>
      </w:tr>
      <w:tr w:rsidR="00292FA0">
        <w:tc>
          <w:tcPr>
            <w:tcW w:w="1928" w:type="dxa"/>
            <w:vMerge/>
          </w:tcPr>
          <w:p w:rsidR="00292FA0" w:rsidRDefault="00292FA0"/>
        </w:tc>
        <w:tc>
          <w:tcPr>
            <w:tcW w:w="1191" w:type="dxa"/>
            <w:vMerge/>
          </w:tcPr>
          <w:p w:rsidR="00292FA0" w:rsidRDefault="00292FA0"/>
        </w:tc>
        <w:tc>
          <w:tcPr>
            <w:tcW w:w="1814" w:type="dxa"/>
            <w:vMerge w:val="restart"/>
          </w:tcPr>
          <w:p w:rsidR="00292FA0" w:rsidRDefault="00292FA0">
            <w:pPr>
              <w:pStyle w:val="ConsPlusNormal"/>
              <w:jc w:val="center"/>
            </w:pPr>
            <w:r>
              <w:t>Всего</w:t>
            </w:r>
          </w:p>
        </w:tc>
        <w:tc>
          <w:tcPr>
            <w:tcW w:w="6803" w:type="dxa"/>
            <w:gridSpan w:val="4"/>
          </w:tcPr>
          <w:p w:rsidR="00292FA0" w:rsidRDefault="00292FA0">
            <w:pPr>
              <w:pStyle w:val="ConsPlusNormal"/>
              <w:jc w:val="center"/>
            </w:pPr>
            <w:r>
              <w:t>в том числе за счет средств:</w:t>
            </w:r>
          </w:p>
        </w:tc>
        <w:tc>
          <w:tcPr>
            <w:tcW w:w="1814" w:type="dxa"/>
            <w:vMerge/>
          </w:tcPr>
          <w:p w:rsidR="00292FA0" w:rsidRDefault="00292FA0"/>
        </w:tc>
      </w:tr>
      <w:tr w:rsidR="00292FA0">
        <w:tc>
          <w:tcPr>
            <w:tcW w:w="1928" w:type="dxa"/>
            <w:vMerge/>
          </w:tcPr>
          <w:p w:rsidR="00292FA0" w:rsidRDefault="00292FA0"/>
        </w:tc>
        <w:tc>
          <w:tcPr>
            <w:tcW w:w="1191" w:type="dxa"/>
            <w:vMerge/>
          </w:tcPr>
          <w:p w:rsidR="00292FA0" w:rsidRDefault="00292FA0"/>
        </w:tc>
        <w:tc>
          <w:tcPr>
            <w:tcW w:w="1814"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417" w:type="dxa"/>
          </w:tcPr>
          <w:p w:rsidR="00292FA0" w:rsidRDefault="00292FA0">
            <w:pPr>
              <w:pStyle w:val="ConsPlusNormal"/>
              <w:jc w:val="center"/>
            </w:pPr>
            <w:r>
              <w:t>местных бюджетов</w:t>
            </w:r>
          </w:p>
        </w:tc>
        <w:tc>
          <w:tcPr>
            <w:tcW w:w="1644" w:type="dxa"/>
          </w:tcPr>
          <w:p w:rsidR="00292FA0" w:rsidRDefault="00292FA0">
            <w:pPr>
              <w:pStyle w:val="ConsPlusNormal"/>
              <w:jc w:val="center"/>
            </w:pPr>
            <w:r>
              <w:t>внебюджетных источников</w:t>
            </w:r>
          </w:p>
        </w:tc>
        <w:tc>
          <w:tcPr>
            <w:tcW w:w="1814" w:type="dxa"/>
            <w:vMerge/>
          </w:tcPr>
          <w:p w:rsidR="00292FA0" w:rsidRDefault="00292FA0"/>
        </w:tc>
      </w:tr>
      <w:tr w:rsidR="00292FA0">
        <w:tc>
          <w:tcPr>
            <w:tcW w:w="1928" w:type="dxa"/>
          </w:tcPr>
          <w:p w:rsidR="00292FA0" w:rsidRDefault="00292FA0">
            <w:pPr>
              <w:pStyle w:val="ConsPlusNormal"/>
              <w:jc w:val="center"/>
            </w:pPr>
            <w:r>
              <w:t>1</w:t>
            </w:r>
          </w:p>
        </w:tc>
        <w:tc>
          <w:tcPr>
            <w:tcW w:w="1191" w:type="dxa"/>
          </w:tcPr>
          <w:p w:rsidR="00292FA0" w:rsidRDefault="00292FA0">
            <w:pPr>
              <w:pStyle w:val="ConsPlusNormal"/>
              <w:jc w:val="center"/>
            </w:pPr>
            <w:r>
              <w:t>2</w:t>
            </w:r>
          </w:p>
        </w:tc>
        <w:tc>
          <w:tcPr>
            <w:tcW w:w="1814"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417" w:type="dxa"/>
          </w:tcPr>
          <w:p w:rsidR="00292FA0" w:rsidRDefault="00292FA0">
            <w:pPr>
              <w:pStyle w:val="ConsPlusNormal"/>
              <w:jc w:val="center"/>
            </w:pPr>
            <w:r>
              <w:t>6</w:t>
            </w:r>
          </w:p>
        </w:tc>
        <w:tc>
          <w:tcPr>
            <w:tcW w:w="1644" w:type="dxa"/>
          </w:tcPr>
          <w:p w:rsidR="00292FA0" w:rsidRDefault="00292FA0">
            <w:pPr>
              <w:pStyle w:val="ConsPlusNormal"/>
              <w:jc w:val="center"/>
            </w:pPr>
            <w:r>
              <w:t>7</w:t>
            </w:r>
          </w:p>
        </w:tc>
        <w:tc>
          <w:tcPr>
            <w:tcW w:w="1814" w:type="dxa"/>
          </w:tcPr>
          <w:p w:rsidR="00292FA0" w:rsidRDefault="00292FA0">
            <w:pPr>
              <w:pStyle w:val="ConsPlusNormal"/>
              <w:jc w:val="center"/>
            </w:pPr>
            <w:r>
              <w:t>8</w:t>
            </w:r>
          </w:p>
        </w:tc>
      </w:tr>
      <w:tr w:rsidR="00292FA0">
        <w:tc>
          <w:tcPr>
            <w:tcW w:w="1928" w:type="dxa"/>
          </w:tcPr>
          <w:p w:rsidR="00292FA0" w:rsidRDefault="00292FA0">
            <w:pPr>
              <w:pStyle w:val="ConsPlusNormal"/>
            </w:pPr>
            <w:bookmarkStart w:id="54" w:name="P4882"/>
            <w:bookmarkEnd w:id="54"/>
            <w:r>
              <w:t>1. Мероприятия по недопущению распространения и ликвидации африканской чумы свиней на территории Тульской области</w:t>
            </w:r>
          </w:p>
        </w:tc>
        <w:tc>
          <w:tcPr>
            <w:tcW w:w="1191" w:type="dxa"/>
          </w:tcPr>
          <w:p w:rsidR="00292FA0" w:rsidRDefault="00292FA0">
            <w:pPr>
              <w:pStyle w:val="ConsPlusNormal"/>
              <w:jc w:val="center"/>
            </w:pPr>
            <w:r>
              <w:t>2014 - 2021</w:t>
            </w:r>
          </w:p>
        </w:tc>
        <w:tc>
          <w:tcPr>
            <w:tcW w:w="1814" w:type="dxa"/>
          </w:tcPr>
          <w:p w:rsidR="00292FA0" w:rsidRDefault="00292FA0">
            <w:pPr>
              <w:pStyle w:val="ConsPlusNormal"/>
              <w:jc w:val="center"/>
            </w:pPr>
            <w:r>
              <w:t>57550,0</w:t>
            </w:r>
          </w:p>
          <w:p w:rsidR="00292FA0" w:rsidRDefault="00292FA0">
            <w:pPr>
              <w:pStyle w:val="ConsPlusNormal"/>
              <w:jc w:val="center"/>
            </w:pPr>
            <w:r>
              <w:t>в том числе:</w:t>
            </w:r>
          </w:p>
          <w:p w:rsidR="00292FA0" w:rsidRDefault="00292FA0">
            <w:pPr>
              <w:pStyle w:val="ConsPlusNormal"/>
              <w:jc w:val="center"/>
            </w:pPr>
            <w:r>
              <w:t>2014 - 22200,0</w:t>
            </w:r>
          </w:p>
          <w:p w:rsidR="00292FA0" w:rsidRDefault="00292FA0">
            <w:pPr>
              <w:pStyle w:val="ConsPlusNormal"/>
              <w:jc w:val="center"/>
            </w:pPr>
            <w:r>
              <w:t>2015 - 3000,0</w:t>
            </w:r>
          </w:p>
          <w:p w:rsidR="00292FA0" w:rsidRDefault="00292FA0">
            <w:pPr>
              <w:pStyle w:val="ConsPlusNormal"/>
              <w:jc w:val="center"/>
            </w:pPr>
            <w:r>
              <w:t>2016 - 10000,0</w:t>
            </w:r>
          </w:p>
          <w:p w:rsidR="00292FA0" w:rsidRDefault="00292FA0">
            <w:pPr>
              <w:pStyle w:val="ConsPlusNormal"/>
              <w:jc w:val="center"/>
            </w:pPr>
            <w:r>
              <w:t>2017 - 870,0</w:t>
            </w:r>
          </w:p>
          <w:p w:rsidR="00292FA0" w:rsidRDefault="00292FA0">
            <w:pPr>
              <w:pStyle w:val="ConsPlusNormal"/>
              <w:jc w:val="center"/>
            </w:pPr>
            <w:r>
              <w:t>2018 - 870,0</w:t>
            </w:r>
          </w:p>
          <w:p w:rsidR="00292FA0" w:rsidRDefault="00292FA0">
            <w:pPr>
              <w:pStyle w:val="ConsPlusNormal"/>
              <w:jc w:val="center"/>
            </w:pPr>
            <w:r>
              <w:t>2019 - 870,0</w:t>
            </w:r>
          </w:p>
          <w:p w:rsidR="00292FA0" w:rsidRDefault="00292FA0">
            <w:pPr>
              <w:pStyle w:val="ConsPlusNormal"/>
              <w:jc w:val="center"/>
            </w:pPr>
            <w:r>
              <w:t>2020 - 9870,0</w:t>
            </w:r>
          </w:p>
          <w:p w:rsidR="00292FA0" w:rsidRDefault="00292FA0">
            <w:pPr>
              <w:pStyle w:val="ConsPlusNormal"/>
              <w:jc w:val="center"/>
            </w:pPr>
            <w:r>
              <w:t>2021 - 9870,0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57550,0</w:t>
            </w:r>
          </w:p>
          <w:p w:rsidR="00292FA0" w:rsidRDefault="00292FA0">
            <w:pPr>
              <w:pStyle w:val="ConsPlusNormal"/>
              <w:jc w:val="center"/>
            </w:pPr>
            <w:r>
              <w:t>в том числе:</w:t>
            </w:r>
          </w:p>
          <w:p w:rsidR="00292FA0" w:rsidRDefault="00292FA0">
            <w:pPr>
              <w:pStyle w:val="ConsPlusNormal"/>
              <w:jc w:val="center"/>
            </w:pPr>
            <w:r>
              <w:t>2014 - 22200,0</w:t>
            </w:r>
          </w:p>
          <w:p w:rsidR="00292FA0" w:rsidRDefault="00292FA0">
            <w:pPr>
              <w:pStyle w:val="ConsPlusNormal"/>
              <w:jc w:val="center"/>
            </w:pPr>
            <w:r>
              <w:t>2015 - 3000,0</w:t>
            </w:r>
          </w:p>
          <w:p w:rsidR="00292FA0" w:rsidRDefault="00292FA0">
            <w:pPr>
              <w:pStyle w:val="ConsPlusNormal"/>
              <w:jc w:val="center"/>
            </w:pPr>
            <w:r>
              <w:t>2016 - 10000,0</w:t>
            </w:r>
          </w:p>
          <w:p w:rsidR="00292FA0" w:rsidRDefault="00292FA0">
            <w:pPr>
              <w:pStyle w:val="ConsPlusNormal"/>
              <w:jc w:val="center"/>
            </w:pPr>
            <w:r>
              <w:t>2017 - 870,0</w:t>
            </w:r>
          </w:p>
          <w:p w:rsidR="00292FA0" w:rsidRDefault="00292FA0">
            <w:pPr>
              <w:pStyle w:val="ConsPlusNormal"/>
              <w:jc w:val="center"/>
            </w:pPr>
            <w:r>
              <w:t>2018 - 870,0</w:t>
            </w:r>
          </w:p>
          <w:p w:rsidR="00292FA0" w:rsidRDefault="00292FA0">
            <w:pPr>
              <w:pStyle w:val="ConsPlusNormal"/>
              <w:jc w:val="center"/>
            </w:pPr>
            <w:r>
              <w:t>2019 - 870,0</w:t>
            </w:r>
          </w:p>
          <w:p w:rsidR="00292FA0" w:rsidRDefault="00292FA0">
            <w:pPr>
              <w:pStyle w:val="ConsPlusNormal"/>
              <w:jc w:val="center"/>
            </w:pPr>
            <w:r>
              <w:t>2020 - 9870,0</w:t>
            </w:r>
          </w:p>
          <w:p w:rsidR="00292FA0" w:rsidRDefault="00292FA0">
            <w:pPr>
              <w:pStyle w:val="ConsPlusNormal"/>
              <w:jc w:val="center"/>
            </w:pPr>
            <w:r>
              <w:t>2021 - 9870,0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r w:rsidR="00292FA0">
        <w:tc>
          <w:tcPr>
            <w:tcW w:w="1928" w:type="dxa"/>
          </w:tcPr>
          <w:p w:rsidR="00292FA0" w:rsidRDefault="00292FA0">
            <w:pPr>
              <w:pStyle w:val="ConsPlusNormal"/>
            </w:pPr>
            <w:bookmarkStart w:id="55" w:name="P4908"/>
            <w:bookmarkEnd w:id="55"/>
            <w:r>
              <w:t xml:space="preserve">2. Субсидии на возмещение части затрат охотпользователей на мероприятия по снижению численности кабанов и переводу охотугодий на альтернативные виды животных и строительство </w:t>
            </w:r>
            <w:r>
              <w:lastRenderedPageBreak/>
              <w:t>вольеров для содержания (разведения) охотничьих ресурсов в полувольных условиях и искусственно созданной среде обитания</w:t>
            </w:r>
          </w:p>
        </w:tc>
        <w:tc>
          <w:tcPr>
            <w:tcW w:w="1191" w:type="dxa"/>
          </w:tcPr>
          <w:p w:rsidR="00292FA0" w:rsidRDefault="00292FA0">
            <w:pPr>
              <w:pStyle w:val="ConsPlusNormal"/>
              <w:jc w:val="center"/>
            </w:pPr>
            <w:r>
              <w:lastRenderedPageBreak/>
              <w:t>2014 - 2020</w:t>
            </w:r>
          </w:p>
        </w:tc>
        <w:tc>
          <w:tcPr>
            <w:tcW w:w="1814" w:type="dxa"/>
          </w:tcPr>
          <w:p w:rsidR="00292FA0" w:rsidRDefault="00292FA0">
            <w:pPr>
              <w:pStyle w:val="ConsPlusNormal"/>
              <w:jc w:val="center"/>
            </w:pPr>
            <w:r>
              <w:t>30000,0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2020 - 15000,0</w:t>
            </w:r>
          </w:p>
          <w:p w:rsidR="00292FA0" w:rsidRDefault="00292FA0">
            <w:pPr>
              <w:pStyle w:val="ConsPlusNormal"/>
              <w:jc w:val="center"/>
            </w:pPr>
            <w:r>
              <w:t>2021 - 15000,0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45000,0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2020 - 15000,0</w:t>
            </w:r>
          </w:p>
          <w:p w:rsidR="00292FA0" w:rsidRDefault="00292FA0">
            <w:pPr>
              <w:pStyle w:val="ConsPlusNormal"/>
              <w:jc w:val="center"/>
            </w:pPr>
            <w:r>
              <w:t>2021 - 15000,0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Тульской области по охоте и рыболовству</w:t>
            </w:r>
          </w:p>
        </w:tc>
      </w:tr>
      <w:tr w:rsidR="00292FA0">
        <w:tc>
          <w:tcPr>
            <w:tcW w:w="1928" w:type="dxa"/>
          </w:tcPr>
          <w:p w:rsidR="00292FA0" w:rsidRDefault="00292FA0">
            <w:pPr>
              <w:pStyle w:val="ConsPlusNormal"/>
            </w:pPr>
            <w:bookmarkStart w:id="56" w:name="P4934"/>
            <w:bookmarkEnd w:id="56"/>
            <w:r>
              <w:lastRenderedPageBreak/>
              <w:t>3. Укрепление материально-технической базы государственной ветеринарной службы Тульской области</w:t>
            </w:r>
          </w:p>
        </w:tc>
        <w:tc>
          <w:tcPr>
            <w:tcW w:w="1191" w:type="dxa"/>
          </w:tcPr>
          <w:p w:rsidR="00292FA0" w:rsidRDefault="00292FA0">
            <w:pPr>
              <w:pStyle w:val="ConsPlusNormal"/>
              <w:jc w:val="center"/>
            </w:pPr>
            <w:r>
              <w:t>2014 - 2020</w:t>
            </w:r>
          </w:p>
        </w:tc>
        <w:tc>
          <w:tcPr>
            <w:tcW w:w="1814" w:type="dxa"/>
          </w:tcPr>
          <w:p w:rsidR="00292FA0" w:rsidRDefault="00292FA0">
            <w:pPr>
              <w:pStyle w:val="ConsPlusNormal"/>
              <w:jc w:val="center"/>
            </w:pPr>
            <w:r>
              <w:t>36800,0</w:t>
            </w:r>
          </w:p>
          <w:p w:rsidR="00292FA0" w:rsidRDefault="00292FA0">
            <w:pPr>
              <w:pStyle w:val="ConsPlusNormal"/>
              <w:jc w:val="center"/>
            </w:pPr>
            <w:r>
              <w:t>в том числе:</w:t>
            </w:r>
          </w:p>
          <w:p w:rsidR="00292FA0" w:rsidRDefault="00292FA0">
            <w:pPr>
              <w:pStyle w:val="ConsPlusNormal"/>
              <w:jc w:val="center"/>
            </w:pPr>
            <w:r>
              <w:t>2014 - 7000,0</w:t>
            </w:r>
          </w:p>
          <w:p w:rsidR="00292FA0" w:rsidRDefault="00292FA0">
            <w:pPr>
              <w:pStyle w:val="ConsPlusNormal"/>
              <w:jc w:val="center"/>
            </w:pPr>
            <w:r>
              <w:t>2015 - 2800,0</w:t>
            </w:r>
          </w:p>
          <w:p w:rsidR="00292FA0" w:rsidRDefault="00292FA0">
            <w:pPr>
              <w:pStyle w:val="ConsPlusNormal"/>
              <w:jc w:val="center"/>
            </w:pPr>
            <w:r>
              <w:t>2016 - 0,0</w:t>
            </w:r>
          </w:p>
          <w:p w:rsidR="00292FA0" w:rsidRDefault="00292FA0">
            <w:pPr>
              <w:pStyle w:val="ConsPlusNormal"/>
              <w:jc w:val="center"/>
            </w:pPr>
            <w:r>
              <w:t>2017 - 9000,0</w:t>
            </w:r>
          </w:p>
          <w:p w:rsidR="00292FA0" w:rsidRDefault="00292FA0">
            <w:pPr>
              <w:pStyle w:val="ConsPlusNormal"/>
              <w:jc w:val="center"/>
            </w:pPr>
            <w:r>
              <w:t>2018 - 9000,0</w:t>
            </w:r>
          </w:p>
          <w:p w:rsidR="00292FA0" w:rsidRDefault="00292FA0">
            <w:pPr>
              <w:pStyle w:val="ConsPlusNormal"/>
              <w:jc w:val="center"/>
            </w:pPr>
            <w:r>
              <w:t>2019 - 9000,0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36800,0</w:t>
            </w:r>
          </w:p>
          <w:p w:rsidR="00292FA0" w:rsidRDefault="00292FA0">
            <w:pPr>
              <w:pStyle w:val="ConsPlusNormal"/>
              <w:jc w:val="center"/>
            </w:pPr>
            <w:r>
              <w:t>в том числе:</w:t>
            </w:r>
          </w:p>
          <w:p w:rsidR="00292FA0" w:rsidRDefault="00292FA0">
            <w:pPr>
              <w:pStyle w:val="ConsPlusNormal"/>
              <w:jc w:val="center"/>
            </w:pPr>
            <w:r>
              <w:t>2014 - 7000,0</w:t>
            </w:r>
          </w:p>
          <w:p w:rsidR="00292FA0" w:rsidRDefault="00292FA0">
            <w:pPr>
              <w:pStyle w:val="ConsPlusNormal"/>
              <w:jc w:val="center"/>
            </w:pPr>
            <w:r>
              <w:t>2015 - 2800,0</w:t>
            </w:r>
          </w:p>
          <w:p w:rsidR="00292FA0" w:rsidRDefault="00292FA0">
            <w:pPr>
              <w:pStyle w:val="ConsPlusNormal"/>
              <w:jc w:val="center"/>
            </w:pPr>
            <w:r>
              <w:t>2016 - 0,0</w:t>
            </w:r>
          </w:p>
          <w:p w:rsidR="00292FA0" w:rsidRDefault="00292FA0">
            <w:pPr>
              <w:pStyle w:val="ConsPlusNormal"/>
              <w:jc w:val="center"/>
            </w:pPr>
            <w:r>
              <w:t>2017 - 9000,0</w:t>
            </w:r>
          </w:p>
          <w:p w:rsidR="00292FA0" w:rsidRDefault="00292FA0">
            <w:pPr>
              <w:pStyle w:val="ConsPlusNormal"/>
              <w:jc w:val="center"/>
            </w:pPr>
            <w:r>
              <w:t>2018 - 9000,0</w:t>
            </w:r>
          </w:p>
          <w:p w:rsidR="00292FA0" w:rsidRDefault="00292FA0">
            <w:pPr>
              <w:pStyle w:val="ConsPlusNormal"/>
              <w:jc w:val="center"/>
            </w:pPr>
            <w:r>
              <w:t>2019 - 9000,0</w:t>
            </w:r>
          </w:p>
          <w:p w:rsidR="00292FA0" w:rsidRDefault="00292FA0">
            <w:pPr>
              <w:pStyle w:val="ConsPlusNormal"/>
              <w:jc w:val="center"/>
            </w:pPr>
            <w:r>
              <w:t>2020 - 0,0</w:t>
            </w:r>
          </w:p>
          <w:p w:rsidR="00292FA0" w:rsidRDefault="00292FA0">
            <w:pPr>
              <w:pStyle w:val="ConsPlusNormal"/>
              <w:jc w:val="center"/>
            </w:pPr>
            <w:r>
              <w:t>2021 - 0,0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r w:rsidR="00292FA0">
        <w:tc>
          <w:tcPr>
            <w:tcW w:w="1928" w:type="dxa"/>
          </w:tcPr>
          <w:p w:rsidR="00292FA0" w:rsidRDefault="00292FA0">
            <w:pPr>
              <w:pStyle w:val="ConsPlusNormal"/>
            </w:pPr>
            <w:bookmarkStart w:id="57" w:name="P4960"/>
            <w:bookmarkEnd w:id="57"/>
            <w:r>
              <w:t>4. Подготовка и повышение квалификации ветеринарных специалистов</w:t>
            </w:r>
          </w:p>
        </w:tc>
        <w:tc>
          <w:tcPr>
            <w:tcW w:w="1191" w:type="dxa"/>
          </w:tcPr>
          <w:p w:rsidR="00292FA0" w:rsidRDefault="00292FA0">
            <w:pPr>
              <w:pStyle w:val="ConsPlusNormal"/>
              <w:jc w:val="center"/>
            </w:pPr>
            <w:r>
              <w:t>2014 - 2020</w:t>
            </w:r>
          </w:p>
        </w:tc>
        <w:tc>
          <w:tcPr>
            <w:tcW w:w="1814" w:type="dxa"/>
          </w:tcPr>
          <w:p w:rsidR="00292FA0" w:rsidRDefault="00292FA0">
            <w:pPr>
              <w:pStyle w:val="ConsPlusNormal"/>
              <w:jc w:val="center"/>
            </w:pPr>
            <w:r>
              <w:t>1150,0</w:t>
            </w:r>
          </w:p>
          <w:p w:rsidR="00292FA0" w:rsidRDefault="00292FA0">
            <w:pPr>
              <w:pStyle w:val="ConsPlusNormal"/>
              <w:jc w:val="center"/>
            </w:pPr>
            <w:r>
              <w:t>в том числе:</w:t>
            </w:r>
          </w:p>
          <w:p w:rsidR="00292FA0" w:rsidRDefault="00292FA0">
            <w:pPr>
              <w:pStyle w:val="ConsPlusNormal"/>
              <w:jc w:val="center"/>
            </w:pPr>
            <w:r>
              <w:t>2014 - 500,0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2017 - 130,0</w:t>
            </w:r>
          </w:p>
          <w:p w:rsidR="00292FA0" w:rsidRDefault="00292FA0">
            <w:pPr>
              <w:pStyle w:val="ConsPlusNormal"/>
              <w:jc w:val="center"/>
            </w:pPr>
            <w:r>
              <w:t>2018 - 130,0</w:t>
            </w:r>
          </w:p>
          <w:p w:rsidR="00292FA0" w:rsidRDefault="00292FA0">
            <w:pPr>
              <w:pStyle w:val="ConsPlusNormal"/>
              <w:jc w:val="center"/>
            </w:pPr>
            <w:r>
              <w:t>2019 - 130,0</w:t>
            </w:r>
          </w:p>
          <w:p w:rsidR="00292FA0" w:rsidRDefault="00292FA0">
            <w:pPr>
              <w:pStyle w:val="ConsPlusNormal"/>
              <w:jc w:val="center"/>
            </w:pPr>
            <w:r>
              <w:t>2020 - 130,0</w:t>
            </w:r>
          </w:p>
          <w:p w:rsidR="00292FA0" w:rsidRDefault="00292FA0">
            <w:pPr>
              <w:pStyle w:val="ConsPlusNormal"/>
              <w:jc w:val="center"/>
            </w:pPr>
            <w:r>
              <w:t>2021 - 130,0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1150,0</w:t>
            </w:r>
          </w:p>
          <w:p w:rsidR="00292FA0" w:rsidRDefault="00292FA0">
            <w:pPr>
              <w:pStyle w:val="ConsPlusNormal"/>
              <w:jc w:val="center"/>
            </w:pPr>
            <w:r>
              <w:t>в том числе:</w:t>
            </w:r>
          </w:p>
          <w:p w:rsidR="00292FA0" w:rsidRDefault="00292FA0">
            <w:pPr>
              <w:pStyle w:val="ConsPlusNormal"/>
              <w:jc w:val="center"/>
            </w:pPr>
            <w:r>
              <w:t>2014 - 500,0</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2017 - 130,0</w:t>
            </w:r>
          </w:p>
          <w:p w:rsidR="00292FA0" w:rsidRDefault="00292FA0">
            <w:pPr>
              <w:pStyle w:val="ConsPlusNormal"/>
              <w:jc w:val="center"/>
            </w:pPr>
            <w:r>
              <w:t>2018 - 130,0</w:t>
            </w:r>
          </w:p>
          <w:p w:rsidR="00292FA0" w:rsidRDefault="00292FA0">
            <w:pPr>
              <w:pStyle w:val="ConsPlusNormal"/>
              <w:jc w:val="center"/>
            </w:pPr>
            <w:r>
              <w:t>2019 - 130,0</w:t>
            </w:r>
          </w:p>
          <w:p w:rsidR="00292FA0" w:rsidRDefault="00292FA0">
            <w:pPr>
              <w:pStyle w:val="ConsPlusNormal"/>
              <w:jc w:val="center"/>
            </w:pPr>
            <w:r>
              <w:t>2020 - 130,0</w:t>
            </w:r>
          </w:p>
          <w:p w:rsidR="00292FA0" w:rsidRDefault="00292FA0">
            <w:pPr>
              <w:pStyle w:val="ConsPlusNormal"/>
              <w:jc w:val="center"/>
            </w:pPr>
            <w:r>
              <w:t>2021 - 130,0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r w:rsidR="00292FA0">
        <w:tc>
          <w:tcPr>
            <w:tcW w:w="1928" w:type="dxa"/>
          </w:tcPr>
          <w:p w:rsidR="00292FA0" w:rsidRDefault="00292FA0">
            <w:pPr>
              <w:pStyle w:val="ConsPlusNormal"/>
            </w:pPr>
            <w:bookmarkStart w:id="58" w:name="P4986"/>
            <w:bookmarkEnd w:id="58"/>
            <w:r>
              <w:t xml:space="preserve">5. Поддержка </w:t>
            </w:r>
            <w:r>
              <w:lastRenderedPageBreak/>
              <w:t>экономически значимых региональных программ в области животноводства</w:t>
            </w:r>
          </w:p>
        </w:tc>
        <w:tc>
          <w:tcPr>
            <w:tcW w:w="1191" w:type="dxa"/>
          </w:tcPr>
          <w:p w:rsidR="00292FA0" w:rsidRDefault="00292FA0">
            <w:pPr>
              <w:pStyle w:val="ConsPlusNormal"/>
              <w:jc w:val="center"/>
            </w:pPr>
            <w:r>
              <w:lastRenderedPageBreak/>
              <w:t>2015 - 2020</w:t>
            </w:r>
          </w:p>
        </w:tc>
        <w:tc>
          <w:tcPr>
            <w:tcW w:w="1814" w:type="dxa"/>
          </w:tcPr>
          <w:p w:rsidR="00292FA0" w:rsidRDefault="00292FA0">
            <w:pPr>
              <w:pStyle w:val="ConsPlusNormal"/>
              <w:jc w:val="center"/>
            </w:pPr>
            <w:r>
              <w:t>40400,0</w:t>
            </w:r>
          </w:p>
          <w:p w:rsidR="00292FA0" w:rsidRDefault="00292FA0">
            <w:pPr>
              <w:pStyle w:val="ConsPlusNormal"/>
              <w:jc w:val="center"/>
            </w:pPr>
            <w:r>
              <w:lastRenderedPageBreak/>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2016 - 11400,0</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2019 - 3000,0</w:t>
            </w:r>
          </w:p>
          <w:p w:rsidR="00292FA0" w:rsidRDefault="00292FA0">
            <w:pPr>
              <w:pStyle w:val="ConsPlusNormal"/>
              <w:jc w:val="center"/>
            </w:pPr>
            <w:r>
              <w:t>2020 - 3000,0</w:t>
            </w:r>
          </w:p>
          <w:p w:rsidR="00292FA0" w:rsidRDefault="00292FA0">
            <w:pPr>
              <w:pStyle w:val="ConsPlusNormal"/>
              <w:jc w:val="center"/>
            </w:pPr>
            <w:r>
              <w:t>2021 - 3000,0</w:t>
            </w:r>
          </w:p>
        </w:tc>
        <w:tc>
          <w:tcPr>
            <w:tcW w:w="1814" w:type="dxa"/>
          </w:tcPr>
          <w:p w:rsidR="00292FA0" w:rsidRDefault="00292FA0">
            <w:pPr>
              <w:pStyle w:val="ConsPlusNormal"/>
              <w:jc w:val="center"/>
            </w:pPr>
            <w:r>
              <w:lastRenderedPageBreak/>
              <w:t>1400,0</w:t>
            </w:r>
          </w:p>
          <w:p w:rsidR="00292FA0" w:rsidRDefault="00292FA0">
            <w:pPr>
              <w:pStyle w:val="ConsPlusNormal"/>
              <w:jc w:val="center"/>
            </w:pPr>
            <w:r>
              <w:lastRenderedPageBreak/>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2016 - 1400,0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lastRenderedPageBreak/>
              <w:t>18000,0</w:t>
            </w:r>
          </w:p>
          <w:p w:rsidR="00292FA0" w:rsidRDefault="00292FA0">
            <w:pPr>
              <w:pStyle w:val="ConsPlusNormal"/>
              <w:jc w:val="center"/>
            </w:pPr>
            <w:r>
              <w:lastRenderedPageBreak/>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2016 - 3000,0</w:t>
            </w:r>
          </w:p>
          <w:p w:rsidR="00292FA0" w:rsidRDefault="00292FA0">
            <w:pPr>
              <w:pStyle w:val="ConsPlusNormal"/>
              <w:jc w:val="center"/>
            </w:pPr>
            <w:r>
              <w:t>2017 - 3000,0</w:t>
            </w:r>
          </w:p>
          <w:p w:rsidR="00292FA0" w:rsidRDefault="00292FA0">
            <w:pPr>
              <w:pStyle w:val="ConsPlusNormal"/>
              <w:jc w:val="center"/>
            </w:pPr>
            <w:r>
              <w:t>2018 - 3000,0</w:t>
            </w:r>
          </w:p>
          <w:p w:rsidR="00292FA0" w:rsidRDefault="00292FA0">
            <w:pPr>
              <w:pStyle w:val="ConsPlusNormal"/>
              <w:jc w:val="center"/>
            </w:pPr>
            <w:r>
              <w:t>2019 - 3000,0</w:t>
            </w:r>
          </w:p>
          <w:p w:rsidR="00292FA0" w:rsidRDefault="00292FA0">
            <w:pPr>
              <w:pStyle w:val="ConsPlusNormal"/>
              <w:jc w:val="center"/>
            </w:pPr>
            <w:r>
              <w:t>2020 - 3000,0</w:t>
            </w:r>
          </w:p>
          <w:p w:rsidR="00292FA0" w:rsidRDefault="00292FA0">
            <w:pPr>
              <w:pStyle w:val="ConsPlusNormal"/>
              <w:jc w:val="center"/>
            </w:pPr>
            <w:r>
              <w:t>2021 - 3000,0</w:t>
            </w:r>
          </w:p>
        </w:tc>
        <w:tc>
          <w:tcPr>
            <w:tcW w:w="141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21000,0</w:t>
            </w:r>
          </w:p>
          <w:p w:rsidR="00292FA0" w:rsidRDefault="00292FA0">
            <w:pPr>
              <w:pStyle w:val="ConsPlusNormal"/>
              <w:jc w:val="center"/>
            </w:pPr>
            <w:r>
              <w:lastRenderedPageBreak/>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2016 - 7000,0</w:t>
            </w:r>
          </w:p>
          <w:p w:rsidR="00292FA0" w:rsidRDefault="00292FA0">
            <w:pPr>
              <w:pStyle w:val="ConsPlusNormal"/>
              <w:jc w:val="center"/>
            </w:pPr>
            <w:r>
              <w:t>2017 - 7000,0</w:t>
            </w:r>
          </w:p>
          <w:p w:rsidR="00292FA0" w:rsidRDefault="00292FA0">
            <w:pPr>
              <w:pStyle w:val="ConsPlusNormal"/>
              <w:jc w:val="center"/>
            </w:pPr>
            <w:r>
              <w:t>2018 - 7000,0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lastRenderedPageBreak/>
              <w:t xml:space="preserve">Министерство </w:t>
            </w:r>
            <w:r>
              <w:lastRenderedPageBreak/>
              <w:t>сельского хозяйства Тульской области</w:t>
            </w:r>
          </w:p>
        </w:tc>
      </w:tr>
      <w:tr w:rsidR="00292FA0">
        <w:tc>
          <w:tcPr>
            <w:tcW w:w="1928" w:type="dxa"/>
          </w:tcPr>
          <w:p w:rsidR="00292FA0" w:rsidRDefault="00292FA0">
            <w:pPr>
              <w:pStyle w:val="ConsPlusNormal"/>
              <w:jc w:val="right"/>
            </w:pPr>
            <w:r>
              <w:lastRenderedPageBreak/>
              <w:t>Всего по мероприятиям</w:t>
            </w:r>
          </w:p>
        </w:tc>
        <w:tc>
          <w:tcPr>
            <w:tcW w:w="1191" w:type="dxa"/>
          </w:tcPr>
          <w:p w:rsidR="00292FA0" w:rsidRDefault="00292FA0">
            <w:pPr>
              <w:pStyle w:val="ConsPlusNormal"/>
              <w:jc w:val="center"/>
            </w:pPr>
            <w:r>
              <w:t>2014 - 2020</w:t>
            </w:r>
          </w:p>
        </w:tc>
        <w:tc>
          <w:tcPr>
            <w:tcW w:w="1814" w:type="dxa"/>
          </w:tcPr>
          <w:p w:rsidR="00292FA0" w:rsidRDefault="00292FA0">
            <w:pPr>
              <w:pStyle w:val="ConsPlusNormal"/>
              <w:jc w:val="center"/>
            </w:pPr>
            <w:r>
              <w:t>165900,0</w:t>
            </w:r>
          </w:p>
          <w:p w:rsidR="00292FA0" w:rsidRDefault="00292FA0">
            <w:pPr>
              <w:pStyle w:val="ConsPlusNormal"/>
              <w:jc w:val="center"/>
            </w:pPr>
            <w:r>
              <w:t>в том числе:</w:t>
            </w:r>
          </w:p>
          <w:p w:rsidR="00292FA0" w:rsidRDefault="00292FA0">
            <w:pPr>
              <w:pStyle w:val="ConsPlusNormal"/>
              <w:jc w:val="center"/>
            </w:pPr>
            <w:r>
              <w:t>2014 - 29700,0</w:t>
            </w:r>
          </w:p>
          <w:p w:rsidR="00292FA0" w:rsidRDefault="00292FA0">
            <w:pPr>
              <w:pStyle w:val="ConsPlusNormal"/>
              <w:jc w:val="center"/>
            </w:pPr>
            <w:r>
              <w:t>2015 - 5800,0</w:t>
            </w:r>
          </w:p>
          <w:p w:rsidR="00292FA0" w:rsidRDefault="00292FA0">
            <w:pPr>
              <w:pStyle w:val="ConsPlusNormal"/>
              <w:jc w:val="center"/>
            </w:pPr>
            <w:r>
              <w:t>2016 - 21400,0</w:t>
            </w:r>
          </w:p>
          <w:p w:rsidR="00292FA0" w:rsidRDefault="00292FA0">
            <w:pPr>
              <w:pStyle w:val="ConsPlusNormal"/>
              <w:jc w:val="center"/>
            </w:pPr>
            <w:r>
              <w:t>2017 - 20000,0</w:t>
            </w:r>
          </w:p>
          <w:p w:rsidR="00292FA0" w:rsidRDefault="00292FA0">
            <w:pPr>
              <w:pStyle w:val="ConsPlusNormal"/>
              <w:jc w:val="center"/>
            </w:pPr>
            <w:r>
              <w:t>2018 - 20000,0</w:t>
            </w:r>
          </w:p>
          <w:p w:rsidR="00292FA0" w:rsidRDefault="00292FA0">
            <w:pPr>
              <w:pStyle w:val="ConsPlusNormal"/>
              <w:jc w:val="center"/>
            </w:pPr>
            <w:r>
              <w:t>2019 - 13000,0</w:t>
            </w:r>
          </w:p>
          <w:p w:rsidR="00292FA0" w:rsidRDefault="00292FA0">
            <w:pPr>
              <w:pStyle w:val="ConsPlusNormal"/>
              <w:jc w:val="center"/>
            </w:pPr>
            <w:r>
              <w:t>2020 - 28000,0</w:t>
            </w:r>
          </w:p>
          <w:p w:rsidR="00292FA0" w:rsidRDefault="00292FA0">
            <w:pPr>
              <w:pStyle w:val="ConsPlusNormal"/>
              <w:jc w:val="center"/>
            </w:pPr>
            <w:r>
              <w:t>2021 - 28000,0</w:t>
            </w:r>
          </w:p>
        </w:tc>
        <w:tc>
          <w:tcPr>
            <w:tcW w:w="1814" w:type="dxa"/>
          </w:tcPr>
          <w:p w:rsidR="00292FA0" w:rsidRDefault="00292FA0">
            <w:pPr>
              <w:pStyle w:val="ConsPlusNormal"/>
              <w:jc w:val="center"/>
            </w:pPr>
            <w:r>
              <w:t>1400,0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2016 - 1400,0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143500,0</w:t>
            </w:r>
          </w:p>
          <w:p w:rsidR="00292FA0" w:rsidRDefault="00292FA0">
            <w:pPr>
              <w:pStyle w:val="ConsPlusNormal"/>
              <w:jc w:val="center"/>
            </w:pPr>
            <w:r>
              <w:t>в том числе:</w:t>
            </w:r>
          </w:p>
          <w:p w:rsidR="00292FA0" w:rsidRDefault="00292FA0">
            <w:pPr>
              <w:pStyle w:val="ConsPlusNormal"/>
              <w:jc w:val="center"/>
            </w:pPr>
            <w:r>
              <w:t>2014 - 29700,0</w:t>
            </w:r>
          </w:p>
          <w:p w:rsidR="00292FA0" w:rsidRDefault="00292FA0">
            <w:pPr>
              <w:pStyle w:val="ConsPlusNormal"/>
              <w:jc w:val="center"/>
            </w:pPr>
            <w:r>
              <w:t>2015 - 5800,0</w:t>
            </w:r>
          </w:p>
          <w:p w:rsidR="00292FA0" w:rsidRDefault="00292FA0">
            <w:pPr>
              <w:pStyle w:val="ConsPlusNormal"/>
              <w:jc w:val="center"/>
            </w:pPr>
            <w:r>
              <w:t>2016 - 13000,0</w:t>
            </w:r>
          </w:p>
          <w:p w:rsidR="00292FA0" w:rsidRDefault="00292FA0">
            <w:pPr>
              <w:pStyle w:val="ConsPlusNormal"/>
              <w:jc w:val="center"/>
            </w:pPr>
            <w:r>
              <w:t>2017 - 13000,0</w:t>
            </w:r>
          </w:p>
          <w:p w:rsidR="00292FA0" w:rsidRDefault="00292FA0">
            <w:pPr>
              <w:pStyle w:val="ConsPlusNormal"/>
              <w:jc w:val="center"/>
            </w:pPr>
            <w:r>
              <w:t>2018 - 13000,0</w:t>
            </w:r>
          </w:p>
          <w:p w:rsidR="00292FA0" w:rsidRDefault="00292FA0">
            <w:pPr>
              <w:pStyle w:val="ConsPlusNormal"/>
              <w:jc w:val="center"/>
            </w:pPr>
            <w:r>
              <w:t>2019 - 13000,0</w:t>
            </w:r>
          </w:p>
          <w:p w:rsidR="00292FA0" w:rsidRDefault="00292FA0">
            <w:pPr>
              <w:pStyle w:val="ConsPlusNormal"/>
              <w:jc w:val="center"/>
            </w:pPr>
            <w:r>
              <w:t>2020 - 28000,0</w:t>
            </w:r>
          </w:p>
          <w:p w:rsidR="00292FA0" w:rsidRDefault="00292FA0">
            <w:pPr>
              <w:pStyle w:val="ConsPlusNormal"/>
              <w:jc w:val="center"/>
            </w:pPr>
            <w:r>
              <w:t>2021 - 28000,0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21000,0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2015 - 0,0</w:t>
            </w:r>
          </w:p>
          <w:p w:rsidR="00292FA0" w:rsidRDefault="00292FA0">
            <w:pPr>
              <w:pStyle w:val="ConsPlusNormal"/>
              <w:jc w:val="center"/>
            </w:pPr>
            <w:r>
              <w:t>2016 - 7000,0</w:t>
            </w:r>
          </w:p>
          <w:p w:rsidR="00292FA0" w:rsidRDefault="00292FA0">
            <w:pPr>
              <w:pStyle w:val="ConsPlusNormal"/>
              <w:jc w:val="center"/>
            </w:pPr>
            <w:r>
              <w:t>2017 - 7000,0</w:t>
            </w:r>
          </w:p>
          <w:p w:rsidR="00292FA0" w:rsidRDefault="00292FA0">
            <w:pPr>
              <w:pStyle w:val="ConsPlusNormal"/>
              <w:jc w:val="center"/>
            </w:pPr>
            <w:r>
              <w:t>2018 - 7000,0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bl>
    <w:p w:rsidR="00292FA0" w:rsidRDefault="00292FA0">
      <w:pPr>
        <w:pStyle w:val="ConsPlusNormal"/>
      </w:pPr>
    </w:p>
    <w:p w:rsidR="00292FA0" w:rsidRDefault="00292FA0">
      <w:pPr>
        <w:pStyle w:val="ConsPlusNormal"/>
        <w:jc w:val="center"/>
        <w:outlineLvl w:val="3"/>
      </w:pPr>
      <w:r>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1"/>
        <w:gridCol w:w="1417"/>
        <w:gridCol w:w="907"/>
        <w:gridCol w:w="850"/>
        <w:gridCol w:w="850"/>
        <w:gridCol w:w="850"/>
        <w:gridCol w:w="794"/>
        <w:gridCol w:w="850"/>
        <w:gridCol w:w="794"/>
        <w:gridCol w:w="794"/>
        <w:gridCol w:w="1446"/>
      </w:tblGrid>
      <w:tr w:rsidR="00292FA0">
        <w:tc>
          <w:tcPr>
            <w:tcW w:w="1984" w:type="dxa"/>
            <w:vMerge w:val="restart"/>
          </w:tcPr>
          <w:p w:rsidR="00292FA0" w:rsidRDefault="00292FA0">
            <w:pPr>
              <w:pStyle w:val="ConsPlusNormal"/>
              <w:jc w:val="center"/>
            </w:pPr>
            <w:r>
              <w:t>Цель и задачи подпрограммы</w:t>
            </w:r>
          </w:p>
        </w:tc>
        <w:tc>
          <w:tcPr>
            <w:tcW w:w="2041"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417" w:type="dxa"/>
            <w:vMerge w:val="restart"/>
          </w:tcPr>
          <w:p w:rsidR="00292FA0" w:rsidRDefault="00292FA0">
            <w:pPr>
              <w:pStyle w:val="ConsPlusNormal"/>
              <w:jc w:val="center"/>
            </w:pPr>
            <w:r>
              <w:t>Фактическое значение показателя на момент разработки подпрограммы (базисное значение), 2013 год</w:t>
            </w:r>
          </w:p>
        </w:tc>
        <w:tc>
          <w:tcPr>
            <w:tcW w:w="6689" w:type="dxa"/>
            <w:gridSpan w:val="8"/>
          </w:tcPr>
          <w:p w:rsidR="00292FA0" w:rsidRDefault="00292FA0">
            <w:pPr>
              <w:pStyle w:val="ConsPlusNormal"/>
              <w:jc w:val="center"/>
            </w:pPr>
            <w:r>
              <w:t>Значения показателей по годам реализации подпрограммы</w:t>
            </w:r>
          </w:p>
        </w:tc>
        <w:tc>
          <w:tcPr>
            <w:tcW w:w="1446" w:type="dxa"/>
            <w:vMerge w:val="restart"/>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1984" w:type="dxa"/>
            <w:vMerge/>
          </w:tcPr>
          <w:p w:rsidR="00292FA0" w:rsidRDefault="00292FA0"/>
        </w:tc>
        <w:tc>
          <w:tcPr>
            <w:tcW w:w="2041" w:type="dxa"/>
            <w:vMerge/>
          </w:tcPr>
          <w:p w:rsidR="00292FA0" w:rsidRDefault="00292FA0"/>
        </w:tc>
        <w:tc>
          <w:tcPr>
            <w:tcW w:w="1417" w:type="dxa"/>
            <w:vMerge/>
          </w:tcPr>
          <w:p w:rsidR="00292FA0" w:rsidRDefault="00292FA0"/>
        </w:tc>
        <w:tc>
          <w:tcPr>
            <w:tcW w:w="907" w:type="dxa"/>
          </w:tcPr>
          <w:p w:rsidR="00292FA0" w:rsidRDefault="00292FA0">
            <w:pPr>
              <w:pStyle w:val="ConsPlusNormal"/>
              <w:jc w:val="center"/>
            </w:pPr>
            <w:r>
              <w:t>2014</w:t>
            </w:r>
          </w:p>
        </w:tc>
        <w:tc>
          <w:tcPr>
            <w:tcW w:w="850" w:type="dxa"/>
          </w:tcPr>
          <w:p w:rsidR="00292FA0" w:rsidRDefault="00292FA0">
            <w:pPr>
              <w:pStyle w:val="ConsPlusNormal"/>
              <w:jc w:val="center"/>
            </w:pPr>
            <w:r>
              <w:t>2015</w:t>
            </w:r>
          </w:p>
        </w:tc>
        <w:tc>
          <w:tcPr>
            <w:tcW w:w="850" w:type="dxa"/>
          </w:tcPr>
          <w:p w:rsidR="00292FA0" w:rsidRDefault="00292FA0">
            <w:pPr>
              <w:pStyle w:val="ConsPlusNormal"/>
              <w:jc w:val="center"/>
            </w:pPr>
            <w:r>
              <w:t>2016</w:t>
            </w:r>
          </w:p>
        </w:tc>
        <w:tc>
          <w:tcPr>
            <w:tcW w:w="850" w:type="dxa"/>
          </w:tcPr>
          <w:p w:rsidR="00292FA0" w:rsidRDefault="00292FA0">
            <w:pPr>
              <w:pStyle w:val="ConsPlusNormal"/>
              <w:jc w:val="center"/>
            </w:pPr>
            <w:r>
              <w:t>2017</w:t>
            </w:r>
          </w:p>
        </w:tc>
        <w:tc>
          <w:tcPr>
            <w:tcW w:w="794" w:type="dxa"/>
          </w:tcPr>
          <w:p w:rsidR="00292FA0" w:rsidRDefault="00292FA0">
            <w:pPr>
              <w:pStyle w:val="ConsPlusNormal"/>
              <w:jc w:val="center"/>
            </w:pPr>
            <w:r>
              <w:t>2018</w:t>
            </w:r>
          </w:p>
        </w:tc>
        <w:tc>
          <w:tcPr>
            <w:tcW w:w="850" w:type="dxa"/>
          </w:tcPr>
          <w:p w:rsidR="00292FA0" w:rsidRDefault="00292FA0">
            <w:pPr>
              <w:pStyle w:val="ConsPlusNormal"/>
              <w:jc w:val="center"/>
            </w:pPr>
            <w:r>
              <w:t>2019</w:t>
            </w:r>
          </w:p>
        </w:tc>
        <w:tc>
          <w:tcPr>
            <w:tcW w:w="794" w:type="dxa"/>
          </w:tcPr>
          <w:p w:rsidR="00292FA0" w:rsidRDefault="00292FA0">
            <w:pPr>
              <w:pStyle w:val="ConsPlusNormal"/>
              <w:jc w:val="center"/>
            </w:pPr>
            <w:r>
              <w:t>2020</w:t>
            </w:r>
          </w:p>
        </w:tc>
        <w:tc>
          <w:tcPr>
            <w:tcW w:w="794" w:type="dxa"/>
          </w:tcPr>
          <w:p w:rsidR="00292FA0" w:rsidRDefault="00292FA0">
            <w:pPr>
              <w:pStyle w:val="ConsPlusNormal"/>
              <w:jc w:val="center"/>
            </w:pPr>
            <w:r>
              <w:t>2021</w:t>
            </w:r>
          </w:p>
        </w:tc>
        <w:tc>
          <w:tcPr>
            <w:tcW w:w="1446" w:type="dxa"/>
            <w:vMerge/>
          </w:tcPr>
          <w:p w:rsidR="00292FA0" w:rsidRDefault="00292FA0"/>
        </w:tc>
      </w:tr>
      <w:tr w:rsidR="00292FA0">
        <w:tc>
          <w:tcPr>
            <w:tcW w:w="1984" w:type="dxa"/>
          </w:tcPr>
          <w:p w:rsidR="00292FA0" w:rsidRDefault="00292FA0">
            <w:pPr>
              <w:pStyle w:val="ConsPlusNormal"/>
            </w:pPr>
          </w:p>
        </w:tc>
        <w:tc>
          <w:tcPr>
            <w:tcW w:w="11593" w:type="dxa"/>
            <w:gridSpan w:val="11"/>
          </w:tcPr>
          <w:p w:rsidR="00292FA0" w:rsidRDefault="00292FA0">
            <w:pPr>
              <w:pStyle w:val="ConsPlusNormal"/>
              <w:jc w:val="center"/>
              <w:outlineLvl w:val="4"/>
            </w:pPr>
            <w:r>
              <w:t>Цель: обеспечение ветеринарно-санитарного благополучия Тульской области по африканской чуме свиней</w:t>
            </w:r>
          </w:p>
        </w:tc>
      </w:tr>
      <w:tr w:rsidR="00292FA0">
        <w:tc>
          <w:tcPr>
            <w:tcW w:w="1984" w:type="dxa"/>
          </w:tcPr>
          <w:p w:rsidR="00292FA0" w:rsidRDefault="00292FA0">
            <w:pPr>
              <w:pStyle w:val="ConsPlusNormal"/>
            </w:pPr>
            <w:r>
              <w:t>Задача 1 "Формирование и укомплектование мобильных, совместимых с полицейскими, ветеринарных постов"</w:t>
            </w:r>
          </w:p>
        </w:tc>
        <w:tc>
          <w:tcPr>
            <w:tcW w:w="2041" w:type="dxa"/>
          </w:tcPr>
          <w:p w:rsidR="00292FA0" w:rsidRDefault="00292FA0">
            <w:pPr>
              <w:pStyle w:val="ConsPlusNormal"/>
            </w:pPr>
            <w:r>
              <w:t>Количество сформированных мобильных ветеринарных постов, единиц</w:t>
            </w:r>
          </w:p>
        </w:tc>
        <w:tc>
          <w:tcPr>
            <w:tcW w:w="1417" w:type="dxa"/>
          </w:tcPr>
          <w:p w:rsidR="00292FA0" w:rsidRDefault="00292FA0">
            <w:pPr>
              <w:pStyle w:val="ConsPlusNormal"/>
              <w:jc w:val="center"/>
            </w:pPr>
            <w:r>
              <w:t>0</w:t>
            </w:r>
          </w:p>
        </w:tc>
        <w:tc>
          <w:tcPr>
            <w:tcW w:w="907" w:type="dxa"/>
          </w:tcPr>
          <w:p w:rsidR="00292FA0" w:rsidRDefault="00292FA0">
            <w:pPr>
              <w:pStyle w:val="ConsPlusNormal"/>
              <w:jc w:val="center"/>
            </w:pPr>
            <w:r>
              <w:t>1</w:t>
            </w:r>
          </w:p>
        </w:tc>
        <w:tc>
          <w:tcPr>
            <w:tcW w:w="850" w:type="dxa"/>
          </w:tcPr>
          <w:p w:rsidR="00292FA0" w:rsidRDefault="00292FA0">
            <w:pPr>
              <w:pStyle w:val="ConsPlusNormal"/>
              <w:jc w:val="center"/>
            </w:pPr>
            <w:r>
              <w:t>1</w:t>
            </w:r>
          </w:p>
        </w:tc>
        <w:tc>
          <w:tcPr>
            <w:tcW w:w="850" w:type="dxa"/>
          </w:tcPr>
          <w:p w:rsidR="00292FA0" w:rsidRDefault="00292FA0">
            <w:pPr>
              <w:pStyle w:val="ConsPlusNormal"/>
              <w:jc w:val="center"/>
            </w:pPr>
            <w:r>
              <w:t>1</w:t>
            </w:r>
          </w:p>
        </w:tc>
        <w:tc>
          <w:tcPr>
            <w:tcW w:w="850" w:type="dxa"/>
          </w:tcPr>
          <w:p w:rsidR="00292FA0" w:rsidRDefault="00292FA0">
            <w:pPr>
              <w:pStyle w:val="ConsPlusNormal"/>
              <w:jc w:val="center"/>
            </w:pPr>
            <w:r>
              <w:t>1</w:t>
            </w:r>
          </w:p>
        </w:tc>
        <w:tc>
          <w:tcPr>
            <w:tcW w:w="794" w:type="dxa"/>
          </w:tcPr>
          <w:p w:rsidR="00292FA0" w:rsidRDefault="00292FA0">
            <w:pPr>
              <w:pStyle w:val="ConsPlusNormal"/>
              <w:jc w:val="center"/>
            </w:pPr>
            <w:r>
              <w:t>1</w:t>
            </w:r>
          </w:p>
        </w:tc>
        <w:tc>
          <w:tcPr>
            <w:tcW w:w="850" w:type="dxa"/>
          </w:tcPr>
          <w:p w:rsidR="00292FA0" w:rsidRDefault="00292FA0">
            <w:pPr>
              <w:pStyle w:val="ConsPlusNormal"/>
              <w:jc w:val="center"/>
            </w:pPr>
            <w:r>
              <w:t>1</w:t>
            </w:r>
          </w:p>
        </w:tc>
        <w:tc>
          <w:tcPr>
            <w:tcW w:w="794" w:type="dxa"/>
          </w:tcPr>
          <w:p w:rsidR="00292FA0" w:rsidRDefault="00292FA0">
            <w:pPr>
              <w:pStyle w:val="ConsPlusNormal"/>
              <w:jc w:val="center"/>
            </w:pPr>
            <w:r>
              <w:t>1</w:t>
            </w:r>
          </w:p>
        </w:tc>
        <w:tc>
          <w:tcPr>
            <w:tcW w:w="794" w:type="dxa"/>
          </w:tcPr>
          <w:p w:rsidR="00292FA0" w:rsidRDefault="00292FA0">
            <w:pPr>
              <w:pStyle w:val="ConsPlusNormal"/>
              <w:jc w:val="center"/>
            </w:pPr>
            <w:r>
              <w:t>1</w:t>
            </w:r>
          </w:p>
        </w:tc>
        <w:tc>
          <w:tcPr>
            <w:tcW w:w="1446" w:type="dxa"/>
          </w:tcPr>
          <w:p w:rsidR="00292FA0" w:rsidRDefault="00292FA0">
            <w:pPr>
              <w:pStyle w:val="ConsPlusNormal"/>
              <w:jc w:val="center"/>
            </w:pPr>
            <w:r>
              <w:t>8</w:t>
            </w:r>
          </w:p>
        </w:tc>
      </w:tr>
      <w:tr w:rsidR="00292FA0">
        <w:tc>
          <w:tcPr>
            <w:tcW w:w="1984" w:type="dxa"/>
            <w:vMerge w:val="restart"/>
          </w:tcPr>
          <w:p w:rsidR="00292FA0" w:rsidRDefault="00292FA0">
            <w:pPr>
              <w:pStyle w:val="ConsPlusNormal"/>
            </w:pPr>
            <w:r>
              <w:t>Задача 2 "Организация и проведение активного мониторинга АЧС среди домашних свиней и диких кабанов"</w:t>
            </w:r>
          </w:p>
        </w:tc>
        <w:tc>
          <w:tcPr>
            <w:tcW w:w="2041" w:type="dxa"/>
          </w:tcPr>
          <w:p w:rsidR="00292FA0" w:rsidRDefault="00292FA0">
            <w:pPr>
              <w:pStyle w:val="ConsPlusNormal"/>
            </w:pPr>
            <w:r>
              <w:t>Количество новых подкормочных площадок и живоловушек, единиц</w:t>
            </w:r>
          </w:p>
        </w:tc>
        <w:tc>
          <w:tcPr>
            <w:tcW w:w="1417" w:type="dxa"/>
          </w:tcPr>
          <w:p w:rsidR="00292FA0" w:rsidRDefault="00292FA0">
            <w:pPr>
              <w:pStyle w:val="ConsPlusNormal"/>
              <w:jc w:val="center"/>
            </w:pPr>
            <w:r>
              <w:t>60</w:t>
            </w:r>
          </w:p>
        </w:tc>
        <w:tc>
          <w:tcPr>
            <w:tcW w:w="907" w:type="dxa"/>
          </w:tcPr>
          <w:p w:rsidR="00292FA0" w:rsidRDefault="00292FA0">
            <w:pPr>
              <w:pStyle w:val="ConsPlusNormal"/>
              <w:jc w:val="center"/>
            </w:pPr>
            <w:r>
              <w:t>60</w:t>
            </w:r>
          </w:p>
        </w:tc>
        <w:tc>
          <w:tcPr>
            <w:tcW w:w="850" w:type="dxa"/>
          </w:tcPr>
          <w:p w:rsidR="00292FA0" w:rsidRDefault="00292FA0">
            <w:pPr>
              <w:pStyle w:val="ConsPlusNormal"/>
              <w:jc w:val="center"/>
            </w:pPr>
            <w:r>
              <w:t>60</w:t>
            </w:r>
          </w:p>
        </w:tc>
        <w:tc>
          <w:tcPr>
            <w:tcW w:w="850" w:type="dxa"/>
          </w:tcPr>
          <w:p w:rsidR="00292FA0" w:rsidRDefault="00292FA0">
            <w:pPr>
              <w:pStyle w:val="ConsPlusNormal"/>
              <w:jc w:val="center"/>
            </w:pPr>
            <w:r>
              <w:t>60</w:t>
            </w:r>
          </w:p>
        </w:tc>
        <w:tc>
          <w:tcPr>
            <w:tcW w:w="850" w:type="dxa"/>
          </w:tcPr>
          <w:p w:rsidR="00292FA0" w:rsidRDefault="00292FA0">
            <w:pPr>
              <w:pStyle w:val="ConsPlusNormal"/>
              <w:jc w:val="center"/>
            </w:pPr>
            <w:r>
              <w:t>60</w:t>
            </w:r>
          </w:p>
        </w:tc>
        <w:tc>
          <w:tcPr>
            <w:tcW w:w="794" w:type="dxa"/>
          </w:tcPr>
          <w:p w:rsidR="00292FA0" w:rsidRDefault="00292FA0">
            <w:pPr>
              <w:pStyle w:val="ConsPlusNormal"/>
              <w:jc w:val="center"/>
            </w:pPr>
            <w:r>
              <w:t>60</w:t>
            </w:r>
          </w:p>
        </w:tc>
        <w:tc>
          <w:tcPr>
            <w:tcW w:w="850" w:type="dxa"/>
          </w:tcPr>
          <w:p w:rsidR="00292FA0" w:rsidRDefault="00292FA0">
            <w:pPr>
              <w:pStyle w:val="ConsPlusNormal"/>
              <w:jc w:val="center"/>
            </w:pPr>
            <w:r>
              <w:t>60</w:t>
            </w:r>
          </w:p>
        </w:tc>
        <w:tc>
          <w:tcPr>
            <w:tcW w:w="794" w:type="dxa"/>
          </w:tcPr>
          <w:p w:rsidR="00292FA0" w:rsidRDefault="00292FA0">
            <w:pPr>
              <w:pStyle w:val="ConsPlusNormal"/>
              <w:jc w:val="center"/>
            </w:pPr>
            <w:r>
              <w:t>60</w:t>
            </w:r>
          </w:p>
        </w:tc>
        <w:tc>
          <w:tcPr>
            <w:tcW w:w="794" w:type="dxa"/>
          </w:tcPr>
          <w:p w:rsidR="00292FA0" w:rsidRDefault="00292FA0">
            <w:pPr>
              <w:pStyle w:val="ConsPlusNormal"/>
              <w:jc w:val="center"/>
            </w:pPr>
            <w:r>
              <w:t>60</w:t>
            </w:r>
          </w:p>
        </w:tc>
        <w:tc>
          <w:tcPr>
            <w:tcW w:w="1446" w:type="dxa"/>
          </w:tcPr>
          <w:p w:rsidR="00292FA0" w:rsidRDefault="00292FA0">
            <w:pPr>
              <w:pStyle w:val="ConsPlusNormal"/>
              <w:jc w:val="center"/>
            </w:pPr>
            <w:r>
              <w:t>480</w:t>
            </w:r>
          </w:p>
        </w:tc>
      </w:tr>
      <w:tr w:rsidR="00292FA0">
        <w:tc>
          <w:tcPr>
            <w:tcW w:w="1984" w:type="dxa"/>
            <w:vMerge/>
          </w:tcPr>
          <w:p w:rsidR="00292FA0" w:rsidRDefault="00292FA0"/>
        </w:tc>
        <w:tc>
          <w:tcPr>
            <w:tcW w:w="2041" w:type="dxa"/>
          </w:tcPr>
          <w:p w:rsidR="00292FA0" w:rsidRDefault="00292FA0">
            <w:pPr>
              <w:pStyle w:val="ConsPlusNormal"/>
            </w:pPr>
            <w:r>
              <w:t>Количество исследованных проб от домашних свиней и диких кабанов на АЧС, единиц</w:t>
            </w:r>
          </w:p>
        </w:tc>
        <w:tc>
          <w:tcPr>
            <w:tcW w:w="1417" w:type="dxa"/>
          </w:tcPr>
          <w:p w:rsidR="00292FA0" w:rsidRDefault="00292FA0">
            <w:pPr>
              <w:pStyle w:val="ConsPlusNormal"/>
              <w:jc w:val="center"/>
            </w:pPr>
            <w:r>
              <w:t>2000</w:t>
            </w:r>
          </w:p>
        </w:tc>
        <w:tc>
          <w:tcPr>
            <w:tcW w:w="907" w:type="dxa"/>
          </w:tcPr>
          <w:p w:rsidR="00292FA0" w:rsidRDefault="00292FA0">
            <w:pPr>
              <w:pStyle w:val="ConsPlusNormal"/>
              <w:jc w:val="center"/>
            </w:pPr>
            <w:r>
              <w:t>2000</w:t>
            </w:r>
          </w:p>
        </w:tc>
        <w:tc>
          <w:tcPr>
            <w:tcW w:w="850" w:type="dxa"/>
          </w:tcPr>
          <w:p w:rsidR="00292FA0" w:rsidRDefault="00292FA0">
            <w:pPr>
              <w:pStyle w:val="ConsPlusNormal"/>
              <w:jc w:val="center"/>
            </w:pPr>
            <w:r>
              <w:t>2000</w:t>
            </w:r>
          </w:p>
        </w:tc>
        <w:tc>
          <w:tcPr>
            <w:tcW w:w="850" w:type="dxa"/>
          </w:tcPr>
          <w:p w:rsidR="00292FA0" w:rsidRDefault="00292FA0">
            <w:pPr>
              <w:pStyle w:val="ConsPlusNormal"/>
              <w:jc w:val="center"/>
            </w:pPr>
            <w:r>
              <w:t>2000</w:t>
            </w:r>
          </w:p>
        </w:tc>
        <w:tc>
          <w:tcPr>
            <w:tcW w:w="850" w:type="dxa"/>
          </w:tcPr>
          <w:p w:rsidR="00292FA0" w:rsidRDefault="00292FA0">
            <w:pPr>
              <w:pStyle w:val="ConsPlusNormal"/>
              <w:jc w:val="center"/>
            </w:pPr>
            <w:r>
              <w:t>2000</w:t>
            </w:r>
          </w:p>
        </w:tc>
        <w:tc>
          <w:tcPr>
            <w:tcW w:w="794" w:type="dxa"/>
          </w:tcPr>
          <w:p w:rsidR="00292FA0" w:rsidRDefault="00292FA0">
            <w:pPr>
              <w:pStyle w:val="ConsPlusNormal"/>
              <w:jc w:val="center"/>
            </w:pPr>
            <w:r>
              <w:t>2000</w:t>
            </w:r>
          </w:p>
        </w:tc>
        <w:tc>
          <w:tcPr>
            <w:tcW w:w="850" w:type="dxa"/>
          </w:tcPr>
          <w:p w:rsidR="00292FA0" w:rsidRDefault="00292FA0">
            <w:pPr>
              <w:pStyle w:val="ConsPlusNormal"/>
              <w:jc w:val="center"/>
            </w:pPr>
            <w:r>
              <w:t>2000</w:t>
            </w:r>
          </w:p>
        </w:tc>
        <w:tc>
          <w:tcPr>
            <w:tcW w:w="794" w:type="dxa"/>
          </w:tcPr>
          <w:p w:rsidR="00292FA0" w:rsidRDefault="00292FA0">
            <w:pPr>
              <w:pStyle w:val="ConsPlusNormal"/>
              <w:jc w:val="center"/>
            </w:pPr>
            <w:r>
              <w:t>2000</w:t>
            </w:r>
          </w:p>
        </w:tc>
        <w:tc>
          <w:tcPr>
            <w:tcW w:w="794" w:type="dxa"/>
          </w:tcPr>
          <w:p w:rsidR="00292FA0" w:rsidRDefault="00292FA0">
            <w:pPr>
              <w:pStyle w:val="ConsPlusNormal"/>
              <w:jc w:val="center"/>
            </w:pPr>
            <w:r>
              <w:t>2000</w:t>
            </w:r>
          </w:p>
        </w:tc>
        <w:tc>
          <w:tcPr>
            <w:tcW w:w="1446" w:type="dxa"/>
          </w:tcPr>
          <w:p w:rsidR="00292FA0" w:rsidRDefault="00292FA0">
            <w:pPr>
              <w:pStyle w:val="ConsPlusNormal"/>
              <w:jc w:val="center"/>
            </w:pPr>
            <w:r>
              <w:t>16000</w:t>
            </w:r>
          </w:p>
        </w:tc>
      </w:tr>
      <w:tr w:rsidR="00292FA0">
        <w:tc>
          <w:tcPr>
            <w:tcW w:w="1984" w:type="dxa"/>
          </w:tcPr>
          <w:p w:rsidR="00292FA0" w:rsidRDefault="00292FA0">
            <w:pPr>
              <w:pStyle w:val="ConsPlusNormal"/>
            </w:pPr>
            <w:r>
              <w:t>Задача 3 "Техническое и организационное обеспечение утилизации трупов животных и биологических отходов"</w:t>
            </w:r>
          </w:p>
        </w:tc>
        <w:tc>
          <w:tcPr>
            <w:tcW w:w="2041" w:type="dxa"/>
          </w:tcPr>
          <w:p w:rsidR="00292FA0" w:rsidRDefault="00292FA0">
            <w:pPr>
              <w:pStyle w:val="ConsPlusNormal"/>
            </w:pPr>
            <w:r>
              <w:t>Количество мобильных крематоров, единиц</w:t>
            </w:r>
          </w:p>
        </w:tc>
        <w:tc>
          <w:tcPr>
            <w:tcW w:w="1417" w:type="dxa"/>
          </w:tcPr>
          <w:p w:rsidR="00292FA0" w:rsidRDefault="00292FA0">
            <w:pPr>
              <w:pStyle w:val="ConsPlusNormal"/>
              <w:jc w:val="center"/>
            </w:pPr>
            <w:r>
              <w:t>0</w:t>
            </w:r>
          </w:p>
        </w:tc>
        <w:tc>
          <w:tcPr>
            <w:tcW w:w="907" w:type="dxa"/>
          </w:tcPr>
          <w:p w:rsidR="00292FA0" w:rsidRDefault="00292FA0">
            <w:pPr>
              <w:pStyle w:val="ConsPlusNormal"/>
              <w:jc w:val="center"/>
            </w:pPr>
            <w:r>
              <w:t>7</w:t>
            </w:r>
          </w:p>
        </w:tc>
        <w:tc>
          <w:tcPr>
            <w:tcW w:w="850" w:type="dxa"/>
          </w:tcPr>
          <w:p w:rsidR="00292FA0" w:rsidRDefault="00292FA0">
            <w:pPr>
              <w:pStyle w:val="ConsPlusNormal"/>
              <w:jc w:val="center"/>
            </w:pPr>
            <w:r>
              <w:t>7</w:t>
            </w:r>
          </w:p>
        </w:tc>
        <w:tc>
          <w:tcPr>
            <w:tcW w:w="850" w:type="dxa"/>
          </w:tcPr>
          <w:p w:rsidR="00292FA0" w:rsidRDefault="00292FA0">
            <w:pPr>
              <w:pStyle w:val="ConsPlusNormal"/>
              <w:jc w:val="center"/>
            </w:pPr>
            <w:r>
              <w:t>0</w:t>
            </w:r>
          </w:p>
        </w:tc>
        <w:tc>
          <w:tcPr>
            <w:tcW w:w="850"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850"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1446" w:type="dxa"/>
          </w:tcPr>
          <w:p w:rsidR="00292FA0" w:rsidRDefault="00292FA0">
            <w:pPr>
              <w:pStyle w:val="ConsPlusNormal"/>
              <w:jc w:val="center"/>
            </w:pPr>
            <w:r>
              <w:t>14</w:t>
            </w:r>
          </w:p>
        </w:tc>
      </w:tr>
      <w:tr w:rsidR="00292FA0">
        <w:tc>
          <w:tcPr>
            <w:tcW w:w="1984" w:type="dxa"/>
          </w:tcPr>
          <w:p w:rsidR="00292FA0" w:rsidRDefault="00292FA0">
            <w:pPr>
              <w:pStyle w:val="ConsPlusNormal"/>
            </w:pPr>
            <w:r>
              <w:t xml:space="preserve">Задача 4 "Создание системы </w:t>
            </w:r>
            <w:r>
              <w:lastRenderedPageBreak/>
              <w:t>идентификации и электронного учета численности поголовья домашних свиней на территории области"</w:t>
            </w:r>
          </w:p>
        </w:tc>
        <w:tc>
          <w:tcPr>
            <w:tcW w:w="2041" w:type="dxa"/>
          </w:tcPr>
          <w:p w:rsidR="00292FA0" w:rsidRDefault="00292FA0">
            <w:pPr>
              <w:pStyle w:val="ConsPlusNormal"/>
            </w:pPr>
            <w:r>
              <w:lastRenderedPageBreak/>
              <w:t xml:space="preserve">Процент охваченного </w:t>
            </w:r>
            <w:r>
              <w:lastRenderedPageBreak/>
              <w:t>поголовья системой идентификации и электронного учета домашних свиней, %</w:t>
            </w:r>
          </w:p>
        </w:tc>
        <w:tc>
          <w:tcPr>
            <w:tcW w:w="1417" w:type="dxa"/>
          </w:tcPr>
          <w:p w:rsidR="00292FA0" w:rsidRDefault="00292FA0">
            <w:pPr>
              <w:pStyle w:val="ConsPlusNormal"/>
              <w:jc w:val="center"/>
            </w:pPr>
            <w:r>
              <w:lastRenderedPageBreak/>
              <w:t>0</w:t>
            </w:r>
          </w:p>
        </w:tc>
        <w:tc>
          <w:tcPr>
            <w:tcW w:w="907" w:type="dxa"/>
          </w:tcPr>
          <w:p w:rsidR="00292FA0" w:rsidRDefault="00292FA0">
            <w:pPr>
              <w:pStyle w:val="ConsPlusNormal"/>
              <w:jc w:val="center"/>
            </w:pPr>
            <w:r>
              <w:t>10</w:t>
            </w:r>
          </w:p>
        </w:tc>
        <w:tc>
          <w:tcPr>
            <w:tcW w:w="850" w:type="dxa"/>
          </w:tcPr>
          <w:p w:rsidR="00292FA0" w:rsidRDefault="00292FA0">
            <w:pPr>
              <w:pStyle w:val="ConsPlusNormal"/>
              <w:jc w:val="center"/>
            </w:pPr>
            <w:r>
              <w:t>40</w:t>
            </w:r>
          </w:p>
        </w:tc>
        <w:tc>
          <w:tcPr>
            <w:tcW w:w="850" w:type="dxa"/>
          </w:tcPr>
          <w:p w:rsidR="00292FA0" w:rsidRDefault="00292FA0">
            <w:pPr>
              <w:pStyle w:val="ConsPlusNormal"/>
              <w:jc w:val="center"/>
            </w:pPr>
            <w:r>
              <w:t>50</w:t>
            </w:r>
          </w:p>
        </w:tc>
        <w:tc>
          <w:tcPr>
            <w:tcW w:w="850" w:type="dxa"/>
          </w:tcPr>
          <w:p w:rsidR="00292FA0" w:rsidRDefault="00292FA0">
            <w:pPr>
              <w:pStyle w:val="ConsPlusNormal"/>
              <w:jc w:val="center"/>
            </w:pPr>
            <w:r>
              <w:t>50</w:t>
            </w:r>
          </w:p>
        </w:tc>
        <w:tc>
          <w:tcPr>
            <w:tcW w:w="794" w:type="dxa"/>
          </w:tcPr>
          <w:p w:rsidR="00292FA0" w:rsidRDefault="00292FA0">
            <w:pPr>
              <w:pStyle w:val="ConsPlusNormal"/>
              <w:jc w:val="center"/>
            </w:pPr>
            <w:r>
              <w:t>50</w:t>
            </w:r>
          </w:p>
        </w:tc>
        <w:tc>
          <w:tcPr>
            <w:tcW w:w="850" w:type="dxa"/>
          </w:tcPr>
          <w:p w:rsidR="00292FA0" w:rsidRDefault="00292FA0">
            <w:pPr>
              <w:pStyle w:val="ConsPlusNormal"/>
              <w:jc w:val="center"/>
            </w:pPr>
            <w:r>
              <w:t>50</w:t>
            </w:r>
          </w:p>
        </w:tc>
        <w:tc>
          <w:tcPr>
            <w:tcW w:w="794" w:type="dxa"/>
          </w:tcPr>
          <w:p w:rsidR="00292FA0" w:rsidRDefault="00292FA0">
            <w:pPr>
              <w:pStyle w:val="ConsPlusNormal"/>
              <w:jc w:val="center"/>
            </w:pPr>
            <w:r>
              <w:t>50</w:t>
            </w:r>
          </w:p>
        </w:tc>
        <w:tc>
          <w:tcPr>
            <w:tcW w:w="794" w:type="dxa"/>
          </w:tcPr>
          <w:p w:rsidR="00292FA0" w:rsidRDefault="00292FA0">
            <w:pPr>
              <w:pStyle w:val="ConsPlusNormal"/>
              <w:jc w:val="center"/>
            </w:pPr>
            <w:r>
              <w:t>50</w:t>
            </w:r>
          </w:p>
        </w:tc>
        <w:tc>
          <w:tcPr>
            <w:tcW w:w="1446" w:type="dxa"/>
          </w:tcPr>
          <w:p w:rsidR="00292FA0" w:rsidRDefault="00292FA0">
            <w:pPr>
              <w:pStyle w:val="ConsPlusNormal"/>
              <w:jc w:val="center"/>
            </w:pPr>
            <w:r>
              <w:t>50</w:t>
            </w:r>
          </w:p>
        </w:tc>
      </w:tr>
      <w:tr w:rsidR="00292FA0">
        <w:tc>
          <w:tcPr>
            <w:tcW w:w="1984" w:type="dxa"/>
          </w:tcPr>
          <w:p w:rsidR="00292FA0" w:rsidRDefault="00292FA0">
            <w:pPr>
              <w:pStyle w:val="ConsPlusNormal"/>
            </w:pPr>
            <w:r>
              <w:lastRenderedPageBreak/>
              <w:t>Задача 5 "Повышение квалификации ветеринарных специалистов в вопросах организации диагностики и ликвидации вспышек АЧС"</w:t>
            </w:r>
          </w:p>
        </w:tc>
        <w:tc>
          <w:tcPr>
            <w:tcW w:w="2041" w:type="dxa"/>
          </w:tcPr>
          <w:p w:rsidR="00292FA0" w:rsidRDefault="00292FA0">
            <w:pPr>
              <w:pStyle w:val="ConsPlusNormal"/>
            </w:pPr>
            <w:r>
              <w:t>Количество прошедших повышение квалификации ветеринарных специалистов по вопросам организации диагностики и ликвидации вспышек АЧС, человек</w:t>
            </w:r>
          </w:p>
        </w:tc>
        <w:tc>
          <w:tcPr>
            <w:tcW w:w="1417" w:type="dxa"/>
          </w:tcPr>
          <w:p w:rsidR="00292FA0" w:rsidRDefault="00292FA0">
            <w:pPr>
              <w:pStyle w:val="ConsPlusNormal"/>
              <w:jc w:val="center"/>
            </w:pPr>
            <w:r>
              <w:t>5</w:t>
            </w:r>
          </w:p>
        </w:tc>
        <w:tc>
          <w:tcPr>
            <w:tcW w:w="907" w:type="dxa"/>
          </w:tcPr>
          <w:p w:rsidR="00292FA0" w:rsidRDefault="00292FA0">
            <w:pPr>
              <w:pStyle w:val="ConsPlusNormal"/>
              <w:jc w:val="center"/>
            </w:pPr>
            <w:r>
              <w:t>5</w:t>
            </w:r>
          </w:p>
        </w:tc>
        <w:tc>
          <w:tcPr>
            <w:tcW w:w="850" w:type="dxa"/>
          </w:tcPr>
          <w:p w:rsidR="00292FA0" w:rsidRDefault="00292FA0">
            <w:pPr>
              <w:pStyle w:val="ConsPlusNormal"/>
              <w:jc w:val="center"/>
            </w:pPr>
            <w:r>
              <w:t>5</w:t>
            </w:r>
          </w:p>
        </w:tc>
        <w:tc>
          <w:tcPr>
            <w:tcW w:w="850" w:type="dxa"/>
          </w:tcPr>
          <w:p w:rsidR="00292FA0" w:rsidRDefault="00292FA0">
            <w:pPr>
              <w:pStyle w:val="ConsPlusNormal"/>
              <w:jc w:val="center"/>
            </w:pPr>
            <w:r>
              <w:t>5</w:t>
            </w:r>
          </w:p>
        </w:tc>
        <w:tc>
          <w:tcPr>
            <w:tcW w:w="850" w:type="dxa"/>
          </w:tcPr>
          <w:p w:rsidR="00292FA0" w:rsidRDefault="00292FA0">
            <w:pPr>
              <w:pStyle w:val="ConsPlusNormal"/>
              <w:jc w:val="center"/>
            </w:pPr>
            <w:r>
              <w:t>5</w:t>
            </w:r>
          </w:p>
        </w:tc>
        <w:tc>
          <w:tcPr>
            <w:tcW w:w="794" w:type="dxa"/>
          </w:tcPr>
          <w:p w:rsidR="00292FA0" w:rsidRDefault="00292FA0">
            <w:pPr>
              <w:pStyle w:val="ConsPlusNormal"/>
              <w:jc w:val="center"/>
            </w:pPr>
            <w:r>
              <w:t>5</w:t>
            </w:r>
          </w:p>
        </w:tc>
        <w:tc>
          <w:tcPr>
            <w:tcW w:w="850" w:type="dxa"/>
          </w:tcPr>
          <w:p w:rsidR="00292FA0" w:rsidRDefault="00292FA0">
            <w:pPr>
              <w:pStyle w:val="ConsPlusNormal"/>
              <w:jc w:val="center"/>
            </w:pPr>
            <w:r>
              <w:t>5</w:t>
            </w:r>
          </w:p>
        </w:tc>
        <w:tc>
          <w:tcPr>
            <w:tcW w:w="794" w:type="dxa"/>
          </w:tcPr>
          <w:p w:rsidR="00292FA0" w:rsidRDefault="00292FA0">
            <w:pPr>
              <w:pStyle w:val="ConsPlusNormal"/>
              <w:jc w:val="center"/>
            </w:pPr>
            <w:r>
              <w:t>5</w:t>
            </w:r>
          </w:p>
        </w:tc>
        <w:tc>
          <w:tcPr>
            <w:tcW w:w="794" w:type="dxa"/>
          </w:tcPr>
          <w:p w:rsidR="00292FA0" w:rsidRDefault="00292FA0">
            <w:pPr>
              <w:pStyle w:val="ConsPlusNormal"/>
              <w:jc w:val="center"/>
            </w:pPr>
            <w:r>
              <w:t>5</w:t>
            </w:r>
          </w:p>
        </w:tc>
        <w:tc>
          <w:tcPr>
            <w:tcW w:w="1446" w:type="dxa"/>
          </w:tcPr>
          <w:p w:rsidR="00292FA0" w:rsidRDefault="00292FA0">
            <w:pPr>
              <w:pStyle w:val="ConsPlusNormal"/>
              <w:jc w:val="center"/>
            </w:pPr>
            <w:r>
              <w:t>40</w:t>
            </w:r>
          </w:p>
        </w:tc>
      </w:tr>
      <w:tr w:rsidR="00292FA0">
        <w:tc>
          <w:tcPr>
            <w:tcW w:w="1984" w:type="dxa"/>
          </w:tcPr>
          <w:p w:rsidR="00292FA0" w:rsidRDefault="00292FA0">
            <w:pPr>
              <w:pStyle w:val="ConsPlusNormal"/>
            </w:pPr>
            <w:r>
              <w:t xml:space="preserve">Задача 6 "Оснащение промышленных свинокомплексов оборудованием и техникой, позволяющими осуществлять профилактику АЧС, а в случае выявления очагов АЧС их локализацию и </w:t>
            </w:r>
            <w:r>
              <w:lastRenderedPageBreak/>
              <w:t>ликвидацию в кратчайшие сроки"</w:t>
            </w:r>
          </w:p>
        </w:tc>
        <w:tc>
          <w:tcPr>
            <w:tcW w:w="2041" w:type="dxa"/>
          </w:tcPr>
          <w:p w:rsidR="00292FA0" w:rsidRDefault="00292FA0">
            <w:pPr>
              <w:pStyle w:val="ConsPlusNormal"/>
            </w:pPr>
            <w:r>
              <w:lastRenderedPageBreak/>
              <w:t>Количество дооснащенных предприятий промышленного свиноводства дополнительным оборудованием, предназначенным для снижения риска заноса инфекционных заболеваний, единиц</w:t>
            </w:r>
          </w:p>
        </w:tc>
        <w:tc>
          <w:tcPr>
            <w:tcW w:w="1417" w:type="dxa"/>
          </w:tcPr>
          <w:p w:rsidR="00292FA0" w:rsidRDefault="00292FA0">
            <w:pPr>
              <w:pStyle w:val="ConsPlusNormal"/>
              <w:jc w:val="center"/>
            </w:pPr>
            <w:r>
              <w:t>0</w:t>
            </w:r>
          </w:p>
        </w:tc>
        <w:tc>
          <w:tcPr>
            <w:tcW w:w="907" w:type="dxa"/>
          </w:tcPr>
          <w:p w:rsidR="00292FA0" w:rsidRDefault="00292FA0">
            <w:pPr>
              <w:pStyle w:val="ConsPlusNormal"/>
              <w:jc w:val="center"/>
            </w:pPr>
            <w:r>
              <w:t>0</w:t>
            </w:r>
          </w:p>
        </w:tc>
        <w:tc>
          <w:tcPr>
            <w:tcW w:w="850" w:type="dxa"/>
          </w:tcPr>
          <w:p w:rsidR="00292FA0" w:rsidRDefault="00292FA0">
            <w:pPr>
              <w:pStyle w:val="ConsPlusNormal"/>
              <w:jc w:val="center"/>
            </w:pPr>
            <w:r>
              <w:t>1</w:t>
            </w:r>
          </w:p>
        </w:tc>
        <w:tc>
          <w:tcPr>
            <w:tcW w:w="850" w:type="dxa"/>
          </w:tcPr>
          <w:p w:rsidR="00292FA0" w:rsidRDefault="00292FA0">
            <w:pPr>
              <w:pStyle w:val="ConsPlusNormal"/>
              <w:jc w:val="center"/>
            </w:pPr>
            <w:r>
              <w:t>1</w:t>
            </w:r>
          </w:p>
        </w:tc>
        <w:tc>
          <w:tcPr>
            <w:tcW w:w="850" w:type="dxa"/>
          </w:tcPr>
          <w:p w:rsidR="00292FA0" w:rsidRDefault="00292FA0">
            <w:pPr>
              <w:pStyle w:val="ConsPlusNormal"/>
              <w:jc w:val="center"/>
            </w:pPr>
            <w:r>
              <w:t>2</w:t>
            </w:r>
          </w:p>
        </w:tc>
        <w:tc>
          <w:tcPr>
            <w:tcW w:w="794" w:type="dxa"/>
          </w:tcPr>
          <w:p w:rsidR="00292FA0" w:rsidRDefault="00292FA0">
            <w:pPr>
              <w:pStyle w:val="ConsPlusNormal"/>
              <w:jc w:val="center"/>
            </w:pPr>
            <w:r>
              <w:t>0</w:t>
            </w:r>
          </w:p>
        </w:tc>
        <w:tc>
          <w:tcPr>
            <w:tcW w:w="850"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1446" w:type="dxa"/>
          </w:tcPr>
          <w:p w:rsidR="00292FA0" w:rsidRDefault="00292FA0">
            <w:pPr>
              <w:pStyle w:val="ConsPlusNormal"/>
              <w:jc w:val="center"/>
            </w:pPr>
            <w:r>
              <w:t>4</w:t>
            </w:r>
          </w:p>
        </w:tc>
      </w:tr>
      <w:tr w:rsidR="00292FA0">
        <w:tc>
          <w:tcPr>
            <w:tcW w:w="1984" w:type="dxa"/>
          </w:tcPr>
          <w:p w:rsidR="00292FA0" w:rsidRDefault="00292FA0">
            <w:pPr>
              <w:pStyle w:val="ConsPlusNormal"/>
            </w:pPr>
            <w:r>
              <w:lastRenderedPageBreak/>
              <w:t>Задача 7 "Перевод личных подсобных хозяйств и крестьянских (фермерских) хозяйств на альтернативные свиноводству направления животноводства"</w:t>
            </w:r>
          </w:p>
        </w:tc>
        <w:tc>
          <w:tcPr>
            <w:tcW w:w="2041" w:type="dxa"/>
          </w:tcPr>
          <w:p w:rsidR="00292FA0" w:rsidRDefault="00292FA0">
            <w:pPr>
              <w:pStyle w:val="ConsPlusNormal"/>
            </w:pPr>
            <w:r>
              <w:t>Количество личных подсобных хозяйств и крестьянских (фермерских) хозяйств, переведенных на альтернативные свиноводству направления животноводства, единиц</w:t>
            </w:r>
          </w:p>
        </w:tc>
        <w:tc>
          <w:tcPr>
            <w:tcW w:w="1417" w:type="dxa"/>
          </w:tcPr>
          <w:p w:rsidR="00292FA0" w:rsidRDefault="00292FA0">
            <w:pPr>
              <w:pStyle w:val="ConsPlusNormal"/>
              <w:jc w:val="center"/>
            </w:pPr>
            <w:r>
              <w:t>0</w:t>
            </w:r>
          </w:p>
        </w:tc>
        <w:tc>
          <w:tcPr>
            <w:tcW w:w="907" w:type="dxa"/>
          </w:tcPr>
          <w:p w:rsidR="00292FA0" w:rsidRDefault="00292FA0">
            <w:pPr>
              <w:pStyle w:val="ConsPlusNormal"/>
              <w:jc w:val="center"/>
            </w:pPr>
            <w:r>
              <w:t>0</w:t>
            </w:r>
          </w:p>
        </w:tc>
        <w:tc>
          <w:tcPr>
            <w:tcW w:w="850" w:type="dxa"/>
          </w:tcPr>
          <w:p w:rsidR="00292FA0" w:rsidRDefault="00292FA0">
            <w:pPr>
              <w:pStyle w:val="ConsPlusNormal"/>
              <w:jc w:val="center"/>
            </w:pPr>
            <w:r>
              <w:t>0</w:t>
            </w:r>
          </w:p>
        </w:tc>
        <w:tc>
          <w:tcPr>
            <w:tcW w:w="850" w:type="dxa"/>
          </w:tcPr>
          <w:p w:rsidR="00292FA0" w:rsidRDefault="00292FA0">
            <w:pPr>
              <w:pStyle w:val="ConsPlusNormal"/>
              <w:jc w:val="center"/>
            </w:pPr>
            <w:r>
              <w:t>400</w:t>
            </w:r>
          </w:p>
        </w:tc>
        <w:tc>
          <w:tcPr>
            <w:tcW w:w="850" w:type="dxa"/>
          </w:tcPr>
          <w:p w:rsidR="00292FA0" w:rsidRDefault="00292FA0">
            <w:pPr>
              <w:pStyle w:val="ConsPlusNormal"/>
              <w:jc w:val="center"/>
            </w:pPr>
            <w:r>
              <w:t>350</w:t>
            </w:r>
          </w:p>
        </w:tc>
        <w:tc>
          <w:tcPr>
            <w:tcW w:w="794" w:type="dxa"/>
          </w:tcPr>
          <w:p w:rsidR="00292FA0" w:rsidRDefault="00292FA0">
            <w:pPr>
              <w:pStyle w:val="ConsPlusNormal"/>
              <w:jc w:val="center"/>
            </w:pPr>
            <w:r>
              <w:t>0</w:t>
            </w:r>
          </w:p>
        </w:tc>
        <w:tc>
          <w:tcPr>
            <w:tcW w:w="850"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794" w:type="dxa"/>
          </w:tcPr>
          <w:p w:rsidR="00292FA0" w:rsidRDefault="00292FA0">
            <w:pPr>
              <w:pStyle w:val="ConsPlusNormal"/>
              <w:jc w:val="center"/>
            </w:pPr>
            <w:r>
              <w:t>0</w:t>
            </w:r>
          </w:p>
        </w:tc>
        <w:tc>
          <w:tcPr>
            <w:tcW w:w="1446" w:type="dxa"/>
          </w:tcPr>
          <w:p w:rsidR="00292FA0" w:rsidRDefault="00292FA0">
            <w:pPr>
              <w:pStyle w:val="ConsPlusNormal"/>
              <w:jc w:val="center"/>
            </w:pPr>
            <w:r>
              <w:t>750</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w:t>
      </w:r>
    </w:p>
    <w:p w:rsidR="00292FA0" w:rsidRDefault="00292FA0">
      <w:pPr>
        <w:pStyle w:val="ConsPlusNormal"/>
        <w:jc w:val="center"/>
      </w:pPr>
      <w:r>
        <w:t>"Недопущение распространения и ликвидация африканской</w:t>
      </w:r>
    </w:p>
    <w:p w:rsidR="00292FA0" w:rsidRDefault="00292FA0">
      <w:pPr>
        <w:pStyle w:val="ConsPlusNormal"/>
        <w:jc w:val="center"/>
      </w:pPr>
      <w:r>
        <w:t>чумы свиней на территории Тульской области"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Наименование ресурсов</w:t>
            </w:r>
          </w:p>
        </w:tc>
        <w:tc>
          <w:tcPr>
            <w:tcW w:w="1077" w:type="dxa"/>
            <w:vMerge w:val="restart"/>
          </w:tcPr>
          <w:p w:rsidR="00292FA0" w:rsidRDefault="00292FA0">
            <w:pPr>
              <w:pStyle w:val="ConsPlusNormal"/>
              <w:jc w:val="center"/>
            </w:pPr>
            <w:r>
              <w:t>Единица измерения</w:t>
            </w:r>
          </w:p>
        </w:tc>
        <w:tc>
          <w:tcPr>
            <w:tcW w:w="10222" w:type="dxa"/>
            <w:gridSpan w:val="9"/>
          </w:tcPr>
          <w:p w:rsidR="00292FA0" w:rsidRDefault="00292FA0">
            <w:pPr>
              <w:pStyle w:val="ConsPlusNormal"/>
              <w:jc w:val="center"/>
            </w:pPr>
            <w:r>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9011" w:type="dxa"/>
            <w:gridSpan w:val="8"/>
          </w:tcPr>
          <w:p w:rsidR="00292FA0" w:rsidRDefault="00292FA0">
            <w:pPr>
              <w:pStyle w:val="ConsPlusNormal"/>
              <w:jc w:val="center"/>
            </w:pPr>
            <w:r>
              <w:t>в том числе по годам:</w:t>
            </w: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165900,0</w:t>
            </w:r>
          </w:p>
        </w:tc>
        <w:tc>
          <w:tcPr>
            <w:tcW w:w="1077" w:type="dxa"/>
          </w:tcPr>
          <w:p w:rsidR="00292FA0" w:rsidRDefault="00292FA0">
            <w:pPr>
              <w:pStyle w:val="ConsPlusNormal"/>
              <w:jc w:val="center"/>
            </w:pPr>
            <w:r>
              <w:t>29700,0</w:t>
            </w:r>
          </w:p>
        </w:tc>
        <w:tc>
          <w:tcPr>
            <w:tcW w:w="1191" w:type="dxa"/>
          </w:tcPr>
          <w:p w:rsidR="00292FA0" w:rsidRDefault="00292FA0">
            <w:pPr>
              <w:pStyle w:val="ConsPlusNormal"/>
              <w:jc w:val="center"/>
            </w:pPr>
            <w:r>
              <w:t>5800,0</w:t>
            </w:r>
          </w:p>
        </w:tc>
        <w:tc>
          <w:tcPr>
            <w:tcW w:w="1134" w:type="dxa"/>
          </w:tcPr>
          <w:p w:rsidR="00292FA0" w:rsidRDefault="00292FA0">
            <w:pPr>
              <w:pStyle w:val="ConsPlusNormal"/>
              <w:jc w:val="center"/>
            </w:pPr>
            <w:r>
              <w:t>21400,0</w:t>
            </w:r>
          </w:p>
        </w:tc>
        <w:tc>
          <w:tcPr>
            <w:tcW w:w="1077" w:type="dxa"/>
          </w:tcPr>
          <w:p w:rsidR="00292FA0" w:rsidRDefault="00292FA0">
            <w:pPr>
              <w:pStyle w:val="ConsPlusNormal"/>
              <w:jc w:val="center"/>
            </w:pPr>
            <w:r>
              <w:t>20000,0</w:t>
            </w:r>
          </w:p>
        </w:tc>
        <w:tc>
          <w:tcPr>
            <w:tcW w:w="1073" w:type="dxa"/>
          </w:tcPr>
          <w:p w:rsidR="00292FA0" w:rsidRDefault="00292FA0">
            <w:pPr>
              <w:pStyle w:val="ConsPlusNormal"/>
              <w:jc w:val="center"/>
            </w:pPr>
            <w:r>
              <w:t>20000,0</w:t>
            </w:r>
          </w:p>
        </w:tc>
        <w:tc>
          <w:tcPr>
            <w:tcW w:w="1077" w:type="dxa"/>
          </w:tcPr>
          <w:p w:rsidR="00292FA0" w:rsidRDefault="00292FA0">
            <w:pPr>
              <w:pStyle w:val="ConsPlusNormal"/>
              <w:jc w:val="center"/>
            </w:pPr>
            <w:r>
              <w:t>13000,0</w:t>
            </w:r>
          </w:p>
        </w:tc>
        <w:tc>
          <w:tcPr>
            <w:tcW w:w="1191" w:type="dxa"/>
          </w:tcPr>
          <w:p w:rsidR="00292FA0" w:rsidRDefault="00292FA0">
            <w:pPr>
              <w:pStyle w:val="ConsPlusNormal"/>
              <w:jc w:val="center"/>
            </w:pPr>
            <w:r>
              <w:t>28000,0</w:t>
            </w:r>
          </w:p>
        </w:tc>
        <w:tc>
          <w:tcPr>
            <w:tcW w:w="1191" w:type="dxa"/>
          </w:tcPr>
          <w:p w:rsidR="00292FA0" w:rsidRDefault="00292FA0">
            <w:pPr>
              <w:pStyle w:val="ConsPlusNormal"/>
              <w:jc w:val="center"/>
            </w:pPr>
            <w:r>
              <w:t>28000,0</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1400,0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34" w:type="dxa"/>
          </w:tcPr>
          <w:p w:rsidR="00292FA0" w:rsidRDefault="00292FA0">
            <w:pPr>
              <w:pStyle w:val="ConsPlusNormal"/>
              <w:jc w:val="center"/>
            </w:pPr>
            <w:r>
              <w:t>1400,0</w:t>
            </w:r>
          </w:p>
        </w:tc>
        <w:tc>
          <w:tcPr>
            <w:tcW w:w="1077" w:type="dxa"/>
          </w:tcPr>
          <w:p w:rsidR="00292FA0" w:rsidRDefault="00292FA0">
            <w:pPr>
              <w:pStyle w:val="ConsPlusNormal"/>
              <w:jc w:val="center"/>
            </w:pPr>
            <w:r>
              <w:t>0,0</w:t>
            </w:r>
          </w:p>
        </w:tc>
        <w:tc>
          <w:tcPr>
            <w:tcW w:w="1073"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2268" w:type="dxa"/>
          </w:tcPr>
          <w:p w:rsidR="00292FA0" w:rsidRDefault="00292FA0">
            <w:pPr>
              <w:pStyle w:val="ConsPlusNormal"/>
            </w:pPr>
            <w:r>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143500,0</w:t>
            </w:r>
          </w:p>
        </w:tc>
        <w:tc>
          <w:tcPr>
            <w:tcW w:w="1077" w:type="dxa"/>
          </w:tcPr>
          <w:p w:rsidR="00292FA0" w:rsidRDefault="00292FA0">
            <w:pPr>
              <w:pStyle w:val="ConsPlusNormal"/>
              <w:jc w:val="center"/>
            </w:pPr>
            <w:r>
              <w:t>29700,0</w:t>
            </w:r>
          </w:p>
        </w:tc>
        <w:tc>
          <w:tcPr>
            <w:tcW w:w="1191" w:type="dxa"/>
          </w:tcPr>
          <w:p w:rsidR="00292FA0" w:rsidRDefault="00292FA0">
            <w:pPr>
              <w:pStyle w:val="ConsPlusNormal"/>
              <w:jc w:val="center"/>
            </w:pPr>
            <w:r>
              <w:t>5800,0</w:t>
            </w:r>
          </w:p>
        </w:tc>
        <w:tc>
          <w:tcPr>
            <w:tcW w:w="1134" w:type="dxa"/>
          </w:tcPr>
          <w:p w:rsidR="00292FA0" w:rsidRDefault="00292FA0">
            <w:pPr>
              <w:pStyle w:val="ConsPlusNormal"/>
              <w:jc w:val="center"/>
            </w:pPr>
            <w:r>
              <w:t>13000,0</w:t>
            </w:r>
          </w:p>
        </w:tc>
        <w:tc>
          <w:tcPr>
            <w:tcW w:w="1077" w:type="dxa"/>
          </w:tcPr>
          <w:p w:rsidR="00292FA0" w:rsidRDefault="00292FA0">
            <w:pPr>
              <w:pStyle w:val="ConsPlusNormal"/>
              <w:jc w:val="center"/>
            </w:pPr>
            <w:r>
              <w:t>13000,0</w:t>
            </w:r>
          </w:p>
        </w:tc>
        <w:tc>
          <w:tcPr>
            <w:tcW w:w="1073" w:type="dxa"/>
          </w:tcPr>
          <w:p w:rsidR="00292FA0" w:rsidRDefault="00292FA0">
            <w:pPr>
              <w:pStyle w:val="ConsPlusNormal"/>
              <w:jc w:val="center"/>
            </w:pPr>
            <w:r>
              <w:t>13000,0</w:t>
            </w:r>
          </w:p>
        </w:tc>
        <w:tc>
          <w:tcPr>
            <w:tcW w:w="1077" w:type="dxa"/>
          </w:tcPr>
          <w:p w:rsidR="00292FA0" w:rsidRDefault="00292FA0">
            <w:pPr>
              <w:pStyle w:val="ConsPlusNormal"/>
              <w:jc w:val="center"/>
            </w:pPr>
            <w:r>
              <w:t>13000,0</w:t>
            </w:r>
          </w:p>
        </w:tc>
        <w:tc>
          <w:tcPr>
            <w:tcW w:w="1191" w:type="dxa"/>
          </w:tcPr>
          <w:p w:rsidR="00292FA0" w:rsidRDefault="00292FA0">
            <w:pPr>
              <w:pStyle w:val="ConsPlusNormal"/>
              <w:jc w:val="center"/>
            </w:pPr>
            <w:r>
              <w:t>28000,0</w:t>
            </w:r>
          </w:p>
        </w:tc>
        <w:tc>
          <w:tcPr>
            <w:tcW w:w="1191" w:type="dxa"/>
          </w:tcPr>
          <w:p w:rsidR="00292FA0" w:rsidRDefault="00292FA0">
            <w:pPr>
              <w:pStyle w:val="ConsPlusNormal"/>
              <w:jc w:val="center"/>
            </w:pPr>
            <w:r>
              <w:t>28000,0</w:t>
            </w:r>
          </w:p>
        </w:tc>
      </w:tr>
      <w:tr w:rsidR="00292FA0">
        <w:tc>
          <w:tcPr>
            <w:tcW w:w="2268" w:type="dxa"/>
          </w:tcPr>
          <w:p w:rsidR="00292FA0" w:rsidRDefault="00292FA0">
            <w:pPr>
              <w:pStyle w:val="ConsPlusNormal"/>
            </w:pPr>
            <w:r>
              <w:lastRenderedPageBreak/>
              <w:t>местные бюджеты</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внебюджетные источники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21000,0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34" w:type="dxa"/>
          </w:tcPr>
          <w:p w:rsidR="00292FA0" w:rsidRDefault="00292FA0">
            <w:pPr>
              <w:pStyle w:val="ConsPlusNormal"/>
              <w:jc w:val="center"/>
            </w:pPr>
            <w:r>
              <w:t>7000,0</w:t>
            </w:r>
          </w:p>
        </w:tc>
        <w:tc>
          <w:tcPr>
            <w:tcW w:w="1077" w:type="dxa"/>
          </w:tcPr>
          <w:p w:rsidR="00292FA0" w:rsidRDefault="00292FA0">
            <w:pPr>
              <w:pStyle w:val="ConsPlusNormal"/>
              <w:jc w:val="center"/>
            </w:pPr>
            <w:r>
              <w:t>7000,0</w:t>
            </w:r>
          </w:p>
        </w:tc>
        <w:tc>
          <w:tcPr>
            <w:tcW w:w="1073" w:type="dxa"/>
          </w:tcPr>
          <w:p w:rsidR="00292FA0" w:rsidRDefault="00292FA0">
            <w:pPr>
              <w:pStyle w:val="ConsPlusNormal"/>
              <w:jc w:val="center"/>
            </w:pPr>
            <w:r>
              <w:t>7000,0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2268" w:type="dxa"/>
          </w:tcPr>
          <w:p w:rsidR="00292FA0" w:rsidRDefault="00292FA0">
            <w:pPr>
              <w:pStyle w:val="ConsPlusNormal"/>
            </w:pPr>
            <w:r>
              <w:t>Прочие виды ресурсов (материально-технические, трудовые, информационные, природные и другие)</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2014 - 2021 годах позволит:</w:t>
      </w:r>
    </w:p>
    <w:p w:rsidR="00292FA0" w:rsidRDefault="00292FA0">
      <w:pPr>
        <w:pStyle w:val="ConsPlusNormal"/>
        <w:ind w:firstLine="540"/>
        <w:jc w:val="both"/>
      </w:pPr>
      <w:r>
        <w:t>сформировать 8 мобильных ветеринарных постов;</w:t>
      </w:r>
    </w:p>
    <w:p w:rsidR="00292FA0" w:rsidRDefault="00292FA0">
      <w:pPr>
        <w:pStyle w:val="ConsPlusNormal"/>
        <w:ind w:firstLine="540"/>
        <w:jc w:val="both"/>
      </w:pPr>
      <w:r>
        <w:t>разместить 480 новых подкормочных площадок и живоловушек;</w:t>
      </w:r>
    </w:p>
    <w:p w:rsidR="00292FA0" w:rsidRDefault="00292FA0">
      <w:pPr>
        <w:pStyle w:val="ConsPlusNormal"/>
        <w:ind w:firstLine="540"/>
        <w:jc w:val="both"/>
      </w:pPr>
      <w:r>
        <w:t>исследовать 16000 проб от домашних свиней и диких кабанов на АЧС;</w:t>
      </w:r>
    </w:p>
    <w:p w:rsidR="00292FA0" w:rsidRDefault="00292FA0">
      <w:pPr>
        <w:pStyle w:val="ConsPlusNormal"/>
        <w:ind w:firstLine="540"/>
        <w:jc w:val="both"/>
      </w:pPr>
      <w:r>
        <w:t>создать 14 мобильных крематоров;</w:t>
      </w:r>
    </w:p>
    <w:p w:rsidR="00292FA0" w:rsidRDefault="00292FA0">
      <w:pPr>
        <w:pStyle w:val="ConsPlusNormal"/>
        <w:ind w:firstLine="540"/>
        <w:jc w:val="both"/>
      </w:pPr>
      <w:r>
        <w:t>увеличить процент охваченного поголовья системой идентификации и электронного учета домашних свиней до 50%;</w:t>
      </w:r>
    </w:p>
    <w:p w:rsidR="00292FA0" w:rsidRDefault="00292FA0">
      <w:pPr>
        <w:pStyle w:val="ConsPlusNormal"/>
        <w:ind w:firstLine="540"/>
        <w:jc w:val="both"/>
      </w:pPr>
      <w:r>
        <w:t>повысить квалификацию 40 ветеринарных специалистов по вопросам организации диагностики и ликвидации вспышек АЧС;</w:t>
      </w:r>
    </w:p>
    <w:p w:rsidR="00292FA0" w:rsidRDefault="00292FA0">
      <w:pPr>
        <w:pStyle w:val="ConsPlusNormal"/>
        <w:ind w:firstLine="540"/>
        <w:jc w:val="both"/>
      </w:pPr>
      <w:r>
        <w:t>дооснастить 4 защищенных предприятия промышленного свиноводства дополнительным оборудованием, предназначенным для снижения риска заноса инфекционных заболеваний;</w:t>
      </w:r>
    </w:p>
    <w:p w:rsidR="00292FA0" w:rsidRDefault="00292FA0">
      <w:pPr>
        <w:pStyle w:val="ConsPlusNormal"/>
        <w:ind w:firstLine="540"/>
        <w:jc w:val="both"/>
      </w:pPr>
      <w:r>
        <w:t>перевести 750 личных подсобных хозяйств и крестьянских (фермерских) хозяйств на альтернативные свиноводству направления животноводства.</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комитет ветеринарии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Текущее управление и контроль за ходом реализации подпрограммы, координацию работы соисполнителей программных мероприятий осуществляет ответственный исполнитель 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соисполнителей мероприятий подпрограммы.</w:t>
      </w:r>
    </w:p>
    <w:p w:rsidR="00292FA0" w:rsidRDefault="00292FA0">
      <w:pPr>
        <w:pStyle w:val="ConsPlusNormal"/>
      </w:pPr>
    </w:p>
    <w:p w:rsidR="00292FA0" w:rsidRDefault="00292FA0">
      <w:pPr>
        <w:pStyle w:val="ConsPlusNormal"/>
        <w:jc w:val="center"/>
        <w:outlineLvl w:val="2"/>
      </w:pPr>
      <w:bookmarkStart w:id="59" w:name="P5299"/>
      <w:bookmarkEnd w:id="59"/>
      <w:r>
        <w:t>Подпрограмма 7</w:t>
      </w:r>
    </w:p>
    <w:p w:rsidR="00292FA0" w:rsidRDefault="00292FA0">
      <w:pPr>
        <w:pStyle w:val="ConsPlusNormal"/>
        <w:jc w:val="center"/>
      </w:pPr>
      <w:r>
        <w:t>"Обеспечение предоставления государственных услуг (работ)</w:t>
      </w:r>
    </w:p>
    <w:p w:rsidR="00292FA0" w:rsidRDefault="00292FA0">
      <w:pPr>
        <w:pStyle w:val="ConsPlusNormal"/>
        <w:jc w:val="center"/>
      </w:pPr>
      <w:r>
        <w:t>государственными учреждениями ветеринарии</w:t>
      </w:r>
    </w:p>
    <w:p w:rsidR="00292FA0" w:rsidRDefault="00292FA0">
      <w:pPr>
        <w:pStyle w:val="ConsPlusNormal"/>
        <w:jc w:val="center"/>
      </w:pPr>
      <w:r>
        <w:t>в сфере ветеринарии"</w:t>
      </w:r>
    </w:p>
    <w:p w:rsidR="00292FA0" w:rsidRDefault="00292FA0">
      <w:pPr>
        <w:pStyle w:val="ConsPlusNormal"/>
      </w:pPr>
    </w:p>
    <w:p w:rsidR="00292FA0" w:rsidRDefault="00292FA0">
      <w:pPr>
        <w:pStyle w:val="ConsPlusNormal"/>
        <w:jc w:val="center"/>
        <w:outlineLvl w:val="3"/>
      </w:pPr>
      <w:r>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Наименование подпрограммы</w:t>
            </w:r>
          </w:p>
        </w:tc>
        <w:tc>
          <w:tcPr>
            <w:tcW w:w="6261" w:type="dxa"/>
          </w:tcPr>
          <w:p w:rsidR="00292FA0" w:rsidRDefault="00292FA0">
            <w:pPr>
              <w:pStyle w:val="ConsPlusNormal"/>
            </w:pPr>
            <w:r>
              <w:t>Обеспечение предоставления государственных услуг (работ) государственными учреждениями ветеринарии в сфере ветеринарии</w:t>
            </w:r>
          </w:p>
        </w:tc>
      </w:tr>
      <w:tr w:rsidR="00292FA0">
        <w:tc>
          <w:tcPr>
            <w:tcW w:w="2778" w:type="dxa"/>
          </w:tcPr>
          <w:p w:rsidR="00292FA0" w:rsidRDefault="00292FA0">
            <w:pPr>
              <w:pStyle w:val="ConsPlusNormal"/>
            </w:pPr>
            <w:r>
              <w:t>Ответственный исполнитель подпрограммы</w:t>
            </w:r>
          </w:p>
        </w:tc>
        <w:tc>
          <w:tcPr>
            <w:tcW w:w="6261" w:type="dxa"/>
          </w:tcPr>
          <w:p w:rsidR="00292FA0" w:rsidRDefault="00292FA0">
            <w:pPr>
              <w:pStyle w:val="ConsPlusNormal"/>
            </w:pPr>
            <w:r>
              <w:t>Комитет ветеринарии Тульской области</w:t>
            </w:r>
          </w:p>
        </w:tc>
      </w:tr>
      <w:tr w:rsidR="00292FA0">
        <w:tc>
          <w:tcPr>
            <w:tcW w:w="2778" w:type="dxa"/>
          </w:tcPr>
          <w:p w:rsidR="00292FA0" w:rsidRDefault="00292FA0">
            <w:pPr>
              <w:pStyle w:val="ConsPlusNormal"/>
            </w:pPr>
            <w:r>
              <w:lastRenderedPageBreak/>
              <w:t>Соисполнители подпрограммы</w:t>
            </w:r>
          </w:p>
        </w:tc>
        <w:tc>
          <w:tcPr>
            <w:tcW w:w="6261" w:type="dxa"/>
          </w:tcPr>
          <w:p w:rsidR="00292FA0" w:rsidRDefault="00292FA0">
            <w:pPr>
              <w:pStyle w:val="ConsPlusNormal"/>
            </w:pPr>
            <w:r>
              <w:t>Государственные учреждения ветеринарии Тульской области</w:t>
            </w:r>
          </w:p>
        </w:tc>
      </w:tr>
      <w:tr w:rsidR="00292FA0">
        <w:tc>
          <w:tcPr>
            <w:tcW w:w="2778" w:type="dxa"/>
          </w:tcPr>
          <w:p w:rsidR="00292FA0" w:rsidRDefault="00292FA0">
            <w:pPr>
              <w:pStyle w:val="ConsPlusNormal"/>
            </w:pPr>
            <w:r>
              <w:t>Цель подпрограммы</w:t>
            </w:r>
          </w:p>
        </w:tc>
        <w:tc>
          <w:tcPr>
            <w:tcW w:w="6261" w:type="dxa"/>
          </w:tcPr>
          <w:p w:rsidR="00292FA0" w:rsidRDefault="00292FA0">
            <w:pPr>
              <w:pStyle w:val="ConsPlusNormal"/>
            </w:pPr>
            <w:r>
              <w:t>Оказание услуг государственными учреждениями ветеринарии Тульской области</w:t>
            </w:r>
          </w:p>
        </w:tc>
      </w:tr>
      <w:tr w:rsidR="00292FA0">
        <w:tc>
          <w:tcPr>
            <w:tcW w:w="2778" w:type="dxa"/>
          </w:tcPr>
          <w:p w:rsidR="00292FA0" w:rsidRDefault="00292FA0">
            <w:pPr>
              <w:pStyle w:val="ConsPlusNormal"/>
            </w:pPr>
            <w:r>
              <w:t>Задачи подпрограммы</w:t>
            </w:r>
          </w:p>
        </w:tc>
        <w:tc>
          <w:tcPr>
            <w:tcW w:w="6261" w:type="dxa"/>
          </w:tcPr>
          <w:p w:rsidR="00292FA0" w:rsidRDefault="00292FA0">
            <w:pPr>
              <w:pStyle w:val="ConsPlusNormal"/>
            </w:pPr>
            <w:r>
              <w:t>Обеспечение ветеринарных специалистов, собственников животных и населения, соответственно, методическими рекомендациями, обучающими программами и информационными материалами</w:t>
            </w:r>
          </w:p>
        </w:tc>
      </w:tr>
      <w:tr w:rsidR="00292FA0">
        <w:tc>
          <w:tcPr>
            <w:tcW w:w="2778" w:type="dxa"/>
          </w:tcPr>
          <w:p w:rsidR="00292FA0" w:rsidRDefault="00292FA0">
            <w:pPr>
              <w:pStyle w:val="ConsPlusNormal"/>
            </w:pPr>
            <w:r>
              <w:t>Показатели подпрограммы</w:t>
            </w:r>
          </w:p>
        </w:tc>
        <w:tc>
          <w:tcPr>
            <w:tcW w:w="6261" w:type="dxa"/>
          </w:tcPr>
          <w:p w:rsidR="00292FA0" w:rsidRDefault="00292FA0">
            <w:pPr>
              <w:pStyle w:val="ConsPlusNormal"/>
            </w:pPr>
            <w:r>
              <w:t>Количество подготовленных, изданных и распространенных методических рекомендаций и информационных материалов, единиц</w:t>
            </w:r>
          </w:p>
        </w:tc>
      </w:tr>
      <w:tr w:rsidR="00292FA0">
        <w:tc>
          <w:tcPr>
            <w:tcW w:w="2778" w:type="dxa"/>
          </w:tcPr>
          <w:p w:rsidR="00292FA0" w:rsidRDefault="00292FA0">
            <w:pPr>
              <w:pStyle w:val="ConsPlusNormal"/>
            </w:pPr>
            <w:r>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c>
          <w:tcPr>
            <w:tcW w:w="2778" w:type="dxa"/>
          </w:tcPr>
          <w:p w:rsidR="00292FA0" w:rsidRDefault="00292FA0">
            <w:pPr>
              <w:pStyle w:val="ConsPlusNormal"/>
            </w:pPr>
            <w:r>
              <w:t>Объем и источники финансирования, в том числе по годам</w:t>
            </w:r>
          </w:p>
        </w:tc>
        <w:tc>
          <w:tcPr>
            <w:tcW w:w="6261" w:type="dxa"/>
          </w:tcPr>
          <w:p w:rsidR="00292FA0" w:rsidRDefault="00292FA0">
            <w:pPr>
              <w:pStyle w:val="ConsPlusNormal"/>
            </w:pPr>
            <w:r>
              <w:t>Общий объем финансирования подпрограммы - 1778086,8 тыс. рублей, в том числе:</w:t>
            </w:r>
          </w:p>
          <w:p w:rsidR="00292FA0" w:rsidRDefault="00292FA0">
            <w:pPr>
              <w:pStyle w:val="ConsPlusNormal"/>
            </w:pPr>
            <w:r>
              <w:t>2014 год - 208585,9 тыс. рублей;</w:t>
            </w:r>
          </w:p>
          <w:p w:rsidR="00292FA0" w:rsidRDefault="00292FA0">
            <w:pPr>
              <w:pStyle w:val="ConsPlusNormal"/>
            </w:pPr>
            <w:r>
              <w:t>2015 год - 210640,0 тыс. рублей;</w:t>
            </w:r>
          </w:p>
          <w:p w:rsidR="00292FA0" w:rsidRDefault="00292FA0">
            <w:pPr>
              <w:pStyle w:val="ConsPlusNormal"/>
            </w:pPr>
            <w:r>
              <w:t>2016 год - 212526,2 тыс. рублей;</w:t>
            </w:r>
          </w:p>
          <w:p w:rsidR="00292FA0" w:rsidRDefault="00292FA0">
            <w:pPr>
              <w:pStyle w:val="ConsPlusNormal"/>
            </w:pPr>
            <w:r>
              <w:t>2017 год - 224827,1 тыс. рублей;</w:t>
            </w:r>
          </w:p>
          <w:p w:rsidR="00292FA0" w:rsidRDefault="00292FA0">
            <w:pPr>
              <w:pStyle w:val="ConsPlusNormal"/>
            </w:pPr>
            <w:r>
              <w:t>2018 год - 230268,3 тыс. рублей;</w:t>
            </w:r>
          </w:p>
          <w:p w:rsidR="00292FA0" w:rsidRDefault="00292FA0">
            <w:pPr>
              <w:pStyle w:val="ConsPlusNormal"/>
            </w:pPr>
            <w:r>
              <w:t>2019 год - 230413,1 тыс. рублей;</w:t>
            </w:r>
          </w:p>
          <w:p w:rsidR="00292FA0" w:rsidRDefault="00292FA0">
            <w:pPr>
              <w:pStyle w:val="ConsPlusNormal"/>
            </w:pPr>
            <w:r>
              <w:t>2020 год - 230413,1 тыс. рублей;</w:t>
            </w:r>
          </w:p>
          <w:p w:rsidR="00292FA0" w:rsidRDefault="00292FA0">
            <w:pPr>
              <w:pStyle w:val="ConsPlusNormal"/>
            </w:pPr>
            <w:r>
              <w:t>2021 год - 230413,1 тыс. рублей,</w:t>
            </w:r>
          </w:p>
          <w:p w:rsidR="00292FA0" w:rsidRDefault="00292FA0">
            <w:pPr>
              <w:pStyle w:val="ConsPlusNormal"/>
            </w:pPr>
            <w:r>
              <w:t>Из них:</w:t>
            </w:r>
          </w:p>
          <w:p w:rsidR="00292FA0" w:rsidRDefault="00292FA0">
            <w:pPr>
              <w:pStyle w:val="ConsPlusNormal"/>
            </w:pPr>
            <w:r>
              <w:t>средства бюджета Тульской области - 1778086,8 тыс. рублей, в том числе:</w:t>
            </w:r>
          </w:p>
          <w:p w:rsidR="00292FA0" w:rsidRDefault="00292FA0">
            <w:pPr>
              <w:pStyle w:val="ConsPlusNormal"/>
            </w:pPr>
            <w:r>
              <w:t>2014 год - 208585,9 тыс. рублей;</w:t>
            </w:r>
          </w:p>
          <w:p w:rsidR="00292FA0" w:rsidRDefault="00292FA0">
            <w:pPr>
              <w:pStyle w:val="ConsPlusNormal"/>
            </w:pPr>
            <w:r>
              <w:t>2015 год - 210640,0 тыс. рублей;</w:t>
            </w:r>
          </w:p>
          <w:p w:rsidR="00292FA0" w:rsidRDefault="00292FA0">
            <w:pPr>
              <w:pStyle w:val="ConsPlusNormal"/>
            </w:pPr>
            <w:r>
              <w:t>2016 год - 212526,2 тыс. рублей;</w:t>
            </w:r>
          </w:p>
          <w:p w:rsidR="00292FA0" w:rsidRDefault="00292FA0">
            <w:pPr>
              <w:pStyle w:val="ConsPlusNormal"/>
            </w:pPr>
            <w:r>
              <w:t>2017 год - 224827,1 тыс. рублей;</w:t>
            </w:r>
          </w:p>
          <w:p w:rsidR="00292FA0" w:rsidRDefault="00292FA0">
            <w:pPr>
              <w:pStyle w:val="ConsPlusNormal"/>
            </w:pPr>
            <w:r>
              <w:t>2018 год - 230268,3 тыс. рублей;</w:t>
            </w:r>
          </w:p>
          <w:p w:rsidR="00292FA0" w:rsidRDefault="00292FA0">
            <w:pPr>
              <w:pStyle w:val="ConsPlusNormal"/>
            </w:pPr>
            <w:r>
              <w:t>2019 год - 230413,1 тыс. рублей;</w:t>
            </w:r>
          </w:p>
          <w:p w:rsidR="00292FA0" w:rsidRDefault="00292FA0">
            <w:pPr>
              <w:pStyle w:val="ConsPlusNormal"/>
            </w:pPr>
            <w:r>
              <w:t>2020 год - 230413,1 тыс. рублей;</w:t>
            </w:r>
          </w:p>
          <w:p w:rsidR="00292FA0" w:rsidRDefault="00292FA0">
            <w:pPr>
              <w:pStyle w:val="ConsPlusNormal"/>
            </w:pPr>
            <w:r>
              <w:t>2021 год - 230413,1 тыс. рублей</w:t>
            </w:r>
          </w:p>
        </w:tc>
      </w:tr>
      <w:tr w:rsidR="00292FA0">
        <w:tc>
          <w:tcPr>
            <w:tcW w:w="2778" w:type="dxa"/>
          </w:tcPr>
          <w:p w:rsidR="00292FA0" w:rsidRDefault="00292FA0">
            <w:pPr>
              <w:pStyle w:val="ConsPlusNormal"/>
            </w:pPr>
            <w:r>
              <w:t>Ожидаемые конечные результаты реализации подпрограммы и показатели социально-экономической эффективности</w:t>
            </w:r>
          </w:p>
        </w:tc>
        <w:tc>
          <w:tcPr>
            <w:tcW w:w="6261" w:type="dxa"/>
          </w:tcPr>
          <w:p w:rsidR="00292FA0" w:rsidRDefault="00292FA0">
            <w:pPr>
              <w:pStyle w:val="ConsPlusNormal"/>
            </w:pPr>
            <w:r>
              <w:t>К концу 2021 года планируется:</w:t>
            </w:r>
          </w:p>
          <w:p w:rsidR="00292FA0" w:rsidRDefault="00292FA0">
            <w:pPr>
              <w:pStyle w:val="ConsPlusNormal"/>
            </w:pPr>
            <w:r>
              <w:t>подготовка, издание и распространение методических рекомендаций и информационных материалов в количестве 400 единиц</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t xml:space="preserve">Деятельность ветеринарной службы области направлена на обеспечение реализации, прежде всего, специальных ветеринарных мероприятий, организации контроля выполнения ветеринарного законодательства на территории области, дальнейшее совершенствование методов диагностики, лечение и профилактику болезней животных. Кроме того, проведение </w:t>
      </w:r>
      <w:r>
        <w:lastRenderedPageBreak/>
        <w:t>координации деятельности юридических и физических лиц по созданию наиболее благоприятных условий для содержания животных и производства продуктов животноводства, для предупреждения загрязнения окружающей природной среды производственными отходами и возбудителями заразных болезней животных.</w:t>
      </w:r>
    </w:p>
    <w:p w:rsidR="00292FA0" w:rsidRDefault="00292FA0">
      <w:pPr>
        <w:pStyle w:val="ConsPlusNormal"/>
        <w:ind w:firstLine="540"/>
        <w:jc w:val="both"/>
      </w:pPr>
      <w:r>
        <w:t>Повседневный характер у специалистов службы носит организация и осуществление комплекса лечебных мероприятий. Специалистами в каждом конкретном случае отрабатываются вопросы диагностики, схем лечения, направленных на локализацию заболевания животных незаразной этиологии. Принимаемые меры позволили в основе своей предупредить случаи массовой гибели животных и поддерживать сохранность на уровне, не превышающем норм расходов в виде потерь от падежа птицы и животных.</w:t>
      </w:r>
    </w:p>
    <w:p w:rsidR="00292FA0" w:rsidRDefault="00292FA0">
      <w:pPr>
        <w:pStyle w:val="ConsPlusNormal"/>
        <w:ind w:firstLine="540"/>
        <w:jc w:val="both"/>
      </w:pPr>
      <w:r>
        <w:t>Наряду с предупреждением болезней животных и защитой населения от зооантропозных заболеваний перед ветеринарной службой стоит задача по охране Тульской области от заноса заразных болезней животных из других регионов Российской Федерации и иностранных государств. Выполняя диагностические исследования и вакцинацию животных против 63 заразных заболеваний, ветеринарная служба создает буферную зону по защите территории от заноса и распространения опасных инфекционных болезней, обеспечивая поставку безопасной и доброкачественной продукции для населения.</w:t>
      </w:r>
    </w:p>
    <w:p w:rsidR="00292FA0" w:rsidRDefault="00292FA0">
      <w:pPr>
        <w:pStyle w:val="ConsPlusNormal"/>
        <w:ind w:firstLine="540"/>
        <w:jc w:val="both"/>
      </w:pPr>
      <w:r>
        <w:t>Оптимальным методом решения поставленных задач является программно-целевой метод, позволяющий осуществить комплекс взаимосвязанных по ресурсам и срокам исполнения мероприятий.</w:t>
      </w:r>
    </w:p>
    <w:p w:rsidR="00292FA0" w:rsidRDefault="00292FA0">
      <w:pPr>
        <w:pStyle w:val="ConsPlusNormal"/>
        <w:ind w:firstLine="540"/>
        <w:jc w:val="both"/>
      </w:pPr>
      <w:r>
        <w:t>Программно-целевой подход в рамках подпрограммы позволит комитету ветеринарии Тульской области совместно с государственными учреждениями ветеринарии Тульской области обеспечить адресность, эффективность и контролируемость средств государственной поддержки.</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Целью подпрограммы является оказание услуг государственными учреждениями ветеринарии Тульской области.</w:t>
      </w:r>
    </w:p>
    <w:p w:rsidR="00292FA0" w:rsidRDefault="00292FA0">
      <w:pPr>
        <w:pStyle w:val="ConsPlusNormal"/>
        <w:ind w:firstLine="540"/>
        <w:jc w:val="both"/>
      </w:pPr>
      <w:r>
        <w:t>Для достижения указанной цели необходимо решение задачи по обеспечению ветеринарных специалистов, собственников животных и населения, соответственно, методическими рекомендациями, обучающими программами и информационными материалами.</w:t>
      </w:r>
    </w:p>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center"/>
        <w:outlineLvl w:val="3"/>
      </w:pPr>
      <w:r>
        <w:lastRenderedPageBreak/>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191"/>
        <w:gridCol w:w="1814"/>
        <w:gridCol w:w="1814"/>
        <w:gridCol w:w="1928"/>
        <w:gridCol w:w="1417"/>
        <w:gridCol w:w="1644"/>
        <w:gridCol w:w="1814"/>
      </w:tblGrid>
      <w:tr w:rsidR="00292FA0">
        <w:tc>
          <w:tcPr>
            <w:tcW w:w="1928" w:type="dxa"/>
            <w:vMerge w:val="restart"/>
          </w:tcPr>
          <w:p w:rsidR="00292FA0" w:rsidRDefault="00292FA0">
            <w:pPr>
              <w:pStyle w:val="ConsPlusNormal"/>
              <w:jc w:val="center"/>
            </w:pPr>
            <w:r>
              <w:t>Наименование мероприятия</w:t>
            </w:r>
          </w:p>
        </w:tc>
        <w:tc>
          <w:tcPr>
            <w:tcW w:w="1191" w:type="dxa"/>
            <w:vMerge w:val="restart"/>
          </w:tcPr>
          <w:p w:rsidR="00292FA0" w:rsidRDefault="00292FA0">
            <w:pPr>
              <w:pStyle w:val="ConsPlusNormal"/>
              <w:jc w:val="center"/>
            </w:pPr>
            <w:r>
              <w:t>Срок исполнения</w:t>
            </w:r>
          </w:p>
        </w:tc>
        <w:tc>
          <w:tcPr>
            <w:tcW w:w="8617" w:type="dxa"/>
            <w:gridSpan w:val="5"/>
          </w:tcPr>
          <w:p w:rsidR="00292FA0" w:rsidRDefault="00292FA0">
            <w:pPr>
              <w:pStyle w:val="ConsPlusNormal"/>
              <w:jc w:val="center"/>
            </w:pPr>
            <w:r>
              <w:t>Объем финансирования (тыс. рублей)</w:t>
            </w:r>
          </w:p>
        </w:tc>
        <w:tc>
          <w:tcPr>
            <w:tcW w:w="1814" w:type="dxa"/>
            <w:vMerge w:val="restart"/>
          </w:tcPr>
          <w:p w:rsidR="00292FA0" w:rsidRDefault="00292FA0">
            <w:pPr>
              <w:pStyle w:val="ConsPlusNormal"/>
              <w:jc w:val="center"/>
            </w:pPr>
            <w:r>
              <w:t>Ответственные за выполнение мероприятия</w:t>
            </w:r>
          </w:p>
        </w:tc>
      </w:tr>
      <w:tr w:rsidR="00292FA0">
        <w:tc>
          <w:tcPr>
            <w:tcW w:w="1928" w:type="dxa"/>
            <w:vMerge/>
          </w:tcPr>
          <w:p w:rsidR="00292FA0" w:rsidRDefault="00292FA0"/>
        </w:tc>
        <w:tc>
          <w:tcPr>
            <w:tcW w:w="1191" w:type="dxa"/>
            <w:vMerge/>
          </w:tcPr>
          <w:p w:rsidR="00292FA0" w:rsidRDefault="00292FA0"/>
        </w:tc>
        <w:tc>
          <w:tcPr>
            <w:tcW w:w="1814" w:type="dxa"/>
            <w:vMerge w:val="restart"/>
          </w:tcPr>
          <w:p w:rsidR="00292FA0" w:rsidRDefault="00292FA0">
            <w:pPr>
              <w:pStyle w:val="ConsPlusNormal"/>
              <w:jc w:val="center"/>
            </w:pPr>
            <w:r>
              <w:t>Всего</w:t>
            </w:r>
          </w:p>
        </w:tc>
        <w:tc>
          <w:tcPr>
            <w:tcW w:w="6803" w:type="dxa"/>
            <w:gridSpan w:val="4"/>
          </w:tcPr>
          <w:p w:rsidR="00292FA0" w:rsidRDefault="00292FA0">
            <w:pPr>
              <w:pStyle w:val="ConsPlusNormal"/>
              <w:jc w:val="center"/>
            </w:pPr>
            <w:r>
              <w:t>В том числе за счет средств</w:t>
            </w:r>
          </w:p>
        </w:tc>
        <w:tc>
          <w:tcPr>
            <w:tcW w:w="1814" w:type="dxa"/>
            <w:vMerge/>
          </w:tcPr>
          <w:p w:rsidR="00292FA0" w:rsidRDefault="00292FA0"/>
        </w:tc>
      </w:tr>
      <w:tr w:rsidR="00292FA0">
        <w:tc>
          <w:tcPr>
            <w:tcW w:w="1928" w:type="dxa"/>
            <w:vMerge/>
          </w:tcPr>
          <w:p w:rsidR="00292FA0" w:rsidRDefault="00292FA0"/>
        </w:tc>
        <w:tc>
          <w:tcPr>
            <w:tcW w:w="1191" w:type="dxa"/>
            <w:vMerge/>
          </w:tcPr>
          <w:p w:rsidR="00292FA0" w:rsidRDefault="00292FA0"/>
        </w:tc>
        <w:tc>
          <w:tcPr>
            <w:tcW w:w="1814"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417" w:type="dxa"/>
          </w:tcPr>
          <w:p w:rsidR="00292FA0" w:rsidRDefault="00292FA0">
            <w:pPr>
              <w:pStyle w:val="ConsPlusNormal"/>
              <w:jc w:val="center"/>
            </w:pPr>
            <w:r>
              <w:t>местных бюджетов</w:t>
            </w:r>
          </w:p>
        </w:tc>
        <w:tc>
          <w:tcPr>
            <w:tcW w:w="1644" w:type="dxa"/>
          </w:tcPr>
          <w:p w:rsidR="00292FA0" w:rsidRDefault="00292FA0">
            <w:pPr>
              <w:pStyle w:val="ConsPlusNormal"/>
              <w:jc w:val="center"/>
            </w:pPr>
            <w:r>
              <w:t>внебюджетных источников</w:t>
            </w:r>
          </w:p>
        </w:tc>
        <w:tc>
          <w:tcPr>
            <w:tcW w:w="1814" w:type="dxa"/>
            <w:vMerge/>
          </w:tcPr>
          <w:p w:rsidR="00292FA0" w:rsidRDefault="00292FA0"/>
        </w:tc>
      </w:tr>
      <w:tr w:rsidR="00292FA0">
        <w:tc>
          <w:tcPr>
            <w:tcW w:w="1928" w:type="dxa"/>
          </w:tcPr>
          <w:p w:rsidR="00292FA0" w:rsidRDefault="00292FA0">
            <w:pPr>
              <w:pStyle w:val="ConsPlusNormal"/>
              <w:jc w:val="center"/>
            </w:pPr>
            <w:r>
              <w:t>1</w:t>
            </w:r>
          </w:p>
        </w:tc>
        <w:tc>
          <w:tcPr>
            <w:tcW w:w="1191" w:type="dxa"/>
          </w:tcPr>
          <w:p w:rsidR="00292FA0" w:rsidRDefault="00292FA0">
            <w:pPr>
              <w:pStyle w:val="ConsPlusNormal"/>
              <w:jc w:val="center"/>
            </w:pPr>
            <w:r>
              <w:t>2</w:t>
            </w:r>
          </w:p>
        </w:tc>
        <w:tc>
          <w:tcPr>
            <w:tcW w:w="1814"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417" w:type="dxa"/>
          </w:tcPr>
          <w:p w:rsidR="00292FA0" w:rsidRDefault="00292FA0">
            <w:pPr>
              <w:pStyle w:val="ConsPlusNormal"/>
              <w:jc w:val="center"/>
            </w:pPr>
            <w:r>
              <w:t>6</w:t>
            </w:r>
          </w:p>
        </w:tc>
        <w:tc>
          <w:tcPr>
            <w:tcW w:w="1644" w:type="dxa"/>
          </w:tcPr>
          <w:p w:rsidR="00292FA0" w:rsidRDefault="00292FA0">
            <w:pPr>
              <w:pStyle w:val="ConsPlusNormal"/>
              <w:jc w:val="center"/>
            </w:pPr>
            <w:r>
              <w:t>7</w:t>
            </w:r>
          </w:p>
        </w:tc>
        <w:tc>
          <w:tcPr>
            <w:tcW w:w="1814" w:type="dxa"/>
          </w:tcPr>
          <w:p w:rsidR="00292FA0" w:rsidRDefault="00292FA0">
            <w:pPr>
              <w:pStyle w:val="ConsPlusNormal"/>
              <w:jc w:val="center"/>
            </w:pPr>
            <w:r>
              <w:t>8</w:t>
            </w:r>
          </w:p>
        </w:tc>
      </w:tr>
      <w:tr w:rsidR="00292FA0">
        <w:tc>
          <w:tcPr>
            <w:tcW w:w="1928" w:type="dxa"/>
          </w:tcPr>
          <w:p w:rsidR="00292FA0" w:rsidRDefault="00292FA0">
            <w:pPr>
              <w:pStyle w:val="ConsPlusNormal"/>
            </w:pPr>
            <w:bookmarkStart w:id="60" w:name="P5378"/>
            <w:bookmarkEnd w:id="60"/>
            <w:r>
              <w:t>1. Расходы на обеспечение деятельности (оказание услуг) государственных учреждений</w:t>
            </w:r>
          </w:p>
        </w:tc>
        <w:tc>
          <w:tcPr>
            <w:tcW w:w="1191" w:type="dxa"/>
          </w:tcPr>
          <w:p w:rsidR="00292FA0" w:rsidRDefault="00292FA0">
            <w:pPr>
              <w:pStyle w:val="ConsPlusNormal"/>
              <w:jc w:val="center"/>
            </w:pPr>
            <w:r>
              <w:t>2014 - 2021</w:t>
            </w:r>
          </w:p>
        </w:tc>
        <w:tc>
          <w:tcPr>
            <w:tcW w:w="1814" w:type="dxa"/>
          </w:tcPr>
          <w:p w:rsidR="00292FA0" w:rsidRDefault="00292FA0">
            <w:pPr>
              <w:pStyle w:val="ConsPlusNormal"/>
              <w:jc w:val="center"/>
            </w:pPr>
            <w:r>
              <w:t>1777853,4</w:t>
            </w:r>
          </w:p>
          <w:p w:rsidR="00292FA0" w:rsidRDefault="00292FA0">
            <w:pPr>
              <w:pStyle w:val="ConsPlusNormal"/>
              <w:jc w:val="center"/>
            </w:pPr>
            <w:r>
              <w:t>В том числе:</w:t>
            </w:r>
          </w:p>
          <w:p w:rsidR="00292FA0" w:rsidRDefault="00292FA0">
            <w:pPr>
              <w:pStyle w:val="ConsPlusNormal"/>
              <w:jc w:val="center"/>
            </w:pPr>
            <w:r>
              <w:t>2014 - 208352,5</w:t>
            </w:r>
          </w:p>
          <w:p w:rsidR="00292FA0" w:rsidRDefault="00292FA0">
            <w:pPr>
              <w:pStyle w:val="ConsPlusNormal"/>
              <w:jc w:val="center"/>
            </w:pPr>
            <w:r>
              <w:t>2015 - 210640,0</w:t>
            </w:r>
          </w:p>
          <w:p w:rsidR="00292FA0" w:rsidRDefault="00292FA0">
            <w:pPr>
              <w:pStyle w:val="ConsPlusNormal"/>
              <w:jc w:val="center"/>
            </w:pPr>
            <w:r>
              <w:t>2016 - 212526,2</w:t>
            </w:r>
          </w:p>
          <w:p w:rsidR="00292FA0" w:rsidRDefault="00292FA0">
            <w:pPr>
              <w:pStyle w:val="ConsPlusNormal"/>
              <w:jc w:val="center"/>
            </w:pPr>
            <w:r>
              <w:t>2017 - 224827,1</w:t>
            </w:r>
          </w:p>
          <w:p w:rsidR="00292FA0" w:rsidRDefault="00292FA0">
            <w:pPr>
              <w:pStyle w:val="ConsPlusNormal"/>
              <w:jc w:val="center"/>
            </w:pPr>
            <w:r>
              <w:t>2018 - 230268,3</w:t>
            </w:r>
          </w:p>
          <w:p w:rsidR="00292FA0" w:rsidRDefault="00292FA0">
            <w:pPr>
              <w:pStyle w:val="ConsPlusNormal"/>
              <w:jc w:val="center"/>
            </w:pPr>
            <w:r>
              <w:t>2019 - 230413,1</w:t>
            </w:r>
          </w:p>
          <w:p w:rsidR="00292FA0" w:rsidRDefault="00292FA0">
            <w:pPr>
              <w:pStyle w:val="ConsPlusNormal"/>
              <w:jc w:val="center"/>
            </w:pPr>
            <w:r>
              <w:t>2020 - 230413,1</w:t>
            </w:r>
          </w:p>
          <w:p w:rsidR="00292FA0" w:rsidRDefault="00292FA0">
            <w:pPr>
              <w:pStyle w:val="ConsPlusNormal"/>
              <w:jc w:val="center"/>
            </w:pPr>
            <w:r>
              <w:t>2021 - 230413,1</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1777853,4</w:t>
            </w:r>
          </w:p>
          <w:p w:rsidR="00292FA0" w:rsidRDefault="00292FA0">
            <w:pPr>
              <w:pStyle w:val="ConsPlusNormal"/>
              <w:jc w:val="center"/>
            </w:pPr>
            <w:r>
              <w:t>В том числе:</w:t>
            </w:r>
          </w:p>
          <w:p w:rsidR="00292FA0" w:rsidRDefault="00292FA0">
            <w:pPr>
              <w:pStyle w:val="ConsPlusNormal"/>
              <w:jc w:val="center"/>
            </w:pPr>
            <w:r>
              <w:t>2014 - 208352,5</w:t>
            </w:r>
          </w:p>
          <w:p w:rsidR="00292FA0" w:rsidRDefault="00292FA0">
            <w:pPr>
              <w:pStyle w:val="ConsPlusNormal"/>
              <w:jc w:val="center"/>
            </w:pPr>
            <w:r>
              <w:t>2015 - 210640,0</w:t>
            </w:r>
          </w:p>
          <w:p w:rsidR="00292FA0" w:rsidRDefault="00292FA0">
            <w:pPr>
              <w:pStyle w:val="ConsPlusNormal"/>
              <w:jc w:val="center"/>
            </w:pPr>
            <w:r>
              <w:t>2016 - 212526,2</w:t>
            </w:r>
          </w:p>
          <w:p w:rsidR="00292FA0" w:rsidRDefault="00292FA0">
            <w:pPr>
              <w:pStyle w:val="ConsPlusNormal"/>
              <w:jc w:val="center"/>
            </w:pPr>
            <w:r>
              <w:t>2017 - 224827,1</w:t>
            </w:r>
          </w:p>
          <w:p w:rsidR="00292FA0" w:rsidRDefault="00292FA0">
            <w:pPr>
              <w:pStyle w:val="ConsPlusNormal"/>
              <w:jc w:val="center"/>
            </w:pPr>
            <w:r>
              <w:t>2018 - 230268,3</w:t>
            </w:r>
          </w:p>
          <w:p w:rsidR="00292FA0" w:rsidRDefault="00292FA0">
            <w:pPr>
              <w:pStyle w:val="ConsPlusNormal"/>
              <w:jc w:val="center"/>
            </w:pPr>
            <w:r>
              <w:t>2019 - 230413,1</w:t>
            </w:r>
          </w:p>
          <w:p w:rsidR="00292FA0" w:rsidRDefault="00292FA0">
            <w:pPr>
              <w:pStyle w:val="ConsPlusNormal"/>
              <w:jc w:val="center"/>
            </w:pPr>
            <w:r>
              <w:t>2020 - 230413,1</w:t>
            </w:r>
          </w:p>
          <w:p w:rsidR="00292FA0" w:rsidRDefault="00292FA0">
            <w:pPr>
              <w:pStyle w:val="ConsPlusNormal"/>
              <w:jc w:val="center"/>
            </w:pPr>
            <w:r>
              <w:t>2021 - 230413,1</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r w:rsidR="00292FA0">
        <w:tc>
          <w:tcPr>
            <w:tcW w:w="1928" w:type="dxa"/>
          </w:tcPr>
          <w:p w:rsidR="00292FA0" w:rsidRDefault="00292FA0">
            <w:pPr>
              <w:pStyle w:val="ConsPlusNormal"/>
            </w:pPr>
            <w:bookmarkStart w:id="61" w:name="P5404"/>
            <w:bookmarkEnd w:id="61"/>
            <w:r>
              <w:t>2. Мероприятия по страхованию имущества</w:t>
            </w:r>
          </w:p>
        </w:tc>
        <w:tc>
          <w:tcPr>
            <w:tcW w:w="1191" w:type="dxa"/>
          </w:tcPr>
          <w:p w:rsidR="00292FA0" w:rsidRDefault="00292FA0">
            <w:pPr>
              <w:pStyle w:val="ConsPlusNormal"/>
              <w:jc w:val="center"/>
            </w:pPr>
            <w:r>
              <w:t>2014 - 2021</w:t>
            </w:r>
          </w:p>
        </w:tc>
        <w:tc>
          <w:tcPr>
            <w:tcW w:w="1814" w:type="dxa"/>
          </w:tcPr>
          <w:p w:rsidR="00292FA0" w:rsidRDefault="00292FA0">
            <w:pPr>
              <w:pStyle w:val="ConsPlusNormal"/>
              <w:jc w:val="center"/>
            </w:pPr>
            <w:r>
              <w:t>233,4</w:t>
            </w:r>
          </w:p>
          <w:p w:rsidR="00292FA0" w:rsidRDefault="00292FA0">
            <w:pPr>
              <w:pStyle w:val="ConsPlusNormal"/>
              <w:jc w:val="center"/>
            </w:pPr>
            <w:r>
              <w:t>в том числе:</w:t>
            </w:r>
          </w:p>
          <w:p w:rsidR="00292FA0" w:rsidRDefault="00292FA0">
            <w:pPr>
              <w:pStyle w:val="ConsPlusNormal"/>
              <w:jc w:val="center"/>
            </w:pPr>
            <w:r>
              <w:t>2014 - 233,4</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233,4</w:t>
            </w:r>
          </w:p>
          <w:p w:rsidR="00292FA0" w:rsidRDefault="00292FA0">
            <w:pPr>
              <w:pStyle w:val="ConsPlusNormal"/>
              <w:jc w:val="center"/>
            </w:pPr>
            <w:r>
              <w:t>В том числе:</w:t>
            </w:r>
          </w:p>
          <w:p w:rsidR="00292FA0" w:rsidRDefault="00292FA0">
            <w:pPr>
              <w:pStyle w:val="ConsPlusNormal"/>
              <w:jc w:val="center"/>
            </w:pPr>
            <w:r>
              <w:t>2014 - 233,4</w:t>
            </w:r>
          </w:p>
          <w:p w:rsidR="00292FA0" w:rsidRDefault="00292FA0">
            <w:pPr>
              <w:pStyle w:val="ConsPlusNormal"/>
              <w:jc w:val="center"/>
            </w:pPr>
            <w:r>
              <w:t>2015 - 0,0</w:t>
            </w:r>
          </w:p>
          <w:p w:rsidR="00292FA0" w:rsidRDefault="00292FA0">
            <w:pPr>
              <w:pStyle w:val="ConsPlusNormal"/>
              <w:jc w:val="center"/>
            </w:pPr>
            <w:r>
              <w:t>2016 - 0,0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 государственные учреждения ветеринарии Тульской области</w:t>
            </w:r>
          </w:p>
        </w:tc>
      </w:tr>
      <w:tr w:rsidR="00292FA0">
        <w:tc>
          <w:tcPr>
            <w:tcW w:w="1928" w:type="dxa"/>
          </w:tcPr>
          <w:p w:rsidR="00292FA0" w:rsidRDefault="00292FA0">
            <w:pPr>
              <w:pStyle w:val="ConsPlusNormal"/>
              <w:jc w:val="right"/>
            </w:pPr>
            <w:r>
              <w:t>Всего по мероприятиям</w:t>
            </w:r>
          </w:p>
        </w:tc>
        <w:tc>
          <w:tcPr>
            <w:tcW w:w="1191" w:type="dxa"/>
          </w:tcPr>
          <w:p w:rsidR="00292FA0" w:rsidRDefault="00292FA0">
            <w:pPr>
              <w:pStyle w:val="ConsPlusNormal"/>
              <w:jc w:val="center"/>
            </w:pPr>
            <w:r>
              <w:t>2014 - 2021</w:t>
            </w:r>
          </w:p>
        </w:tc>
        <w:tc>
          <w:tcPr>
            <w:tcW w:w="1814" w:type="dxa"/>
          </w:tcPr>
          <w:p w:rsidR="00292FA0" w:rsidRDefault="00292FA0">
            <w:pPr>
              <w:pStyle w:val="ConsPlusNormal"/>
              <w:jc w:val="center"/>
            </w:pPr>
            <w:r>
              <w:t>1778086,8</w:t>
            </w:r>
          </w:p>
          <w:p w:rsidR="00292FA0" w:rsidRDefault="00292FA0">
            <w:pPr>
              <w:pStyle w:val="ConsPlusNormal"/>
              <w:jc w:val="center"/>
            </w:pPr>
            <w:r>
              <w:t>в том числе:</w:t>
            </w:r>
          </w:p>
          <w:p w:rsidR="00292FA0" w:rsidRDefault="00292FA0">
            <w:pPr>
              <w:pStyle w:val="ConsPlusNormal"/>
              <w:jc w:val="center"/>
            </w:pPr>
            <w:r>
              <w:lastRenderedPageBreak/>
              <w:t>2014 - 208585,9</w:t>
            </w:r>
          </w:p>
          <w:p w:rsidR="00292FA0" w:rsidRDefault="00292FA0">
            <w:pPr>
              <w:pStyle w:val="ConsPlusNormal"/>
              <w:jc w:val="center"/>
            </w:pPr>
            <w:r>
              <w:t>2015 - 210640,0</w:t>
            </w:r>
          </w:p>
          <w:p w:rsidR="00292FA0" w:rsidRDefault="00292FA0">
            <w:pPr>
              <w:pStyle w:val="ConsPlusNormal"/>
              <w:jc w:val="center"/>
            </w:pPr>
            <w:r>
              <w:t>2016 - 212526,2</w:t>
            </w:r>
          </w:p>
          <w:p w:rsidR="00292FA0" w:rsidRDefault="00292FA0">
            <w:pPr>
              <w:pStyle w:val="ConsPlusNormal"/>
              <w:jc w:val="center"/>
            </w:pPr>
            <w:r>
              <w:t>2017 - 224827,1</w:t>
            </w:r>
          </w:p>
          <w:p w:rsidR="00292FA0" w:rsidRDefault="00292FA0">
            <w:pPr>
              <w:pStyle w:val="ConsPlusNormal"/>
              <w:jc w:val="center"/>
            </w:pPr>
            <w:r>
              <w:t>2018 - 230268,3</w:t>
            </w:r>
          </w:p>
          <w:p w:rsidR="00292FA0" w:rsidRDefault="00292FA0">
            <w:pPr>
              <w:pStyle w:val="ConsPlusNormal"/>
              <w:jc w:val="center"/>
            </w:pPr>
            <w:r>
              <w:t>2019 - 230413,1</w:t>
            </w:r>
          </w:p>
          <w:p w:rsidR="00292FA0" w:rsidRDefault="00292FA0">
            <w:pPr>
              <w:pStyle w:val="ConsPlusNormal"/>
              <w:jc w:val="center"/>
            </w:pPr>
            <w:r>
              <w:t>2020 - 230413,1</w:t>
            </w:r>
          </w:p>
          <w:p w:rsidR="00292FA0" w:rsidRDefault="00292FA0">
            <w:pPr>
              <w:pStyle w:val="ConsPlusNormal"/>
              <w:jc w:val="center"/>
            </w:pPr>
            <w:r>
              <w:t>2021 - 230413,1</w:t>
            </w:r>
          </w:p>
        </w:tc>
        <w:tc>
          <w:tcPr>
            <w:tcW w:w="1814" w:type="dxa"/>
          </w:tcPr>
          <w:p w:rsidR="00292FA0" w:rsidRDefault="00292FA0">
            <w:pPr>
              <w:pStyle w:val="ConsPlusNormal"/>
              <w:jc w:val="center"/>
            </w:pPr>
            <w:r>
              <w:lastRenderedPageBreak/>
              <w:t>-</w:t>
            </w:r>
          </w:p>
        </w:tc>
        <w:tc>
          <w:tcPr>
            <w:tcW w:w="1928" w:type="dxa"/>
          </w:tcPr>
          <w:p w:rsidR="00292FA0" w:rsidRDefault="00292FA0">
            <w:pPr>
              <w:pStyle w:val="ConsPlusNormal"/>
              <w:jc w:val="center"/>
            </w:pPr>
            <w:r>
              <w:t>1778086,8</w:t>
            </w:r>
          </w:p>
          <w:p w:rsidR="00292FA0" w:rsidRDefault="00292FA0">
            <w:pPr>
              <w:pStyle w:val="ConsPlusNormal"/>
              <w:jc w:val="center"/>
            </w:pPr>
            <w:r>
              <w:t>в том числе:</w:t>
            </w:r>
          </w:p>
          <w:p w:rsidR="00292FA0" w:rsidRDefault="00292FA0">
            <w:pPr>
              <w:pStyle w:val="ConsPlusNormal"/>
              <w:jc w:val="center"/>
            </w:pPr>
            <w:r>
              <w:lastRenderedPageBreak/>
              <w:t>2014 - 208585,9</w:t>
            </w:r>
          </w:p>
          <w:p w:rsidR="00292FA0" w:rsidRDefault="00292FA0">
            <w:pPr>
              <w:pStyle w:val="ConsPlusNormal"/>
              <w:jc w:val="center"/>
            </w:pPr>
            <w:r>
              <w:t>2015 - 210640,0</w:t>
            </w:r>
          </w:p>
          <w:p w:rsidR="00292FA0" w:rsidRDefault="00292FA0">
            <w:pPr>
              <w:pStyle w:val="ConsPlusNormal"/>
              <w:jc w:val="center"/>
            </w:pPr>
            <w:r>
              <w:t>2016 - 212526,2</w:t>
            </w:r>
          </w:p>
          <w:p w:rsidR="00292FA0" w:rsidRDefault="00292FA0">
            <w:pPr>
              <w:pStyle w:val="ConsPlusNormal"/>
              <w:jc w:val="center"/>
            </w:pPr>
            <w:r>
              <w:t>2017 - 224827,1</w:t>
            </w:r>
          </w:p>
          <w:p w:rsidR="00292FA0" w:rsidRDefault="00292FA0">
            <w:pPr>
              <w:pStyle w:val="ConsPlusNormal"/>
              <w:jc w:val="center"/>
            </w:pPr>
            <w:r>
              <w:t>2018 - 230268,3</w:t>
            </w:r>
          </w:p>
          <w:p w:rsidR="00292FA0" w:rsidRDefault="00292FA0">
            <w:pPr>
              <w:pStyle w:val="ConsPlusNormal"/>
              <w:jc w:val="center"/>
            </w:pPr>
            <w:r>
              <w:t>2019 - 230413,1</w:t>
            </w:r>
          </w:p>
          <w:p w:rsidR="00292FA0" w:rsidRDefault="00292FA0">
            <w:pPr>
              <w:pStyle w:val="ConsPlusNormal"/>
              <w:jc w:val="center"/>
            </w:pPr>
            <w:r>
              <w:t>2020 - 230413,1</w:t>
            </w:r>
          </w:p>
          <w:p w:rsidR="00292FA0" w:rsidRDefault="00292FA0">
            <w:pPr>
              <w:pStyle w:val="ConsPlusNormal"/>
              <w:jc w:val="center"/>
            </w:pPr>
            <w:r>
              <w:t>2021 - 230413,1</w:t>
            </w:r>
          </w:p>
        </w:tc>
        <w:tc>
          <w:tcPr>
            <w:tcW w:w="141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 xml:space="preserve">Комитет ветеринарии </w:t>
            </w:r>
            <w:r>
              <w:lastRenderedPageBreak/>
              <w:t>Тульской области, государственные учреждения ветеринарии Тульской области</w:t>
            </w:r>
          </w:p>
        </w:tc>
      </w:tr>
    </w:tbl>
    <w:p w:rsidR="00292FA0" w:rsidRDefault="00292FA0">
      <w:pPr>
        <w:pStyle w:val="ConsPlusNormal"/>
      </w:pPr>
    </w:p>
    <w:p w:rsidR="00292FA0" w:rsidRDefault="00292FA0">
      <w:pPr>
        <w:pStyle w:val="ConsPlusNormal"/>
        <w:jc w:val="center"/>
        <w:outlineLvl w:val="3"/>
      </w:pPr>
      <w:r>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1"/>
        <w:gridCol w:w="1417"/>
        <w:gridCol w:w="907"/>
        <w:gridCol w:w="850"/>
        <w:gridCol w:w="850"/>
        <w:gridCol w:w="850"/>
        <w:gridCol w:w="794"/>
        <w:gridCol w:w="850"/>
        <w:gridCol w:w="794"/>
        <w:gridCol w:w="794"/>
        <w:gridCol w:w="1446"/>
      </w:tblGrid>
      <w:tr w:rsidR="00292FA0">
        <w:tc>
          <w:tcPr>
            <w:tcW w:w="1984" w:type="dxa"/>
            <w:vMerge w:val="restart"/>
          </w:tcPr>
          <w:p w:rsidR="00292FA0" w:rsidRDefault="00292FA0">
            <w:pPr>
              <w:pStyle w:val="ConsPlusNormal"/>
              <w:jc w:val="center"/>
            </w:pPr>
            <w:r>
              <w:t>Цель и задачи подпрограммы</w:t>
            </w:r>
          </w:p>
        </w:tc>
        <w:tc>
          <w:tcPr>
            <w:tcW w:w="2041"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417" w:type="dxa"/>
            <w:vMerge w:val="restart"/>
          </w:tcPr>
          <w:p w:rsidR="00292FA0" w:rsidRDefault="00292FA0">
            <w:pPr>
              <w:pStyle w:val="ConsPlusNormal"/>
              <w:jc w:val="center"/>
            </w:pPr>
            <w:r>
              <w:t>Фактическое значение показателя на момент разработки подпрограммы (базисное значение), 2013 год</w:t>
            </w:r>
          </w:p>
        </w:tc>
        <w:tc>
          <w:tcPr>
            <w:tcW w:w="6689" w:type="dxa"/>
            <w:gridSpan w:val="8"/>
          </w:tcPr>
          <w:p w:rsidR="00292FA0" w:rsidRDefault="00292FA0">
            <w:pPr>
              <w:pStyle w:val="ConsPlusNormal"/>
              <w:jc w:val="center"/>
            </w:pPr>
            <w:r>
              <w:t>Значения показателей по годам реализации подпрограммы</w:t>
            </w:r>
          </w:p>
        </w:tc>
        <w:tc>
          <w:tcPr>
            <w:tcW w:w="1446" w:type="dxa"/>
            <w:vMerge w:val="restart"/>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1984" w:type="dxa"/>
            <w:vMerge/>
          </w:tcPr>
          <w:p w:rsidR="00292FA0" w:rsidRDefault="00292FA0"/>
        </w:tc>
        <w:tc>
          <w:tcPr>
            <w:tcW w:w="2041" w:type="dxa"/>
            <w:vMerge/>
          </w:tcPr>
          <w:p w:rsidR="00292FA0" w:rsidRDefault="00292FA0"/>
        </w:tc>
        <w:tc>
          <w:tcPr>
            <w:tcW w:w="1417" w:type="dxa"/>
            <w:vMerge/>
          </w:tcPr>
          <w:p w:rsidR="00292FA0" w:rsidRDefault="00292FA0"/>
        </w:tc>
        <w:tc>
          <w:tcPr>
            <w:tcW w:w="907" w:type="dxa"/>
          </w:tcPr>
          <w:p w:rsidR="00292FA0" w:rsidRDefault="00292FA0">
            <w:pPr>
              <w:pStyle w:val="ConsPlusNormal"/>
              <w:jc w:val="center"/>
            </w:pPr>
            <w:r>
              <w:t>2014</w:t>
            </w:r>
          </w:p>
        </w:tc>
        <w:tc>
          <w:tcPr>
            <w:tcW w:w="850" w:type="dxa"/>
          </w:tcPr>
          <w:p w:rsidR="00292FA0" w:rsidRDefault="00292FA0">
            <w:pPr>
              <w:pStyle w:val="ConsPlusNormal"/>
              <w:jc w:val="center"/>
            </w:pPr>
            <w:r>
              <w:t>2015</w:t>
            </w:r>
          </w:p>
        </w:tc>
        <w:tc>
          <w:tcPr>
            <w:tcW w:w="850" w:type="dxa"/>
          </w:tcPr>
          <w:p w:rsidR="00292FA0" w:rsidRDefault="00292FA0">
            <w:pPr>
              <w:pStyle w:val="ConsPlusNormal"/>
              <w:jc w:val="center"/>
            </w:pPr>
            <w:r>
              <w:t>2016</w:t>
            </w:r>
          </w:p>
        </w:tc>
        <w:tc>
          <w:tcPr>
            <w:tcW w:w="850" w:type="dxa"/>
          </w:tcPr>
          <w:p w:rsidR="00292FA0" w:rsidRDefault="00292FA0">
            <w:pPr>
              <w:pStyle w:val="ConsPlusNormal"/>
              <w:jc w:val="center"/>
            </w:pPr>
            <w:r>
              <w:t>2017</w:t>
            </w:r>
          </w:p>
        </w:tc>
        <w:tc>
          <w:tcPr>
            <w:tcW w:w="794" w:type="dxa"/>
          </w:tcPr>
          <w:p w:rsidR="00292FA0" w:rsidRDefault="00292FA0">
            <w:pPr>
              <w:pStyle w:val="ConsPlusNormal"/>
              <w:jc w:val="center"/>
            </w:pPr>
            <w:r>
              <w:t>2018</w:t>
            </w:r>
          </w:p>
        </w:tc>
        <w:tc>
          <w:tcPr>
            <w:tcW w:w="850" w:type="dxa"/>
          </w:tcPr>
          <w:p w:rsidR="00292FA0" w:rsidRDefault="00292FA0">
            <w:pPr>
              <w:pStyle w:val="ConsPlusNormal"/>
              <w:jc w:val="center"/>
            </w:pPr>
            <w:r>
              <w:t>2019</w:t>
            </w:r>
          </w:p>
        </w:tc>
        <w:tc>
          <w:tcPr>
            <w:tcW w:w="794" w:type="dxa"/>
          </w:tcPr>
          <w:p w:rsidR="00292FA0" w:rsidRDefault="00292FA0">
            <w:pPr>
              <w:pStyle w:val="ConsPlusNormal"/>
              <w:jc w:val="center"/>
            </w:pPr>
            <w:r>
              <w:t>2020</w:t>
            </w:r>
          </w:p>
        </w:tc>
        <w:tc>
          <w:tcPr>
            <w:tcW w:w="794" w:type="dxa"/>
          </w:tcPr>
          <w:p w:rsidR="00292FA0" w:rsidRDefault="00292FA0">
            <w:pPr>
              <w:pStyle w:val="ConsPlusNormal"/>
              <w:jc w:val="center"/>
            </w:pPr>
            <w:r>
              <w:t>2021</w:t>
            </w:r>
          </w:p>
        </w:tc>
        <w:tc>
          <w:tcPr>
            <w:tcW w:w="1446" w:type="dxa"/>
            <w:vMerge/>
          </w:tcPr>
          <w:p w:rsidR="00292FA0" w:rsidRDefault="00292FA0"/>
        </w:tc>
      </w:tr>
      <w:tr w:rsidR="00292FA0">
        <w:tc>
          <w:tcPr>
            <w:tcW w:w="13577" w:type="dxa"/>
            <w:gridSpan w:val="12"/>
          </w:tcPr>
          <w:p w:rsidR="00292FA0" w:rsidRDefault="00292FA0">
            <w:pPr>
              <w:pStyle w:val="ConsPlusNormal"/>
              <w:jc w:val="center"/>
              <w:outlineLvl w:val="4"/>
            </w:pPr>
            <w:r>
              <w:t>Цель 1 "Оказание услуг государственными учреждениями ветеринарии Тульской области"</w:t>
            </w:r>
          </w:p>
        </w:tc>
      </w:tr>
      <w:tr w:rsidR="00292FA0">
        <w:tc>
          <w:tcPr>
            <w:tcW w:w="1984" w:type="dxa"/>
          </w:tcPr>
          <w:p w:rsidR="00292FA0" w:rsidRDefault="00292FA0">
            <w:pPr>
              <w:pStyle w:val="ConsPlusNormal"/>
            </w:pPr>
            <w:r>
              <w:t xml:space="preserve">Задача "Обеспечение ветеринарных специалистов, собственников животных и населения, соответственно, методическими </w:t>
            </w:r>
            <w:r>
              <w:lastRenderedPageBreak/>
              <w:t>рекомендациями, обучающими программами и информационными материалами"</w:t>
            </w:r>
          </w:p>
        </w:tc>
        <w:tc>
          <w:tcPr>
            <w:tcW w:w="2041" w:type="dxa"/>
          </w:tcPr>
          <w:p w:rsidR="00292FA0" w:rsidRDefault="00292FA0">
            <w:pPr>
              <w:pStyle w:val="ConsPlusNormal"/>
            </w:pPr>
            <w:r>
              <w:lastRenderedPageBreak/>
              <w:t>Количество подготовленных, изданных и распространенных методических рекомендаций и информационных материалов, единиц</w:t>
            </w:r>
          </w:p>
        </w:tc>
        <w:tc>
          <w:tcPr>
            <w:tcW w:w="1417" w:type="dxa"/>
          </w:tcPr>
          <w:p w:rsidR="00292FA0" w:rsidRDefault="00292FA0">
            <w:pPr>
              <w:pStyle w:val="ConsPlusNormal"/>
              <w:jc w:val="center"/>
            </w:pPr>
            <w:r>
              <w:t>50</w:t>
            </w:r>
          </w:p>
        </w:tc>
        <w:tc>
          <w:tcPr>
            <w:tcW w:w="907" w:type="dxa"/>
          </w:tcPr>
          <w:p w:rsidR="00292FA0" w:rsidRDefault="00292FA0">
            <w:pPr>
              <w:pStyle w:val="ConsPlusNormal"/>
              <w:jc w:val="center"/>
            </w:pPr>
            <w:r>
              <w:t>50</w:t>
            </w:r>
          </w:p>
        </w:tc>
        <w:tc>
          <w:tcPr>
            <w:tcW w:w="850" w:type="dxa"/>
          </w:tcPr>
          <w:p w:rsidR="00292FA0" w:rsidRDefault="00292FA0">
            <w:pPr>
              <w:pStyle w:val="ConsPlusNormal"/>
              <w:jc w:val="center"/>
            </w:pPr>
            <w:r>
              <w:t>50</w:t>
            </w:r>
          </w:p>
        </w:tc>
        <w:tc>
          <w:tcPr>
            <w:tcW w:w="850" w:type="dxa"/>
          </w:tcPr>
          <w:p w:rsidR="00292FA0" w:rsidRDefault="00292FA0">
            <w:pPr>
              <w:pStyle w:val="ConsPlusNormal"/>
              <w:jc w:val="center"/>
            </w:pPr>
            <w:r>
              <w:t>50</w:t>
            </w:r>
          </w:p>
        </w:tc>
        <w:tc>
          <w:tcPr>
            <w:tcW w:w="850" w:type="dxa"/>
          </w:tcPr>
          <w:p w:rsidR="00292FA0" w:rsidRDefault="00292FA0">
            <w:pPr>
              <w:pStyle w:val="ConsPlusNormal"/>
              <w:jc w:val="center"/>
            </w:pPr>
            <w:r>
              <w:t>50</w:t>
            </w:r>
          </w:p>
        </w:tc>
        <w:tc>
          <w:tcPr>
            <w:tcW w:w="794" w:type="dxa"/>
          </w:tcPr>
          <w:p w:rsidR="00292FA0" w:rsidRDefault="00292FA0">
            <w:pPr>
              <w:pStyle w:val="ConsPlusNormal"/>
              <w:jc w:val="center"/>
            </w:pPr>
            <w:r>
              <w:t>50</w:t>
            </w:r>
          </w:p>
        </w:tc>
        <w:tc>
          <w:tcPr>
            <w:tcW w:w="850" w:type="dxa"/>
          </w:tcPr>
          <w:p w:rsidR="00292FA0" w:rsidRDefault="00292FA0">
            <w:pPr>
              <w:pStyle w:val="ConsPlusNormal"/>
              <w:jc w:val="center"/>
            </w:pPr>
            <w:r>
              <w:t>50</w:t>
            </w:r>
          </w:p>
        </w:tc>
        <w:tc>
          <w:tcPr>
            <w:tcW w:w="794" w:type="dxa"/>
          </w:tcPr>
          <w:p w:rsidR="00292FA0" w:rsidRDefault="00292FA0">
            <w:pPr>
              <w:pStyle w:val="ConsPlusNormal"/>
              <w:jc w:val="center"/>
            </w:pPr>
            <w:r>
              <w:t>50</w:t>
            </w:r>
          </w:p>
        </w:tc>
        <w:tc>
          <w:tcPr>
            <w:tcW w:w="794" w:type="dxa"/>
          </w:tcPr>
          <w:p w:rsidR="00292FA0" w:rsidRDefault="00292FA0">
            <w:pPr>
              <w:pStyle w:val="ConsPlusNormal"/>
              <w:jc w:val="center"/>
            </w:pPr>
            <w:r>
              <w:t>50</w:t>
            </w:r>
          </w:p>
        </w:tc>
        <w:tc>
          <w:tcPr>
            <w:tcW w:w="1446" w:type="dxa"/>
          </w:tcPr>
          <w:p w:rsidR="00292FA0" w:rsidRDefault="00292FA0">
            <w:pPr>
              <w:pStyle w:val="ConsPlusNormal"/>
              <w:jc w:val="center"/>
            </w:pPr>
            <w:r>
              <w:t>400</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w:t>
      </w:r>
    </w:p>
    <w:p w:rsidR="00292FA0" w:rsidRDefault="00292FA0">
      <w:pPr>
        <w:pStyle w:val="ConsPlusNormal"/>
        <w:jc w:val="center"/>
      </w:pPr>
      <w:r>
        <w:t>"Обеспечение предоставления государственных услуг (работ)</w:t>
      </w:r>
    </w:p>
    <w:p w:rsidR="00292FA0" w:rsidRDefault="00292FA0">
      <w:pPr>
        <w:pStyle w:val="ConsPlusNormal"/>
        <w:jc w:val="center"/>
      </w:pPr>
      <w:r>
        <w:t>государственными учреждениями ветеринарии</w:t>
      </w:r>
    </w:p>
    <w:p w:rsidR="00292FA0" w:rsidRDefault="00292FA0">
      <w:pPr>
        <w:pStyle w:val="ConsPlusNormal"/>
        <w:jc w:val="center"/>
      </w:pPr>
      <w:r>
        <w:t>в сфере ветеринарии"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Наименование ресурсов</w:t>
            </w:r>
          </w:p>
        </w:tc>
        <w:tc>
          <w:tcPr>
            <w:tcW w:w="1077" w:type="dxa"/>
            <w:vMerge w:val="restart"/>
          </w:tcPr>
          <w:p w:rsidR="00292FA0" w:rsidRDefault="00292FA0">
            <w:pPr>
              <w:pStyle w:val="ConsPlusNormal"/>
              <w:jc w:val="center"/>
            </w:pPr>
            <w:r>
              <w:t>Единица измерения</w:t>
            </w:r>
          </w:p>
        </w:tc>
        <w:tc>
          <w:tcPr>
            <w:tcW w:w="10222" w:type="dxa"/>
            <w:gridSpan w:val="9"/>
          </w:tcPr>
          <w:p w:rsidR="00292FA0" w:rsidRDefault="00292FA0">
            <w:pPr>
              <w:pStyle w:val="ConsPlusNormal"/>
              <w:jc w:val="center"/>
            </w:pPr>
            <w:r>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9011" w:type="dxa"/>
            <w:gridSpan w:val="8"/>
          </w:tcPr>
          <w:p w:rsidR="00292FA0" w:rsidRDefault="00292FA0">
            <w:pPr>
              <w:pStyle w:val="ConsPlusNormal"/>
              <w:jc w:val="center"/>
            </w:pPr>
            <w:r>
              <w:t>в том числе по годам:</w:t>
            </w: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1778086,8</w:t>
            </w:r>
          </w:p>
        </w:tc>
        <w:tc>
          <w:tcPr>
            <w:tcW w:w="1077" w:type="dxa"/>
          </w:tcPr>
          <w:p w:rsidR="00292FA0" w:rsidRDefault="00292FA0">
            <w:pPr>
              <w:pStyle w:val="ConsPlusNormal"/>
              <w:jc w:val="center"/>
            </w:pPr>
            <w:r>
              <w:t>208585,9</w:t>
            </w:r>
          </w:p>
        </w:tc>
        <w:tc>
          <w:tcPr>
            <w:tcW w:w="1191" w:type="dxa"/>
          </w:tcPr>
          <w:p w:rsidR="00292FA0" w:rsidRDefault="00292FA0">
            <w:pPr>
              <w:pStyle w:val="ConsPlusNormal"/>
              <w:jc w:val="center"/>
            </w:pPr>
            <w:r>
              <w:t>210640,0</w:t>
            </w:r>
          </w:p>
        </w:tc>
        <w:tc>
          <w:tcPr>
            <w:tcW w:w="1134" w:type="dxa"/>
          </w:tcPr>
          <w:p w:rsidR="00292FA0" w:rsidRDefault="00292FA0">
            <w:pPr>
              <w:pStyle w:val="ConsPlusNormal"/>
              <w:jc w:val="center"/>
            </w:pPr>
            <w:r>
              <w:t>212526,2</w:t>
            </w:r>
          </w:p>
        </w:tc>
        <w:tc>
          <w:tcPr>
            <w:tcW w:w="1077" w:type="dxa"/>
          </w:tcPr>
          <w:p w:rsidR="00292FA0" w:rsidRDefault="00292FA0">
            <w:pPr>
              <w:pStyle w:val="ConsPlusNormal"/>
              <w:jc w:val="center"/>
            </w:pPr>
            <w:r>
              <w:t>224827,1</w:t>
            </w:r>
          </w:p>
        </w:tc>
        <w:tc>
          <w:tcPr>
            <w:tcW w:w="1073" w:type="dxa"/>
          </w:tcPr>
          <w:p w:rsidR="00292FA0" w:rsidRDefault="00292FA0">
            <w:pPr>
              <w:pStyle w:val="ConsPlusNormal"/>
              <w:jc w:val="center"/>
            </w:pPr>
            <w:r>
              <w:t>230268,3</w:t>
            </w:r>
          </w:p>
        </w:tc>
        <w:tc>
          <w:tcPr>
            <w:tcW w:w="1077" w:type="dxa"/>
          </w:tcPr>
          <w:p w:rsidR="00292FA0" w:rsidRDefault="00292FA0">
            <w:pPr>
              <w:pStyle w:val="ConsPlusNormal"/>
              <w:jc w:val="center"/>
            </w:pPr>
            <w:r>
              <w:t>230413,1</w:t>
            </w:r>
          </w:p>
        </w:tc>
        <w:tc>
          <w:tcPr>
            <w:tcW w:w="1191" w:type="dxa"/>
          </w:tcPr>
          <w:p w:rsidR="00292FA0" w:rsidRDefault="00292FA0">
            <w:pPr>
              <w:pStyle w:val="ConsPlusNormal"/>
              <w:jc w:val="center"/>
            </w:pPr>
            <w:r>
              <w:t>230413,1</w:t>
            </w:r>
          </w:p>
        </w:tc>
        <w:tc>
          <w:tcPr>
            <w:tcW w:w="1191" w:type="dxa"/>
          </w:tcPr>
          <w:p w:rsidR="00292FA0" w:rsidRDefault="00292FA0">
            <w:pPr>
              <w:pStyle w:val="ConsPlusNormal"/>
              <w:jc w:val="center"/>
            </w:pPr>
            <w:r>
              <w:t>230413,1</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1778086,8</w:t>
            </w:r>
          </w:p>
        </w:tc>
        <w:tc>
          <w:tcPr>
            <w:tcW w:w="1077" w:type="dxa"/>
          </w:tcPr>
          <w:p w:rsidR="00292FA0" w:rsidRDefault="00292FA0">
            <w:pPr>
              <w:pStyle w:val="ConsPlusNormal"/>
              <w:jc w:val="center"/>
            </w:pPr>
            <w:r>
              <w:t>208585,9</w:t>
            </w:r>
          </w:p>
        </w:tc>
        <w:tc>
          <w:tcPr>
            <w:tcW w:w="1191" w:type="dxa"/>
          </w:tcPr>
          <w:p w:rsidR="00292FA0" w:rsidRDefault="00292FA0">
            <w:pPr>
              <w:pStyle w:val="ConsPlusNormal"/>
              <w:jc w:val="center"/>
            </w:pPr>
            <w:r>
              <w:t>210640,0</w:t>
            </w:r>
          </w:p>
        </w:tc>
        <w:tc>
          <w:tcPr>
            <w:tcW w:w="1134" w:type="dxa"/>
          </w:tcPr>
          <w:p w:rsidR="00292FA0" w:rsidRDefault="00292FA0">
            <w:pPr>
              <w:pStyle w:val="ConsPlusNormal"/>
              <w:jc w:val="center"/>
            </w:pPr>
            <w:r>
              <w:t>212526,2</w:t>
            </w:r>
          </w:p>
        </w:tc>
        <w:tc>
          <w:tcPr>
            <w:tcW w:w="1077" w:type="dxa"/>
          </w:tcPr>
          <w:p w:rsidR="00292FA0" w:rsidRDefault="00292FA0">
            <w:pPr>
              <w:pStyle w:val="ConsPlusNormal"/>
              <w:jc w:val="center"/>
            </w:pPr>
            <w:r>
              <w:t>224827,1</w:t>
            </w:r>
          </w:p>
        </w:tc>
        <w:tc>
          <w:tcPr>
            <w:tcW w:w="1073" w:type="dxa"/>
          </w:tcPr>
          <w:p w:rsidR="00292FA0" w:rsidRDefault="00292FA0">
            <w:pPr>
              <w:pStyle w:val="ConsPlusNormal"/>
              <w:jc w:val="center"/>
            </w:pPr>
            <w:r>
              <w:t>230268,3</w:t>
            </w:r>
          </w:p>
        </w:tc>
        <w:tc>
          <w:tcPr>
            <w:tcW w:w="1077" w:type="dxa"/>
          </w:tcPr>
          <w:p w:rsidR="00292FA0" w:rsidRDefault="00292FA0">
            <w:pPr>
              <w:pStyle w:val="ConsPlusNormal"/>
              <w:jc w:val="center"/>
            </w:pPr>
            <w:r>
              <w:t>230413,1</w:t>
            </w:r>
          </w:p>
        </w:tc>
        <w:tc>
          <w:tcPr>
            <w:tcW w:w="1191" w:type="dxa"/>
          </w:tcPr>
          <w:p w:rsidR="00292FA0" w:rsidRDefault="00292FA0">
            <w:pPr>
              <w:pStyle w:val="ConsPlusNormal"/>
              <w:jc w:val="center"/>
            </w:pPr>
            <w:r>
              <w:t>230413,1</w:t>
            </w:r>
          </w:p>
        </w:tc>
        <w:tc>
          <w:tcPr>
            <w:tcW w:w="1191" w:type="dxa"/>
          </w:tcPr>
          <w:p w:rsidR="00292FA0" w:rsidRDefault="00292FA0">
            <w:pPr>
              <w:pStyle w:val="ConsPlusNormal"/>
              <w:jc w:val="center"/>
            </w:pPr>
            <w:r>
              <w:t>230413,1</w:t>
            </w:r>
          </w:p>
        </w:tc>
      </w:tr>
      <w:tr w:rsidR="00292FA0">
        <w:tc>
          <w:tcPr>
            <w:tcW w:w="2268" w:type="dxa"/>
          </w:tcPr>
          <w:p w:rsidR="00292FA0" w:rsidRDefault="00292FA0">
            <w:pPr>
              <w:pStyle w:val="ConsPlusNormal"/>
            </w:pPr>
            <w:r>
              <w:t>местные бюджеты</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внебюджетные источники</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 xml:space="preserve">Прочие виды ресурсов (материально-технические, </w:t>
            </w:r>
            <w:r>
              <w:lastRenderedPageBreak/>
              <w:t>трудовые, информационные, природные и другие)</w:t>
            </w:r>
          </w:p>
        </w:tc>
        <w:tc>
          <w:tcPr>
            <w:tcW w:w="1077" w:type="dxa"/>
          </w:tcPr>
          <w:p w:rsidR="00292FA0" w:rsidRDefault="00292FA0">
            <w:pPr>
              <w:pStyle w:val="ConsPlusNormal"/>
              <w:jc w:val="center"/>
            </w:pPr>
            <w:r>
              <w:lastRenderedPageBreak/>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2014 - 2021 годах позволит обеспечить:</w:t>
      </w:r>
    </w:p>
    <w:p w:rsidR="00292FA0" w:rsidRDefault="00292FA0">
      <w:pPr>
        <w:pStyle w:val="ConsPlusNormal"/>
        <w:ind w:firstLine="540"/>
        <w:jc w:val="both"/>
      </w:pPr>
      <w:r>
        <w:t>подготовку, издание и распространение методических рекомендаций и информационных материалов в количестве 400 единиц;</w:t>
      </w:r>
    </w:p>
    <w:p w:rsidR="00292FA0" w:rsidRDefault="00292FA0">
      <w:pPr>
        <w:pStyle w:val="ConsPlusNormal"/>
        <w:ind w:firstLine="540"/>
        <w:jc w:val="both"/>
      </w:pPr>
      <w:r>
        <w:t>предупреждение, обнаружение и пресечение нарушений законодательства Российской Федерации о ветеринарии и принятие мер в рамках административной ответственности;</w:t>
      </w:r>
    </w:p>
    <w:p w:rsidR="00292FA0" w:rsidRDefault="00292FA0">
      <w:pPr>
        <w:pStyle w:val="ConsPlusNormal"/>
        <w:ind w:firstLine="540"/>
        <w:jc w:val="both"/>
      </w:pPr>
      <w:r>
        <w:t>выявление, установление причин и условий возникновения и распространения заразных и массовых незаразных болезней животных, небезопасных в ветеринарно-санитарном отношении продуктов животноводства;</w:t>
      </w:r>
    </w:p>
    <w:p w:rsidR="00292FA0" w:rsidRDefault="00292FA0">
      <w:pPr>
        <w:pStyle w:val="ConsPlusNormal"/>
        <w:ind w:firstLine="540"/>
        <w:jc w:val="both"/>
      </w:pPr>
      <w:r>
        <w:t>контроль и досмотр в соответствии с требованиями ветеринарного законодательства качества ввозимой в область сельскохозяйственной продукции;</w:t>
      </w:r>
    </w:p>
    <w:p w:rsidR="00292FA0" w:rsidRDefault="00292FA0">
      <w:pPr>
        <w:pStyle w:val="ConsPlusNormal"/>
        <w:ind w:firstLine="540"/>
        <w:jc w:val="both"/>
      </w:pPr>
      <w:r>
        <w:t>организацию противоэпизоотических мероприятий;</w:t>
      </w:r>
    </w:p>
    <w:p w:rsidR="00292FA0" w:rsidRDefault="00292FA0">
      <w:pPr>
        <w:pStyle w:val="ConsPlusNormal"/>
        <w:ind w:firstLine="540"/>
        <w:jc w:val="both"/>
      </w:pPr>
      <w:r>
        <w:t>проведение над хозяйствующими субъектами, над подсобными хозяйствами граждан контроля в части выполнения организационно-производственных и ветеринарно-профилактических мероприятий, а также соблюдения ими действующих ветеринарных норм и правил.</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министерство сельского хозяйства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Текущее управление и контроль за ходом реализации подпрограммы, координацию работы соисполнителей программных мероприятий осуществляет ответственный исполнитель 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соисполнителей мероприятий подпрограммы.</w:t>
      </w:r>
    </w:p>
    <w:p w:rsidR="00292FA0" w:rsidRDefault="00292FA0">
      <w:pPr>
        <w:pStyle w:val="ConsPlusNormal"/>
      </w:pPr>
    </w:p>
    <w:p w:rsidR="00292FA0" w:rsidRDefault="00292FA0">
      <w:pPr>
        <w:pStyle w:val="ConsPlusNormal"/>
        <w:jc w:val="center"/>
        <w:outlineLvl w:val="2"/>
      </w:pPr>
      <w:bookmarkStart w:id="62" w:name="P5596"/>
      <w:bookmarkEnd w:id="62"/>
      <w:r>
        <w:t>Подпрограмма 8</w:t>
      </w:r>
    </w:p>
    <w:p w:rsidR="00292FA0" w:rsidRDefault="00292FA0">
      <w:pPr>
        <w:pStyle w:val="ConsPlusNormal"/>
        <w:jc w:val="center"/>
      </w:pPr>
      <w:r>
        <w:t>"Обеспечение реализации государственной программы"</w:t>
      </w:r>
    </w:p>
    <w:p w:rsidR="00292FA0" w:rsidRDefault="00292FA0">
      <w:pPr>
        <w:pStyle w:val="ConsPlusNormal"/>
      </w:pPr>
    </w:p>
    <w:p w:rsidR="00292FA0" w:rsidRDefault="00292FA0">
      <w:pPr>
        <w:pStyle w:val="ConsPlusNormal"/>
        <w:jc w:val="center"/>
        <w:outlineLvl w:val="3"/>
      </w:pPr>
      <w:r>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Наименование подпрограммы</w:t>
            </w:r>
          </w:p>
        </w:tc>
        <w:tc>
          <w:tcPr>
            <w:tcW w:w="6261" w:type="dxa"/>
          </w:tcPr>
          <w:p w:rsidR="00292FA0" w:rsidRDefault="00292FA0">
            <w:pPr>
              <w:pStyle w:val="ConsPlusNormal"/>
            </w:pPr>
            <w:r>
              <w:t>Обеспечение реализации государственной программы</w:t>
            </w:r>
          </w:p>
        </w:tc>
      </w:tr>
      <w:tr w:rsidR="00292FA0">
        <w:tc>
          <w:tcPr>
            <w:tcW w:w="2778" w:type="dxa"/>
          </w:tcPr>
          <w:p w:rsidR="00292FA0" w:rsidRDefault="00292FA0">
            <w:pPr>
              <w:pStyle w:val="ConsPlusNormal"/>
            </w:pPr>
            <w:r>
              <w:t>Ответственный исполнитель подпрограммы</w:t>
            </w:r>
          </w:p>
        </w:tc>
        <w:tc>
          <w:tcPr>
            <w:tcW w:w="6261" w:type="dxa"/>
          </w:tcPr>
          <w:p w:rsidR="00292FA0" w:rsidRDefault="00292FA0">
            <w:pPr>
              <w:pStyle w:val="ConsPlusNormal"/>
            </w:pPr>
            <w:r>
              <w:t>Министерство сельского хозяйства Тульской области</w:t>
            </w:r>
          </w:p>
        </w:tc>
      </w:tr>
      <w:tr w:rsidR="00292FA0">
        <w:tc>
          <w:tcPr>
            <w:tcW w:w="2778" w:type="dxa"/>
          </w:tcPr>
          <w:p w:rsidR="00292FA0" w:rsidRDefault="00292FA0">
            <w:pPr>
              <w:pStyle w:val="ConsPlusNormal"/>
            </w:pPr>
            <w:r>
              <w:t xml:space="preserve">Соисполнители </w:t>
            </w:r>
            <w:r>
              <w:lastRenderedPageBreak/>
              <w:t>подпрограммы</w:t>
            </w:r>
          </w:p>
        </w:tc>
        <w:tc>
          <w:tcPr>
            <w:tcW w:w="6261" w:type="dxa"/>
          </w:tcPr>
          <w:p w:rsidR="00292FA0" w:rsidRDefault="00292FA0">
            <w:pPr>
              <w:pStyle w:val="ConsPlusNormal"/>
            </w:pPr>
            <w:r>
              <w:lastRenderedPageBreak/>
              <w:t>Комитет ветеринарии Тульской области</w:t>
            </w:r>
          </w:p>
        </w:tc>
      </w:tr>
      <w:tr w:rsidR="00292FA0">
        <w:tc>
          <w:tcPr>
            <w:tcW w:w="2778" w:type="dxa"/>
          </w:tcPr>
          <w:p w:rsidR="00292FA0" w:rsidRDefault="00292FA0">
            <w:pPr>
              <w:pStyle w:val="ConsPlusNormal"/>
            </w:pPr>
            <w:r>
              <w:lastRenderedPageBreak/>
              <w:t>Цель подпрограммы</w:t>
            </w:r>
          </w:p>
        </w:tc>
        <w:tc>
          <w:tcPr>
            <w:tcW w:w="6261" w:type="dxa"/>
          </w:tcPr>
          <w:p w:rsidR="00292FA0" w:rsidRDefault="00292FA0">
            <w:pPr>
              <w:pStyle w:val="ConsPlusNormal"/>
            </w:pPr>
            <w:r>
              <w:t>Обеспечение эффективной деятельности министерства сельского хозяйства Тульской области и комитета ветеринарии Тульской области в сфере развития сельского хозяйства и регулирования рынков сельскохозяйственной продукции, сырья и продовольствия</w:t>
            </w:r>
          </w:p>
        </w:tc>
      </w:tr>
      <w:tr w:rsidR="00292FA0">
        <w:tc>
          <w:tcPr>
            <w:tcW w:w="2778" w:type="dxa"/>
          </w:tcPr>
          <w:p w:rsidR="00292FA0" w:rsidRDefault="00292FA0">
            <w:pPr>
              <w:pStyle w:val="ConsPlusNormal"/>
            </w:pPr>
            <w:r>
              <w:t>Задачи подпрограммы</w:t>
            </w:r>
          </w:p>
        </w:tc>
        <w:tc>
          <w:tcPr>
            <w:tcW w:w="6261" w:type="dxa"/>
          </w:tcPr>
          <w:p w:rsidR="00292FA0" w:rsidRDefault="00292FA0">
            <w:pPr>
              <w:pStyle w:val="ConsPlusNormal"/>
            </w:pPr>
            <w:r>
              <w:t>Повышение качества оказания государственных услуг, выполнения работ в сфере развития сельского хозяйства и регулирования рынков сельскохозяйственной продукции, сырья и продовольствия</w:t>
            </w:r>
          </w:p>
        </w:tc>
      </w:tr>
      <w:tr w:rsidR="00292FA0">
        <w:tc>
          <w:tcPr>
            <w:tcW w:w="2778" w:type="dxa"/>
          </w:tcPr>
          <w:p w:rsidR="00292FA0" w:rsidRDefault="00292FA0">
            <w:pPr>
              <w:pStyle w:val="ConsPlusNormal"/>
            </w:pPr>
            <w:r>
              <w:t>Показатели подпрограммы</w:t>
            </w:r>
          </w:p>
        </w:tc>
        <w:tc>
          <w:tcPr>
            <w:tcW w:w="6261" w:type="dxa"/>
          </w:tcPr>
          <w:p w:rsidR="00292FA0" w:rsidRDefault="00292FA0">
            <w:pPr>
              <w:pStyle w:val="ConsPlusNormal"/>
            </w:pPr>
            <w:r>
              <w:t xml:space="preserve">Сохранение существующего уровня участия Тульской области в реализации </w:t>
            </w:r>
            <w:hyperlink r:id="rId28" w:history="1">
              <w:r>
                <w:rPr>
                  <w:color w:val="0000FF"/>
                </w:rPr>
                <w:t>Государственной программы</w:t>
              </w:r>
            </w:hyperlink>
            <w:r>
              <w:t xml:space="preserve"> Российской Федерации развития сельского хозяйства и регулирования рынков сельскохозяйственной продукции, сырья и продовольствия на 2013 - 2020 годы, %</w:t>
            </w:r>
          </w:p>
        </w:tc>
      </w:tr>
      <w:tr w:rsidR="00292FA0">
        <w:tc>
          <w:tcPr>
            <w:tcW w:w="2778" w:type="dxa"/>
          </w:tcPr>
          <w:p w:rsidR="00292FA0" w:rsidRDefault="00292FA0">
            <w:pPr>
              <w:pStyle w:val="ConsPlusNormal"/>
            </w:pPr>
            <w:r>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c>
          <w:tcPr>
            <w:tcW w:w="2778" w:type="dxa"/>
          </w:tcPr>
          <w:p w:rsidR="00292FA0" w:rsidRDefault="00292FA0">
            <w:pPr>
              <w:pStyle w:val="ConsPlusNormal"/>
            </w:pPr>
            <w:r>
              <w:t>Объем и источники финансирования, в том числе по годам</w:t>
            </w:r>
          </w:p>
        </w:tc>
        <w:tc>
          <w:tcPr>
            <w:tcW w:w="6261" w:type="dxa"/>
          </w:tcPr>
          <w:p w:rsidR="00292FA0" w:rsidRDefault="00292FA0">
            <w:pPr>
              <w:pStyle w:val="ConsPlusNormal"/>
            </w:pPr>
            <w:r>
              <w:t>Общий объем финансирования подпрограммы - 302573,5 тыс. рублей, в том числе:</w:t>
            </w:r>
          </w:p>
          <w:p w:rsidR="00292FA0" w:rsidRDefault="00292FA0">
            <w:pPr>
              <w:pStyle w:val="ConsPlusNormal"/>
            </w:pPr>
            <w:r>
              <w:t>2014 год - 42054,7 тыс. рублей;</w:t>
            </w:r>
          </w:p>
          <w:p w:rsidR="00292FA0" w:rsidRDefault="00292FA0">
            <w:pPr>
              <w:pStyle w:val="ConsPlusNormal"/>
            </w:pPr>
            <w:r>
              <w:t>2015 год - 38662,4 тыс. рублей;</w:t>
            </w:r>
          </w:p>
          <w:p w:rsidR="00292FA0" w:rsidRDefault="00292FA0">
            <w:pPr>
              <w:pStyle w:val="ConsPlusNormal"/>
            </w:pPr>
            <w:r>
              <w:t>2016 год - 41591,4 тыс. рублей;</w:t>
            </w:r>
          </w:p>
          <w:p w:rsidR="00292FA0" w:rsidRDefault="00292FA0">
            <w:pPr>
              <w:pStyle w:val="ConsPlusNormal"/>
            </w:pPr>
            <w:r>
              <w:t>2017 год - 36053,0 тыс. рублей;</w:t>
            </w:r>
          </w:p>
          <w:p w:rsidR="00292FA0" w:rsidRDefault="00292FA0">
            <w:pPr>
              <w:pStyle w:val="ConsPlusNormal"/>
            </w:pPr>
            <w:r>
              <w:t>2018 год - 36053,0 тыс. рублей;</w:t>
            </w:r>
          </w:p>
          <w:p w:rsidR="00292FA0" w:rsidRDefault="00292FA0">
            <w:pPr>
              <w:pStyle w:val="ConsPlusNormal"/>
            </w:pPr>
            <w:r>
              <w:t>2019 год - 36053,0 тыс. рублей;</w:t>
            </w:r>
          </w:p>
          <w:p w:rsidR="00292FA0" w:rsidRDefault="00292FA0">
            <w:pPr>
              <w:pStyle w:val="ConsPlusNormal"/>
            </w:pPr>
            <w:r>
              <w:t>2020 год - 36053,0 тыс. рублей;</w:t>
            </w:r>
          </w:p>
          <w:p w:rsidR="00292FA0" w:rsidRDefault="00292FA0">
            <w:pPr>
              <w:pStyle w:val="ConsPlusNormal"/>
            </w:pPr>
            <w:r>
              <w:t>2021 год - 36053,0 тыс. рублей,</w:t>
            </w:r>
          </w:p>
          <w:p w:rsidR="00292FA0" w:rsidRDefault="00292FA0">
            <w:pPr>
              <w:pStyle w:val="ConsPlusNormal"/>
            </w:pPr>
            <w:r>
              <w:t>из них:</w:t>
            </w:r>
          </w:p>
          <w:p w:rsidR="00292FA0" w:rsidRDefault="00292FA0">
            <w:pPr>
              <w:pStyle w:val="ConsPlusNormal"/>
            </w:pPr>
            <w:r>
              <w:t>средства бюджета Тульской области - 302573,5</w:t>
            </w:r>
          </w:p>
          <w:p w:rsidR="00292FA0" w:rsidRDefault="00292FA0">
            <w:pPr>
              <w:pStyle w:val="ConsPlusNormal"/>
            </w:pPr>
            <w:r>
              <w:t>тыс. рублей, в том числе:</w:t>
            </w:r>
          </w:p>
          <w:p w:rsidR="00292FA0" w:rsidRDefault="00292FA0">
            <w:pPr>
              <w:pStyle w:val="ConsPlusNormal"/>
            </w:pPr>
            <w:r>
              <w:t>2014 год - 42054,7 тыс. рублей;</w:t>
            </w:r>
          </w:p>
          <w:p w:rsidR="00292FA0" w:rsidRDefault="00292FA0">
            <w:pPr>
              <w:pStyle w:val="ConsPlusNormal"/>
            </w:pPr>
            <w:r>
              <w:t>2015 год - 38662,4 тыс. рублей;</w:t>
            </w:r>
          </w:p>
          <w:p w:rsidR="00292FA0" w:rsidRDefault="00292FA0">
            <w:pPr>
              <w:pStyle w:val="ConsPlusNormal"/>
            </w:pPr>
            <w:r>
              <w:t>2016 год - 41591,4 тыс. рублей;</w:t>
            </w:r>
          </w:p>
          <w:p w:rsidR="00292FA0" w:rsidRDefault="00292FA0">
            <w:pPr>
              <w:pStyle w:val="ConsPlusNormal"/>
            </w:pPr>
            <w:r>
              <w:t>2017 год - 36053,0 тыс. рублей;</w:t>
            </w:r>
          </w:p>
          <w:p w:rsidR="00292FA0" w:rsidRDefault="00292FA0">
            <w:pPr>
              <w:pStyle w:val="ConsPlusNormal"/>
            </w:pPr>
            <w:r>
              <w:t>2018 год - 36053,0 тыс. рублей;</w:t>
            </w:r>
          </w:p>
          <w:p w:rsidR="00292FA0" w:rsidRDefault="00292FA0">
            <w:pPr>
              <w:pStyle w:val="ConsPlusNormal"/>
            </w:pPr>
            <w:r>
              <w:t>2019 год - 36053,0 тыс. рублей;</w:t>
            </w:r>
          </w:p>
          <w:p w:rsidR="00292FA0" w:rsidRDefault="00292FA0">
            <w:pPr>
              <w:pStyle w:val="ConsPlusNormal"/>
            </w:pPr>
            <w:r>
              <w:t>2020 год - 36053,0 тыс. рублей;</w:t>
            </w:r>
          </w:p>
          <w:p w:rsidR="00292FA0" w:rsidRDefault="00292FA0">
            <w:pPr>
              <w:pStyle w:val="ConsPlusNormal"/>
            </w:pPr>
            <w:r>
              <w:t>2021 год - 36053,0 тыс. рублей</w:t>
            </w:r>
          </w:p>
        </w:tc>
      </w:tr>
      <w:tr w:rsidR="00292FA0">
        <w:tc>
          <w:tcPr>
            <w:tcW w:w="2778" w:type="dxa"/>
          </w:tcPr>
          <w:p w:rsidR="00292FA0" w:rsidRDefault="00292FA0">
            <w:pPr>
              <w:pStyle w:val="ConsPlusNormal"/>
            </w:pPr>
            <w:r>
              <w:t>Ожидаемые конечные результаты реализации подпрограммы и показатели социально-экономической эффективности</w:t>
            </w:r>
          </w:p>
        </w:tc>
        <w:tc>
          <w:tcPr>
            <w:tcW w:w="6261" w:type="dxa"/>
          </w:tcPr>
          <w:p w:rsidR="00292FA0" w:rsidRDefault="00292FA0">
            <w:pPr>
              <w:pStyle w:val="ConsPlusNormal"/>
            </w:pPr>
            <w:r>
              <w:t>К концу 2021 года планируется:</w:t>
            </w:r>
          </w:p>
          <w:p w:rsidR="00292FA0" w:rsidRDefault="00292FA0">
            <w:pPr>
              <w:pStyle w:val="ConsPlusNormal"/>
            </w:pPr>
            <w:r>
              <w:t xml:space="preserve">сохранение на уровне 100% участия Тульской области в реализации </w:t>
            </w:r>
            <w:hyperlink r:id="rId29" w:history="1">
              <w:r>
                <w:rPr>
                  <w:color w:val="0000FF"/>
                </w:rPr>
                <w:t>Государственной программы</w:t>
              </w:r>
            </w:hyperlink>
            <w:r>
              <w:t xml:space="preserve"> Российской Федерации развития сельского хозяйства и регулирования рынков сельскохозяйственной продукции, сырья и продовольствия на 2013 - 2020 годы</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lastRenderedPageBreak/>
        <w:t>Сферой реализации подпрограммы является осуществление государственной поддержки сельскохозяйственных товаропроизводителей, производителей пищевых продуктов, включая напитки, а также организация производственно-технического, логистического, научного и информационного обслуживания агропромышленного комплекса.</w:t>
      </w:r>
    </w:p>
    <w:p w:rsidR="00292FA0" w:rsidRDefault="00292FA0">
      <w:pPr>
        <w:pStyle w:val="ConsPlusNormal"/>
        <w:ind w:firstLine="540"/>
        <w:jc w:val="both"/>
      </w:pPr>
      <w:r>
        <w:t>Практика реализации государственной программы указывает на высокую эффективность использования программно-целевых методов повышения эффективности использования средств, выделяемых на развитие отрасли, повышение конкурентоспособности продукции агропромышленного комплекса на внутреннем и внешнем рынках, социальное развитие сельских территорий.</w:t>
      </w:r>
    </w:p>
    <w:p w:rsidR="00292FA0" w:rsidRDefault="00292FA0">
      <w:pPr>
        <w:pStyle w:val="ConsPlusNormal"/>
        <w:ind w:firstLine="540"/>
        <w:jc w:val="both"/>
      </w:pPr>
      <w:r>
        <w:t>Вместе с тем сохраняется проблема обеспечения выполнения финансирования мероприятий, доведения бюджетных средств до непосредственных их получателей, достижения прогнозных показателей, соответствия количества и качества предоставления государственных услуг финансовым затратам на их оказание в электронном виде.</w:t>
      </w:r>
    </w:p>
    <w:p w:rsidR="00292FA0" w:rsidRDefault="00292FA0">
      <w:pPr>
        <w:pStyle w:val="ConsPlusNormal"/>
        <w:ind w:firstLine="540"/>
        <w:jc w:val="both"/>
      </w:pPr>
      <w:r>
        <w:t>Все это требует дальнейшего совершенствования организации и управления реализацией государственной программы на всех уровнях ее выполнения, создания условий для более эффективного использования организационно-экономических рычагов для повышения финансовой устойчивости сельскохозяйственного производства.</w:t>
      </w:r>
    </w:p>
    <w:p w:rsidR="00292FA0" w:rsidRDefault="00292FA0">
      <w:pPr>
        <w:pStyle w:val="ConsPlusNormal"/>
        <w:ind w:firstLine="540"/>
        <w:jc w:val="both"/>
      </w:pPr>
      <w:r>
        <w:t>Приоритетами государственной политики в сфере реализации подпрограммы являются:</w:t>
      </w:r>
    </w:p>
    <w:p w:rsidR="00292FA0" w:rsidRDefault="00292FA0">
      <w:pPr>
        <w:pStyle w:val="ConsPlusNormal"/>
        <w:ind w:firstLine="540"/>
        <w:jc w:val="both"/>
      </w:pPr>
      <w:r>
        <w:t>обеспечение эффективной деятельности органов исполнительной власти в сфере развития сельского хозяйства и регулирования рынков сельскохозяйственной продукции, сырья и продовольствия;</w:t>
      </w:r>
    </w:p>
    <w:p w:rsidR="00292FA0" w:rsidRDefault="00292FA0">
      <w:pPr>
        <w:pStyle w:val="ConsPlusNormal"/>
        <w:ind w:firstLine="540"/>
        <w:jc w:val="both"/>
      </w:pPr>
      <w:r>
        <w:t>направленность системы управления агропромышленным комплексом на ускорение его модернизации и инновационного развития, создание условий для повышения финансовой устойчивости сельскохозяйственных товаропроизводителей;</w:t>
      </w:r>
    </w:p>
    <w:p w:rsidR="00292FA0" w:rsidRDefault="00292FA0">
      <w:pPr>
        <w:pStyle w:val="ConsPlusNormal"/>
        <w:ind w:firstLine="540"/>
        <w:jc w:val="both"/>
      </w:pPr>
      <w:r>
        <w:t>социальное развитие сельских территорий;</w:t>
      </w:r>
    </w:p>
    <w:p w:rsidR="00292FA0" w:rsidRDefault="00292FA0">
      <w:pPr>
        <w:pStyle w:val="ConsPlusNormal"/>
        <w:ind w:firstLine="540"/>
        <w:jc w:val="both"/>
      </w:pPr>
      <w:r>
        <w:t>повышение доступности и качества предоставляемых государственных услуг.</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Целью реализации подпрограммы является обеспечение эффективной деятельности министерства сельского хозяйства Тульской области и комитета ветеринарии Тульской области в сфере развития сельского хозяйства и регулирования рынков сельскохозяйственной продукции, сырья и продовольствия.</w:t>
      </w:r>
    </w:p>
    <w:p w:rsidR="00292FA0" w:rsidRDefault="00292FA0">
      <w:pPr>
        <w:pStyle w:val="ConsPlusNormal"/>
        <w:ind w:firstLine="540"/>
        <w:jc w:val="both"/>
      </w:pPr>
      <w:r>
        <w:t>Для реализации этой цели предстоит решение задачи по повышению качества оказания государственных услуг, выполнения работ в сфере развития сельского хозяйства и регулирования рынков сельскохозяйственной продукции, сырья и продовольствия.</w:t>
      </w:r>
    </w:p>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center"/>
        <w:outlineLvl w:val="3"/>
      </w:pPr>
      <w:r>
        <w:lastRenderedPageBreak/>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191"/>
        <w:gridCol w:w="1814"/>
        <w:gridCol w:w="1814"/>
        <w:gridCol w:w="1928"/>
        <w:gridCol w:w="1417"/>
        <w:gridCol w:w="1644"/>
        <w:gridCol w:w="1814"/>
      </w:tblGrid>
      <w:tr w:rsidR="00292FA0">
        <w:tc>
          <w:tcPr>
            <w:tcW w:w="1928" w:type="dxa"/>
            <w:vMerge w:val="restart"/>
          </w:tcPr>
          <w:p w:rsidR="00292FA0" w:rsidRDefault="00292FA0">
            <w:pPr>
              <w:pStyle w:val="ConsPlusNormal"/>
              <w:jc w:val="center"/>
            </w:pPr>
            <w:r>
              <w:t>Наименование мероприятия</w:t>
            </w:r>
          </w:p>
        </w:tc>
        <w:tc>
          <w:tcPr>
            <w:tcW w:w="1191" w:type="dxa"/>
            <w:vMerge w:val="restart"/>
          </w:tcPr>
          <w:p w:rsidR="00292FA0" w:rsidRDefault="00292FA0">
            <w:pPr>
              <w:pStyle w:val="ConsPlusNormal"/>
              <w:jc w:val="center"/>
            </w:pPr>
            <w:r>
              <w:t>Срок исполнения</w:t>
            </w:r>
          </w:p>
        </w:tc>
        <w:tc>
          <w:tcPr>
            <w:tcW w:w="8617" w:type="dxa"/>
            <w:gridSpan w:val="5"/>
          </w:tcPr>
          <w:p w:rsidR="00292FA0" w:rsidRDefault="00292FA0">
            <w:pPr>
              <w:pStyle w:val="ConsPlusNormal"/>
              <w:jc w:val="center"/>
            </w:pPr>
            <w:r>
              <w:t>Объем финансирования (тыс. рублей)</w:t>
            </w:r>
          </w:p>
        </w:tc>
        <w:tc>
          <w:tcPr>
            <w:tcW w:w="1814" w:type="dxa"/>
            <w:vMerge w:val="restart"/>
          </w:tcPr>
          <w:p w:rsidR="00292FA0" w:rsidRDefault="00292FA0">
            <w:pPr>
              <w:pStyle w:val="ConsPlusNormal"/>
              <w:jc w:val="center"/>
            </w:pPr>
            <w:r>
              <w:t>Ответственные за выполнение мероприятия</w:t>
            </w:r>
          </w:p>
        </w:tc>
      </w:tr>
      <w:tr w:rsidR="00292FA0">
        <w:tc>
          <w:tcPr>
            <w:tcW w:w="1928" w:type="dxa"/>
            <w:vMerge/>
          </w:tcPr>
          <w:p w:rsidR="00292FA0" w:rsidRDefault="00292FA0"/>
        </w:tc>
        <w:tc>
          <w:tcPr>
            <w:tcW w:w="1191" w:type="dxa"/>
            <w:vMerge/>
          </w:tcPr>
          <w:p w:rsidR="00292FA0" w:rsidRDefault="00292FA0"/>
        </w:tc>
        <w:tc>
          <w:tcPr>
            <w:tcW w:w="1814" w:type="dxa"/>
            <w:vMerge w:val="restart"/>
          </w:tcPr>
          <w:p w:rsidR="00292FA0" w:rsidRDefault="00292FA0">
            <w:pPr>
              <w:pStyle w:val="ConsPlusNormal"/>
              <w:jc w:val="center"/>
            </w:pPr>
            <w:r>
              <w:t>Всего</w:t>
            </w:r>
          </w:p>
        </w:tc>
        <w:tc>
          <w:tcPr>
            <w:tcW w:w="6803" w:type="dxa"/>
            <w:gridSpan w:val="4"/>
          </w:tcPr>
          <w:p w:rsidR="00292FA0" w:rsidRDefault="00292FA0">
            <w:pPr>
              <w:pStyle w:val="ConsPlusNormal"/>
              <w:jc w:val="center"/>
            </w:pPr>
            <w:r>
              <w:t>в том числе за счет средств:</w:t>
            </w:r>
          </w:p>
        </w:tc>
        <w:tc>
          <w:tcPr>
            <w:tcW w:w="1814" w:type="dxa"/>
            <w:vMerge/>
          </w:tcPr>
          <w:p w:rsidR="00292FA0" w:rsidRDefault="00292FA0"/>
        </w:tc>
      </w:tr>
      <w:tr w:rsidR="00292FA0">
        <w:tc>
          <w:tcPr>
            <w:tcW w:w="1928" w:type="dxa"/>
            <w:vMerge/>
          </w:tcPr>
          <w:p w:rsidR="00292FA0" w:rsidRDefault="00292FA0"/>
        </w:tc>
        <w:tc>
          <w:tcPr>
            <w:tcW w:w="1191" w:type="dxa"/>
            <w:vMerge/>
          </w:tcPr>
          <w:p w:rsidR="00292FA0" w:rsidRDefault="00292FA0"/>
        </w:tc>
        <w:tc>
          <w:tcPr>
            <w:tcW w:w="1814"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417" w:type="dxa"/>
          </w:tcPr>
          <w:p w:rsidR="00292FA0" w:rsidRDefault="00292FA0">
            <w:pPr>
              <w:pStyle w:val="ConsPlusNormal"/>
              <w:jc w:val="center"/>
            </w:pPr>
            <w:r>
              <w:t>местных бюджетов</w:t>
            </w:r>
          </w:p>
        </w:tc>
        <w:tc>
          <w:tcPr>
            <w:tcW w:w="1644" w:type="dxa"/>
          </w:tcPr>
          <w:p w:rsidR="00292FA0" w:rsidRDefault="00292FA0">
            <w:pPr>
              <w:pStyle w:val="ConsPlusNormal"/>
              <w:jc w:val="center"/>
            </w:pPr>
            <w:r>
              <w:t>внебюджетных источников</w:t>
            </w:r>
          </w:p>
        </w:tc>
        <w:tc>
          <w:tcPr>
            <w:tcW w:w="1814" w:type="dxa"/>
            <w:vMerge/>
          </w:tcPr>
          <w:p w:rsidR="00292FA0" w:rsidRDefault="00292FA0"/>
        </w:tc>
      </w:tr>
      <w:tr w:rsidR="00292FA0">
        <w:tc>
          <w:tcPr>
            <w:tcW w:w="1928" w:type="dxa"/>
          </w:tcPr>
          <w:p w:rsidR="00292FA0" w:rsidRDefault="00292FA0">
            <w:pPr>
              <w:pStyle w:val="ConsPlusNormal"/>
              <w:jc w:val="center"/>
            </w:pPr>
            <w:r>
              <w:t>1</w:t>
            </w:r>
          </w:p>
        </w:tc>
        <w:tc>
          <w:tcPr>
            <w:tcW w:w="1191" w:type="dxa"/>
          </w:tcPr>
          <w:p w:rsidR="00292FA0" w:rsidRDefault="00292FA0">
            <w:pPr>
              <w:pStyle w:val="ConsPlusNormal"/>
              <w:jc w:val="center"/>
            </w:pPr>
            <w:r>
              <w:t>2</w:t>
            </w:r>
          </w:p>
        </w:tc>
        <w:tc>
          <w:tcPr>
            <w:tcW w:w="1814"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417" w:type="dxa"/>
          </w:tcPr>
          <w:p w:rsidR="00292FA0" w:rsidRDefault="00292FA0">
            <w:pPr>
              <w:pStyle w:val="ConsPlusNormal"/>
              <w:jc w:val="center"/>
            </w:pPr>
            <w:r>
              <w:t>6</w:t>
            </w:r>
          </w:p>
        </w:tc>
        <w:tc>
          <w:tcPr>
            <w:tcW w:w="1644" w:type="dxa"/>
          </w:tcPr>
          <w:p w:rsidR="00292FA0" w:rsidRDefault="00292FA0">
            <w:pPr>
              <w:pStyle w:val="ConsPlusNormal"/>
              <w:jc w:val="center"/>
            </w:pPr>
            <w:r>
              <w:t>7</w:t>
            </w:r>
          </w:p>
        </w:tc>
        <w:tc>
          <w:tcPr>
            <w:tcW w:w="1814" w:type="dxa"/>
          </w:tcPr>
          <w:p w:rsidR="00292FA0" w:rsidRDefault="00292FA0">
            <w:pPr>
              <w:pStyle w:val="ConsPlusNormal"/>
              <w:jc w:val="center"/>
            </w:pPr>
            <w:r>
              <w:t>8</w:t>
            </w:r>
          </w:p>
        </w:tc>
      </w:tr>
      <w:tr w:rsidR="00292FA0">
        <w:tc>
          <w:tcPr>
            <w:tcW w:w="1928" w:type="dxa"/>
            <w:vMerge w:val="restart"/>
          </w:tcPr>
          <w:p w:rsidR="00292FA0" w:rsidRDefault="00292FA0">
            <w:pPr>
              <w:pStyle w:val="ConsPlusNormal"/>
            </w:pPr>
            <w:bookmarkStart w:id="63" w:name="P5678"/>
            <w:bookmarkEnd w:id="63"/>
            <w:r>
              <w:t>1. Расходы на выплаты по оплате труда работников государственных органов</w:t>
            </w:r>
          </w:p>
        </w:tc>
        <w:tc>
          <w:tcPr>
            <w:tcW w:w="1191" w:type="dxa"/>
            <w:vMerge w:val="restart"/>
          </w:tcPr>
          <w:p w:rsidR="00292FA0" w:rsidRDefault="00292FA0">
            <w:pPr>
              <w:pStyle w:val="ConsPlusNormal"/>
              <w:jc w:val="center"/>
            </w:pPr>
            <w:r>
              <w:t>2014 - 2021</w:t>
            </w:r>
          </w:p>
        </w:tc>
        <w:tc>
          <w:tcPr>
            <w:tcW w:w="1814" w:type="dxa"/>
          </w:tcPr>
          <w:p w:rsidR="00292FA0" w:rsidRDefault="00292FA0">
            <w:pPr>
              <w:pStyle w:val="ConsPlusNormal"/>
              <w:jc w:val="center"/>
            </w:pPr>
            <w:r>
              <w:t>172762,2</w:t>
            </w:r>
          </w:p>
          <w:p w:rsidR="00292FA0" w:rsidRDefault="00292FA0">
            <w:pPr>
              <w:pStyle w:val="ConsPlusNormal"/>
              <w:jc w:val="center"/>
            </w:pPr>
            <w:r>
              <w:t>В том числе:</w:t>
            </w:r>
          </w:p>
          <w:p w:rsidR="00292FA0" w:rsidRDefault="00292FA0">
            <w:pPr>
              <w:pStyle w:val="ConsPlusNormal"/>
              <w:jc w:val="center"/>
            </w:pPr>
            <w:r>
              <w:t>2014 - 24898,5</w:t>
            </w:r>
          </w:p>
          <w:p w:rsidR="00292FA0" w:rsidRDefault="00292FA0">
            <w:pPr>
              <w:pStyle w:val="ConsPlusNormal"/>
              <w:jc w:val="center"/>
            </w:pPr>
            <w:r>
              <w:t>2015 - 23359,0</w:t>
            </w:r>
          </w:p>
          <w:p w:rsidR="00292FA0" w:rsidRDefault="00292FA0">
            <w:pPr>
              <w:pStyle w:val="ConsPlusNormal"/>
              <w:jc w:val="center"/>
            </w:pPr>
            <w:r>
              <w:t>2016 - 24011,2</w:t>
            </w:r>
          </w:p>
          <w:p w:rsidR="00292FA0" w:rsidRDefault="00292FA0">
            <w:pPr>
              <w:pStyle w:val="ConsPlusNormal"/>
              <w:jc w:val="center"/>
            </w:pPr>
            <w:r>
              <w:t>2017 - 20098,7</w:t>
            </w:r>
          </w:p>
          <w:p w:rsidR="00292FA0" w:rsidRDefault="00292FA0">
            <w:pPr>
              <w:pStyle w:val="ConsPlusNormal"/>
              <w:jc w:val="center"/>
            </w:pPr>
            <w:r>
              <w:t>2018 - 20098,7</w:t>
            </w:r>
          </w:p>
          <w:p w:rsidR="00292FA0" w:rsidRDefault="00292FA0">
            <w:pPr>
              <w:pStyle w:val="ConsPlusNormal"/>
              <w:jc w:val="center"/>
            </w:pPr>
            <w:r>
              <w:t>2019 - 20098,7</w:t>
            </w:r>
          </w:p>
          <w:p w:rsidR="00292FA0" w:rsidRDefault="00292FA0">
            <w:pPr>
              <w:pStyle w:val="ConsPlusNormal"/>
              <w:jc w:val="center"/>
            </w:pPr>
            <w:r>
              <w:t>2020 - 20098,7</w:t>
            </w:r>
          </w:p>
          <w:p w:rsidR="00292FA0" w:rsidRDefault="00292FA0">
            <w:pPr>
              <w:pStyle w:val="ConsPlusNormal"/>
              <w:jc w:val="center"/>
            </w:pPr>
            <w:r>
              <w:t>2021 - 20098,7</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172762,2</w:t>
            </w:r>
          </w:p>
          <w:p w:rsidR="00292FA0" w:rsidRDefault="00292FA0">
            <w:pPr>
              <w:pStyle w:val="ConsPlusNormal"/>
              <w:jc w:val="center"/>
            </w:pPr>
            <w:r>
              <w:t>В том числе:</w:t>
            </w:r>
          </w:p>
          <w:p w:rsidR="00292FA0" w:rsidRDefault="00292FA0">
            <w:pPr>
              <w:pStyle w:val="ConsPlusNormal"/>
              <w:jc w:val="center"/>
            </w:pPr>
            <w:r>
              <w:t>2014 - 24898,5</w:t>
            </w:r>
          </w:p>
          <w:p w:rsidR="00292FA0" w:rsidRDefault="00292FA0">
            <w:pPr>
              <w:pStyle w:val="ConsPlusNormal"/>
              <w:jc w:val="center"/>
            </w:pPr>
            <w:r>
              <w:t>2015 - 23359,0</w:t>
            </w:r>
          </w:p>
          <w:p w:rsidR="00292FA0" w:rsidRDefault="00292FA0">
            <w:pPr>
              <w:pStyle w:val="ConsPlusNormal"/>
              <w:jc w:val="center"/>
            </w:pPr>
            <w:r>
              <w:t>2016 - 24011,2</w:t>
            </w:r>
          </w:p>
          <w:p w:rsidR="00292FA0" w:rsidRDefault="00292FA0">
            <w:pPr>
              <w:pStyle w:val="ConsPlusNormal"/>
              <w:jc w:val="center"/>
            </w:pPr>
            <w:r>
              <w:t>2017 - 20098,7</w:t>
            </w:r>
          </w:p>
          <w:p w:rsidR="00292FA0" w:rsidRDefault="00292FA0">
            <w:pPr>
              <w:pStyle w:val="ConsPlusNormal"/>
              <w:jc w:val="center"/>
            </w:pPr>
            <w:r>
              <w:t>2018 - 20098,7</w:t>
            </w:r>
          </w:p>
          <w:p w:rsidR="00292FA0" w:rsidRDefault="00292FA0">
            <w:pPr>
              <w:pStyle w:val="ConsPlusNormal"/>
              <w:jc w:val="center"/>
            </w:pPr>
            <w:r>
              <w:t>2019 - 20098,7</w:t>
            </w:r>
          </w:p>
          <w:p w:rsidR="00292FA0" w:rsidRDefault="00292FA0">
            <w:pPr>
              <w:pStyle w:val="ConsPlusNormal"/>
              <w:jc w:val="center"/>
            </w:pPr>
            <w:r>
              <w:t>2020 - 20098,7</w:t>
            </w:r>
          </w:p>
          <w:p w:rsidR="00292FA0" w:rsidRDefault="00292FA0">
            <w:pPr>
              <w:pStyle w:val="ConsPlusNormal"/>
              <w:jc w:val="center"/>
            </w:pPr>
            <w:r>
              <w:t>2021 - 20098,7</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Министерство сельского хозяйства Тульской области</w:t>
            </w:r>
          </w:p>
        </w:tc>
      </w:tr>
      <w:tr w:rsidR="00292FA0">
        <w:tc>
          <w:tcPr>
            <w:tcW w:w="1928" w:type="dxa"/>
            <w:vMerge/>
          </w:tcPr>
          <w:p w:rsidR="00292FA0" w:rsidRDefault="00292FA0"/>
        </w:tc>
        <w:tc>
          <w:tcPr>
            <w:tcW w:w="1191" w:type="dxa"/>
            <w:vMerge/>
          </w:tcPr>
          <w:p w:rsidR="00292FA0" w:rsidRDefault="00292FA0"/>
        </w:tc>
        <w:tc>
          <w:tcPr>
            <w:tcW w:w="1814" w:type="dxa"/>
          </w:tcPr>
          <w:p w:rsidR="00292FA0" w:rsidRDefault="00292FA0">
            <w:pPr>
              <w:pStyle w:val="ConsPlusNormal"/>
              <w:jc w:val="center"/>
            </w:pPr>
            <w:r>
              <w:t>69932,1</w:t>
            </w:r>
          </w:p>
          <w:p w:rsidR="00292FA0" w:rsidRDefault="00292FA0">
            <w:pPr>
              <w:pStyle w:val="ConsPlusNormal"/>
              <w:jc w:val="center"/>
            </w:pPr>
            <w:r>
              <w:t>В том числе:</w:t>
            </w:r>
          </w:p>
          <w:p w:rsidR="00292FA0" w:rsidRDefault="00292FA0">
            <w:pPr>
              <w:pStyle w:val="ConsPlusNormal"/>
              <w:jc w:val="center"/>
            </w:pPr>
            <w:r>
              <w:t>2014 - 8461,4</w:t>
            </w:r>
          </w:p>
          <w:p w:rsidR="00292FA0" w:rsidRDefault="00292FA0">
            <w:pPr>
              <w:pStyle w:val="ConsPlusNormal"/>
              <w:jc w:val="center"/>
            </w:pPr>
            <w:r>
              <w:t>2015 - 8519,9</w:t>
            </w:r>
          </w:p>
          <w:p w:rsidR="00292FA0" w:rsidRDefault="00292FA0">
            <w:pPr>
              <w:pStyle w:val="ConsPlusNormal"/>
              <w:jc w:val="center"/>
            </w:pPr>
            <w:r>
              <w:t>2016 - 8549,8</w:t>
            </w:r>
          </w:p>
          <w:p w:rsidR="00292FA0" w:rsidRDefault="00292FA0">
            <w:pPr>
              <w:pStyle w:val="ConsPlusNormal"/>
              <w:jc w:val="center"/>
            </w:pPr>
            <w:r>
              <w:t>2017 - 8880,2</w:t>
            </w:r>
          </w:p>
          <w:p w:rsidR="00292FA0" w:rsidRDefault="00292FA0">
            <w:pPr>
              <w:pStyle w:val="ConsPlusNormal"/>
              <w:jc w:val="center"/>
            </w:pPr>
            <w:r>
              <w:t>2018 - 8880,2</w:t>
            </w:r>
          </w:p>
          <w:p w:rsidR="00292FA0" w:rsidRDefault="00292FA0">
            <w:pPr>
              <w:pStyle w:val="ConsPlusNormal"/>
              <w:jc w:val="center"/>
            </w:pPr>
            <w:r>
              <w:t>2019 - 8880,2</w:t>
            </w:r>
          </w:p>
          <w:p w:rsidR="00292FA0" w:rsidRDefault="00292FA0">
            <w:pPr>
              <w:pStyle w:val="ConsPlusNormal"/>
              <w:jc w:val="center"/>
            </w:pPr>
            <w:r>
              <w:t>2020 - 8880,2</w:t>
            </w:r>
          </w:p>
          <w:p w:rsidR="00292FA0" w:rsidRDefault="00292FA0">
            <w:pPr>
              <w:pStyle w:val="ConsPlusNormal"/>
              <w:jc w:val="center"/>
            </w:pPr>
            <w:r>
              <w:t>2021 - 8880,2</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69932,1</w:t>
            </w:r>
          </w:p>
          <w:p w:rsidR="00292FA0" w:rsidRDefault="00292FA0">
            <w:pPr>
              <w:pStyle w:val="ConsPlusNormal"/>
              <w:jc w:val="center"/>
            </w:pPr>
            <w:r>
              <w:t>В том числе:</w:t>
            </w:r>
          </w:p>
          <w:p w:rsidR="00292FA0" w:rsidRDefault="00292FA0">
            <w:pPr>
              <w:pStyle w:val="ConsPlusNormal"/>
              <w:jc w:val="center"/>
            </w:pPr>
            <w:r>
              <w:t>2014 - 8461,4</w:t>
            </w:r>
          </w:p>
          <w:p w:rsidR="00292FA0" w:rsidRDefault="00292FA0">
            <w:pPr>
              <w:pStyle w:val="ConsPlusNormal"/>
              <w:jc w:val="center"/>
            </w:pPr>
            <w:r>
              <w:t>2015 - 8519,9</w:t>
            </w:r>
          </w:p>
          <w:p w:rsidR="00292FA0" w:rsidRDefault="00292FA0">
            <w:pPr>
              <w:pStyle w:val="ConsPlusNormal"/>
              <w:jc w:val="center"/>
            </w:pPr>
            <w:r>
              <w:t>2016 - 8549,8</w:t>
            </w:r>
          </w:p>
          <w:p w:rsidR="00292FA0" w:rsidRDefault="00292FA0">
            <w:pPr>
              <w:pStyle w:val="ConsPlusNormal"/>
              <w:jc w:val="center"/>
            </w:pPr>
            <w:r>
              <w:t>2017 - 8880,2</w:t>
            </w:r>
          </w:p>
          <w:p w:rsidR="00292FA0" w:rsidRDefault="00292FA0">
            <w:pPr>
              <w:pStyle w:val="ConsPlusNormal"/>
              <w:jc w:val="center"/>
            </w:pPr>
            <w:r>
              <w:t>2018 - 8880,2</w:t>
            </w:r>
          </w:p>
          <w:p w:rsidR="00292FA0" w:rsidRDefault="00292FA0">
            <w:pPr>
              <w:pStyle w:val="ConsPlusNormal"/>
              <w:jc w:val="center"/>
            </w:pPr>
            <w:r>
              <w:t>2019 - 8880,2</w:t>
            </w:r>
          </w:p>
          <w:p w:rsidR="00292FA0" w:rsidRDefault="00292FA0">
            <w:pPr>
              <w:pStyle w:val="ConsPlusNormal"/>
              <w:jc w:val="center"/>
            </w:pPr>
            <w:r>
              <w:t>2020 - 8880,2</w:t>
            </w:r>
          </w:p>
          <w:p w:rsidR="00292FA0" w:rsidRDefault="00292FA0">
            <w:pPr>
              <w:pStyle w:val="ConsPlusNormal"/>
              <w:jc w:val="center"/>
            </w:pPr>
            <w:r>
              <w:t>2021 - 8880,2</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w:t>
            </w:r>
          </w:p>
        </w:tc>
      </w:tr>
      <w:tr w:rsidR="00292FA0">
        <w:tc>
          <w:tcPr>
            <w:tcW w:w="1928" w:type="dxa"/>
            <w:vMerge w:val="restart"/>
          </w:tcPr>
          <w:p w:rsidR="00292FA0" w:rsidRDefault="00292FA0">
            <w:pPr>
              <w:pStyle w:val="ConsPlusNormal"/>
            </w:pPr>
            <w:bookmarkStart w:id="64" w:name="P5728"/>
            <w:bookmarkEnd w:id="64"/>
            <w:r>
              <w:t xml:space="preserve">2. Расходы на обеспечение </w:t>
            </w:r>
            <w:r>
              <w:lastRenderedPageBreak/>
              <w:t>функций государственных органов</w:t>
            </w:r>
          </w:p>
        </w:tc>
        <w:tc>
          <w:tcPr>
            <w:tcW w:w="1191" w:type="dxa"/>
            <w:vMerge w:val="restart"/>
          </w:tcPr>
          <w:p w:rsidR="00292FA0" w:rsidRDefault="00292FA0">
            <w:pPr>
              <w:pStyle w:val="ConsPlusNormal"/>
              <w:jc w:val="center"/>
            </w:pPr>
            <w:r>
              <w:lastRenderedPageBreak/>
              <w:t>2014 - 2021</w:t>
            </w:r>
          </w:p>
        </w:tc>
        <w:tc>
          <w:tcPr>
            <w:tcW w:w="1814" w:type="dxa"/>
          </w:tcPr>
          <w:p w:rsidR="00292FA0" w:rsidRDefault="00292FA0">
            <w:pPr>
              <w:pStyle w:val="ConsPlusNormal"/>
              <w:jc w:val="center"/>
            </w:pPr>
            <w:r>
              <w:t>7457,3</w:t>
            </w:r>
          </w:p>
          <w:p w:rsidR="00292FA0" w:rsidRDefault="00292FA0">
            <w:pPr>
              <w:pStyle w:val="ConsPlusNormal"/>
              <w:jc w:val="center"/>
            </w:pPr>
            <w:r>
              <w:t>В том числе:</w:t>
            </w:r>
          </w:p>
          <w:p w:rsidR="00292FA0" w:rsidRDefault="00292FA0">
            <w:pPr>
              <w:pStyle w:val="ConsPlusNormal"/>
              <w:jc w:val="center"/>
            </w:pPr>
            <w:r>
              <w:lastRenderedPageBreak/>
              <w:t>2014 - 892,8</w:t>
            </w:r>
          </w:p>
          <w:p w:rsidR="00292FA0" w:rsidRDefault="00292FA0">
            <w:pPr>
              <w:pStyle w:val="ConsPlusNormal"/>
              <w:jc w:val="center"/>
            </w:pPr>
            <w:r>
              <w:t>2015 - 1212,8</w:t>
            </w:r>
          </w:p>
          <w:p w:rsidR="00292FA0" w:rsidRDefault="00292FA0">
            <w:pPr>
              <w:pStyle w:val="ConsPlusNormal"/>
              <w:jc w:val="center"/>
            </w:pPr>
            <w:r>
              <w:t>2016 - 933,7</w:t>
            </w:r>
          </w:p>
          <w:p w:rsidR="00292FA0" w:rsidRDefault="00292FA0">
            <w:pPr>
              <w:pStyle w:val="ConsPlusNormal"/>
              <w:jc w:val="center"/>
            </w:pPr>
            <w:r>
              <w:t>2017 - 883,6</w:t>
            </w:r>
          </w:p>
          <w:p w:rsidR="00292FA0" w:rsidRDefault="00292FA0">
            <w:pPr>
              <w:pStyle w:val="ConsPlusNormal"/>
              <w:jc w:val="center"/>
            </w:pPr>
            <w:r>
              <w:t>2018 - 883,6</w:t>
            </w:r>
          </w:p>
          <w:p w:rsidR="00292FA0" w:rsidRDefault="00292FA0">
            <w:pPr>
              <w:pStyle w:val="ConsPlusNormal"/>
              <w:jc w:val="center"/>
            </w:pPr>
            <w:r>
              <w:t>2019 - 883,6</w:t>
            </w:r>
          </w:p>
          <w:p w:rsidR="00292FA0" w:rsidRDefault="00292FA0">
            <w:pPr>
              <w:pStyle w:val="ConsPlusNormal"/>
              <w:jc w:val="center"/>
            </w:pPr>
            <w:r>
              <w:t>2020 - 883,6</w:t>
            </w:r>
          </w:p>
          <w:p w:rsidR="00292FA0" w:rsidRDefault="00292FA0">
            <w:pPr>
              <w:pStyle w:val="ConsPlusNormal"/>
              <w:jc w:val="center"/>
            </w:pPr>
            <w:r>
              <w:t>2021 - 883,6</w:t>
            </w:r>
          </w:p>
        </w:tc>
        <w:tc>
          <w:tcPr>
            <w:tcW w:w="1814" w:type="dxa"/>
          </w:tcPr>
          <w:p w:rsidR="00292FA0" w:rsidRDefault="00292FA0">
            <w:pPr>
              <w:pStyle w:val="ConsPlusNormal"/>
              <w:jc w:val="center"/>
            </w:pPr>
            <w:r>
              <w:lastRenderedPageBreak/>
              <w:t>-</w:t>
            </w:r>
          </w:p>
        </w:tc>
        <w:tc>
          <w:tcPr>
            <w:tcW w:w="1928" w:type="dxa"/>
          </w:tcPr>
          <w:p w:rsidR="00292FA0" w:rsidRDefault="00292FA0">
            <w:pPr>
              <w:pStyle w:val="ConsPlusNormal"/>
              <w:jc w:val="center"/>
            </w:pPr>
            <w:r>
              <w:t>7457,3</w:t>
            </w:r>
          </w:p>
          <w:p w:rsidR="00292FA0" w:rsidRDefault="00292FA0">
            <w:pPr>
              <w:pStyle w:val="ConsPlusNormal"/>
              <w:jc w:val="center"/>
            </w:pPr>
            <w:r>
              <w:t>В том числе:</w:t>
            </w:r>
          </w:p>
          <w:p w:rsidR="00292FA0" w:rsidRDefault="00292FA0">
            <w:pPr>
              <w:pStyle w:val="ConsPlusNormal"/>
              <w:jc w:val="center"/>
            </w:pPr>
            <w:r>
              <w:lastRenderedPageBreak/>
              <w:t>2014 - 892,8</w:t>
            </w:r>
          </w:p>
          <w:p w:rsidR="00292FA0" w:rsidRDefault="00292FA0">
            <w:pPr>
              <w:pStyle w:val="ConsPlusNormal"/>
              <w:jc w:val="center"/>
            </w:pPr>
            <w:r>
              <w:t>2015 - 1212,8</w:t>
            </w:r>
          </w:p>
          <w:p w:rsidR="00292FA0" w:rsidRDefault="00292FA0">
            <w:pPr>
              <w:pStyle w:val="ConsPlusNormal"/>
              <w:jc w:val="center"/>
            </w:pPr>
            <w:r>
              <w:t>2016 - 933,7</w:t>
            </w:r>
          </w:p>
          <w:p w:rsidR="00292FA0" w:rsidRDefault="00292FA0">
            <w:pPr>
              <w:pStyle w:val="ConsPlusNormal"/>
              <w:jc w:val="center"/>
            </w:pPr>
            <w:r>
              <w:t>2017 - 883,6</w:t>
            </w:r>
          </w:p>
          <w:p w:rsidR="00292FA0" w:rsidRDefault="00292FA0">
            <w:pPr>
              <w:pStyle w:val="ConsPlusNormal"/>
              <w:jc w:val="center"/>
            </w:pPr>
            <w:r>
              <w:t>2018 - 883,6</w:t>
            </w:r>
          </w:p>
          <w:p w:rsidR="00292FA0" w:rsidRDefault="00292FA0">
            <w:pPr>
              <w:pStyle w:val="ConsPlusNormal"/>
              <w:jc w:val="center"/>
            </w:pPr>
            <w:r>
              <w:t>2019 - 883,6</w:t>
            </w:r>
          </w:p>
          <w:p w:rsidR="00292FA0" w:rsidRDefault="00292FA0">
            <w:pPr>
              <w:pStyle w:val="ConsPlusNormal"/>
              <w:jc w:val="center"/>
            </w:pPr>
            <w:r>
              <w:t>2020 - 883,6</w:t>
            </w:r>
          </w:p>
          <w:p w:rsidR="00292FA0" w:rsidRDefault="00292FA0">
            <w:pPr>
              <w:pStyle w:val="ConsPlusNormal"/>
              <w:jc w:val="center"/>
            </w:pPr>
            <w:r>
              <w:t>2021 - 883,6</w:t>
            </w:r>
          </w:p>
        </w:tc>
        <w:tc>
          <w:tcPr>
            <w:tcW w:w="141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 xml:space="preserve">Министерство сельского </w:t>
            </w:r>
            <w:r>
              <w:lastRenderedPageBreak/>
              <w:t>хозяйства Тульской области</w:t>
            </w:r>
          </w:p>
        </w:tc>
      </w:tr>
      <w:tr w:rsidR="00292FA0">
        <w:tc>
          <w:tcPr>
            <w:tcW w:w="1928" w:type="dxa"/>
            <w:vMerge/>
          </w:tcPr>
          <w:p w:rsidR="00292FA0" w:rsidRDefault="00292FA0"/>
        </w:tc>
        <w:tc>
          <w:tcPr>
            <w:tcW w:w="1191" w:type="dxa"/>
            <w:vMerge/>
          </w:tcPr>
          <w:p w:rsidR="00292FA0" w:rsidRDefault="00292FA0"/>
        </w:tc>
        <w:tc>
          <w:tcPr>
            <w:tcW w:w="1814" w:type="dxa"/>
          </w:tcPr>
          <w:p w:rsidR="00292FA0" w:rsidRDefault="00292FA0">
            <w:pPr>
              <w:pStyle w:val="ConsPlusNormal"/>
              <w:jc w:val="center"/>
            </w:pPr>
            <w:r>
              <w:t>7964,9</w:t>
            </w:r>
          </w:p>
          <w:p w:rsidR="00292FA0" w:rsidRDefault="00292FA0">
            <w:pPr>
              <w:pStyle w:val="ConsPlusNormal"/>
              <w:jc w:val="center"/>
            </w:pPr>
            <w:r>
              <w:t>В том числе:</w:t>
            </w:r>
          </w:p>
          <w:p w:rsidR="00292FA0" w:rsidRDefault="00292FA0">
            <w:pPr>
              <w:pStyle w:val="ConsPlusNormal"/>
              <w:jc w:val="center"/>
            </w:pPr>
            <w:r>
              <w:t>2014 - 1096,6</w:t>
            </w:r>
          </w:p>
          <w:p w:rsidR="00292FA0" w:rsidRDefault="00292FA0">
            <w:pPr>
              <w:pStyle w:val="ConsPlusNormal"/>
              <w:jc w:val="center"/>
            </w:pPr>
            <w:r>
              <w:t>2015 - 926,1</w:t>
            </w:r>
          </w:p>
          <w:p w:rsidR="00292FA0" w:rsidRDefault="00292FA0">
            <w:pPr>
              <w:pStyle w:val="ConsPlusNormal"/>
              <w:jc w:val="center"/>
            </w:pPr>
            <w:r>
              <w:t>2016 - 964,7</w:t>
            </w:r>
          </w:p>
          <w:p w:rsidR="00292FA0" w:rsidRDefault="00292FA0">
            <w:pPr>
              <w:pStyle w:val="ConsPlusNormal"/>
              <w:jc w:val="center"/>
            </w:pPr>
            <w:r>
              <w:t>2017 - 995,5</w:t>
            </w:r>
          </w:p>
          <w:p w:rsidR="00292FA0" w:rsidRDefault="00292FA0">
            <w:pPr>
              <w:pStyle w:val="ConsPlusNormal"/>
              <w:jc w:val="center"/>
            </w:pPr>
            <w:r>
              <w:t>2018 - 995,5</w:t>
            </w:r>
          </w:p>
          <w:p w:rsidR="00292FA0" w:rsidRDefault="00292FA0">
            <w:pPr>
              <w:pStyle w:val="ConsPlusNormal"/>
              <w:jc w:val="center"/>
            </w:pPr>
            <w:r>
              <w:t>2019 - 995,5</w:t>
            </w:r>
          </w:p>
          <w:p w:rsidR="00292FA0" w:rsidRDefault="00292FA0">
            <w:pPr>
              <w:pStyle w:val="ConsPlusNormal"/>
              <w:jc w:val="center"/>
            </w:pPr>
            <w:r>
              <w:t>2020 - 995,5</w:t>
            </w:r>
          </w:p>
          <w:p w:rsidR="00292FA0" w:rsidRDefault="00292FA0">
            <w:pPr>
              <w:pStyle w:val="ConsPlusNormal"/>
              <w:jc w:val="center"/>
            </w:pPr>
            <w:r>
              <w:t>2021 - 995,5</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7964,9</w:t>
            </w:r>
          </w:p>
          <w:p w:rsidR="00292FA0" w:rsidRDefault="00292FA0">
            <w:pPr>
              <w:pStyle w:val="ConsPlusNormal"/>
              <w:jc w:val="center"/>
            </w:pPr>
            <w:r>
              <w:t>В том числе:</w:t>
            </w:r>
          </w:p>
          <w:p w:rsidR="00292FA0" w:rsidRDefault="00292FA0">
            <w:pPr>
              <w:pStyle w:val="ConsPlusNormal"/>
              <w:jc w:val="center"/>
            </w:pPr>
            <w:r>
              <w:t>2014 - 1096,6</w:t>
            </w:r>
          </w:p>
          <w:p w:rsidR="00292FA0" w:rsidRDefault="00292FA0">
            <w:pPr>
              <w:pStyle w:val="ConsPlusNormal"/>
              <w:jc w:val="center"/>
            </w:pPr>
            <w:r>
              <w:t>2015 - 926,1</w:t>
            </w:r>
          </w:p>
          <w:p w:rsidR="00292FA0" w:rsidRDefault="00292FA0">
            <w:pPr>
              <w:pStyle w:val="ConsPlusNormal"/>
              <w:jc w:val="center"/>
            </w:pPr>
            <w:r>
              <w:t>2016 - 964,7</w:t>
            </w:r>
          </w:p>
          <w:p w:rsidR="00292FA0" w:rsidRDefault="00292FA0">
            <w:pPr>
              <w:pStyle w:val="ConsPlusNormal"/>
              <w:jc w:val="center"/>
            </w:pPr>
            <w:r>
              <w:t>2017 - 995,5</w:t>
            </w:r>
          </w:p>
          <w:p w:rsidR="00292FA0" w:rsidRDefault="00292FA0">
            <w:pPr>
              <w:pStyle w:val="ConsPlusNormal"/>
              <w:jc w:val="center"/>
            </w:pPr>
            <w:r>
              <w:t>2018 - 995,5</w:t>
            </w:r>
          </w:p>
          <w:p w:rsidR="00292FA0" w:rsidRDefault="00292FA0">
            <w:pPr>
              <w:pStyle w:val="ConsPlusNormal"/>
              <w:jc w:val="center"/>
            </w:pPr>
            <w:r>
              <w:t>2019 - 995,5</w:t>
            </w:r>
          </w:p>
          <w:p w:rsidR="00292FA0" w:rsidRDefault="00292FA0">
            <w:pPr>
              <w:pStyle w:val="ConsPlusNormal"/>
              <w:jc w:val="center"/>
            </w:pPr>
            <w:r>
              <w:t>2020 - 995,5</w:t>
            </w:r>
          </w:p>
          <w:p w:rsidR="00292FA0" w:rsidRDefault="00292FA0">
            <w:pPr>
              <w:pStyle w:val="ConsPlusNormal"/>
              <w:jc w:val="center"/>
            </w:pPr>
            <w:r>
              <w:t>2021 - 995,5</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Комитет ветеринарии Тульской области</w:t>
            </w:r>
          </w:p>
        </w:tc>
      </w:tr>
      <w:tr w:rsidR="00292FA0">
        <w:tc>
          <w:tcPr>
            <w:tcW w:w="1928" w:type="dxa"/>
          </w:tcPr>
          <w:p w:rsidR="00292FA0" w:rsidRDefault="00292FA0">
            <w:pPr>
              <w:pStyle w:val="ConsPlusNormal"/>
            </w:pPr>
            <w:bookmarkStart w:id="65" w:name="P5778"/>
            <w:bookmarkEnd w:id="65"/>
            <w:r>
              <w:t>3. Формирование государственных информационных ресурсов в сферах обеспечения продовольственной безопасности и управления АПК</w:t>
            </w:r>
          </w:p>
        </w:tc>
        <w:tc>
          <w:tcPr>
            <w:tcW w:w="1191" w:type="dxa"/>
          </w:tcPr>
          <w:p w:rsidR="00292FA0" w:rsidRDefault="00292FA0">
            <w:pPr>
              <w:pStyle w:val="ConsPlusNormal"/>
              <w:jc w:val="center"/>
            </w:pPr>
            <w:r>
              <w:t>2014 - 2021</w:t>
            </w:r>
          </w:p>
        </w:tc>
        <w:tc>
          <w:tcPr>
            <w:tcW w:w="1814" w:type="dxa"/>
          </w:tcPr>
          <w:p w:rsidR="00292FA0" w:rsidRDefault="00292FA0">
            <w:pPr>
              <w:pStyle w:val="ConsPlusNormal"/>
              <w:jc w:val="center"/>
            </w:pPr>
            <w:r>
              <w:t>8639,4</w:t>
            </w:r>
          </w:p>
          <w:p w:rsidR="00292FA0" w:rsidRDefault="00292FA0">
            <w:pPr>
              <w:pStyle w:val="ConsPlusNormal"/>
              <w:jc w:val="center"/>
            </w:pPr>
            <w:r>
              <w:t>В том числе:</w:t>
            </w:r>
          </w:p>
          <w:p w:rsidR="00292FA0" w:rsidRDefault="00292FA0">
            <w:pPr>
              <w:pStyle w:val="ConsPlusNormal"/>
              <w:jc w:val="center"/>
            </w:pPr>
            <w:r>
              <w:t>2014 - 424,0</w:t>
            </w:r>
          </w:p>
          <w:p w:rsidR="00292FA0" w:rsidRDefault="00292FA0">
            <w:pPr>
              <w:pStyle w:val="ConsPlusNormal"/>
              <w:jc w:val="center"/>
            </w:pPr>
            <w:r>
              <w:t>2015 - 715,4</w:t>
            </w:r>
          </w:p>
          <w:p w:rsidR="00292FA0" w:rsidRDefault="00292FA0">
            <w:pPr>
              <w:pStyle w:val="ConsPlusNormal"/>
              <w:jc w:val="center"/>
            </w:pPr>
            <w:r>
              <w:t>2016 - 1500,0</w:t>
            </w:r>
          </w:p>
          <w:p w:rsidR="00292FA0" w:rsidRDefault="00292FA0">
            <w:pPr>
              <w:pStyle w:val="ConsPlusNormal"/>
              <w:jc w:val="center"/>
            </w:pPr>
            <w:r>
              <w:t>2017 - 1200,0</w:t>
            </w:r>
          </w:p>
          <w:p w:rsidR="00292FA0" w:rsidRDefault="00292FA0">
            <w:pPr>
              <w:pStyle w:val="ConsPlusNormal"/>
              <w:jc w:val="center"/>
            </w:pPr>
            <w:r>
              <w:t>2018 - 1200,0</w:t>
            </w:r>
          </w:p>
          <w:p w:rsidR="00292FA0" w:rsidRDefault="00292FA0">
            <w:pPr>
              <w:pStyle w:val="ConsPlusNormal"/>
              <w:jc w:val="center"/>
            </w:pPr>
            <w:r>
              <w:t>2019 - 1200,0</w:t>
            </w:r>
          </w:p>
          <w:p w:rsidR="00292FA0" w:rsidRDefault="00292FA0">
            <w:pPr>
              <w:pStyle w:val="ConsPlusNormal"/>
              <w:jc w:val="center"/>
            </w:pPr>
            <w:r>
              <w:t>2020 - 1200,0</w:t>
            </w:r>
          </w:p>
          <w:p w:rsidR="00292FA0" w:rsidRDefault="00292FA0">
            <w:pPr>
              <w:pStyle w:val="ConsPlusNormal"/>
              <w:jc w:val="center"/>
            </w:pPr>
            <w:r>
              <w:t>2021 - 1200,0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8639,4</w:t>
            </w:r>
          </w:p>
          <w:p w:rsidR="00292FA0" w:rsidRDefault="00292FA0">
            <w:pPr>
              <w:pStyle w:val="ConsPlusNormal"/>
              <w:jc w:val="center"/>
            </w:pPr>
            <w:r>
              <w:t>В том числе:</w:t>
            </w:r>
          </w:p>
          <w:p w:rsidR="00292FA0" w:rsidRDefault="00292FA0">
            <w:pPr>
              <w:pStyle w:val="ConsPlusNormal"/>
              <w:jc w:val="center"/>
            </w:pPr>
            <w:r>
              <w:t>2014 - 424,0</w:t>
            </w:r>
          </w:p>
          <w:p w:rsidR="00292FA0" w:rsidRDefault="00292FA0">
            <w:pPr>
              <w:pStyle w:val="ConsPlusNormal"/>
              <w:jc w:val="center"/>
            </w:pPr>
            <w:r>
              <w:t>2015 - 715,4</w:t>
            </w:r>
          </w:p>
          <w:p w:rsidR="00292FA0" w:rsidRDefault="00292FA0">
            <w:pPr>
              <w:pStyle w:val="ConsPlusNormal"/>
              <w:jc w:val="center"/>
            </w:pPr>
            <w:r>
              <w:t>2016 - 1500,0</w:t>
            </w:r>
          </w:p>
          <w:p w:rsidR="00292FA0" w:rsidRDefault="00292FA0">
            <w:pPr>
              <w:pStyle w:val="ConsPlusNormal"/>
              <w:jc w:val="center"/>
            </w:pPr>
            <w:r>
              <w:t>2017 - 1200,0</w:t>
            </w:r>
          </w:p>
          <w:p w:rsidR="00292FA0" w:rsidRDefault="00292FA0">
            <w:pPr>
              <w:pStyle w:val="ConsPlusNormal"/>
              <w:jc w:val="center"/>
            </w:pPr>
            <w:r>
              <w:t>2018 - 1200,0</w:t>
            </w:r>
          </w:p>
          <w:p w:rsidR="00292FA0" w:rsidRDefault="00292FA0">
            <w:pPr>
              <w:pStyle w:val="ConsPlusNormal"/>
              <w:jc w:val="center"/>
            </w:pPr>
            <w:r>
              <w:t>2019 - 1200,0</w:t>
            </w:r>
          </w:p>
          <w:p w:rsidR="00292FA0" w:rsidRDefault="00292FA0">
            <w:pPr>
              <w:pStyle w:val="ConsPlusNormal"/>
              <w:jc w:val="center"/>
            </w:pPr>
            <w:r>
              <w:t>2020 - 1200,0</w:t>
            </w:r>
          </w:p>
          <w:p w:rsidR="00292FA0" w:rsidRDefault="00292FA0">
            <w:pPr>
              <w:pStyle w:val="ConsPlusNormal"/>
              <w:jc w:val="center"/>
            </w:pPr>
            <w:r>
              <w:t>2021 - 1200,0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Министерство сельского хозяйства Тульской области</w:t>
            </w:r>
          </w:p>
        </w:tc>
      </w:tr>
      <w:tr w:rsidR="00292FA0">
        <w:tc>
          <w:tcPr>
            <w:tcW w:w="1928" w:type="dxa"/>
          </w:tcPr>
          <w:p w:rsidR="00292FA0" w:rsidRDefault="00292FA0">
            <w:pPr>
              <w:pStyle w:val="ConsPlusNormal"/>
            </w:pPr>
            <w:bookmarkStart w:id="66" w:name="P5804"/>
            <w:bookmarkEnd w:id="66"/>
            <w:r>
              <w:t xml:space="preserve">4. Подготовка и повышение квалификации </w:t>
            </w:r>
            <w:r>
              <w:lastRenderedPageBreak/>
              <w:t>специалистов для сельского хозяйства</w:t>
            </w:r>
          </w:p>
        </w:tc>
        <w:tc>
          <w:tcPr>
            <w:tcW w:w="1191" w:type="dxa"/>
          </w:tcPr>
          <w:p w:rsidR="00292FA0" w:rsidRDefault="00292FA0">
            <w:pPr>
              <w:pStyle w:val="ConsPlusNormal"/>
              <w:jc w:val="center"/>
            </w:pPr>
            <w:r>
              <w:lastRenderedPageBreak/>
              <w:t>2014 - 2021</w:t>
            </w:r>
          </w:p>
        </w:tc>
        <w:tc>
          <w:tcPr>
            <w:tcW w:w="1814" w:type="dxa"/>
          </w:tcPr>
          <w:p w:rsidR="00292FA0" w:rsidRDefault="00292FA0">
            <w:pPr>
              <w:pStyle w:val="ConsPlusNormal"/>
              <w:jc w:val="center"/>
            </w:pPr>
            <w:r>
              <w:t>1399,0</w:t>
            </w:r>
          </w:p>
          <w:p w:rsidR="00292FA0" w:rsidRDefault="00292FA0">
            <w:pPr>
              <w:pStyle w:val="ConsPlusNormal"/>
              <w:jc w:val="center"/>
            </w:pPr>
            <w:r>
              <w:t>В том числе:</w:t>
            </w:r>
          </w:p>
          <w:p w:rsidR="00292FA0" w:rsidRDefault="00292FA0">
            <w:pPr>
              <w:pStyle w:val="ConsPlusNormal"/>
              <w:jc w:val="center"/>
            </w:pPr>
            <w:r>
              <w:t>2014 - 1104,4</w:t>
            </w:r>
          </w:p>
          <w:p w:rsidR="00292FA0" w:rsidRDefault="00292FA0">
            <w:pPr>
              <w:pStyle w:val="ConsPlusNormal"/>
              <w:jc w:val="center"/>
            </w:pPr>
            <w:r>
              <w:lastRenderedPageBreak/>
              <w:t>2015 - 274,6</w:t>
            </w:r>
          </w:p>
          <w:p w:rsidR="00292FA0" w:rsidRDefault="00292FA0">
            <w:pPr>
              <w:pStyle w:val="ConsPlusNormal"/>
              <w:jc w:val="center"/>
            </w:pPr>
            <w:r>
              <w:t>2016 - 20,0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814" w:type="dxa"/>
          </w:tcPr>
          <w:p w:rsidR="00292FA0" w:rsidRDefault="00292FA0">
            <w:pPr>
              <w:pStyle w:val="ConsPlusNormal"/>
              <w:jc w:val="center"/>
            </w:pPr>
            <w:r>
              <w:lastRenderedPageBreak/>
              <w:t>-</w:t>
            </w:r>
          </w:p>
        </w:tc>
        <w:tc>
          <w:tcPr>
            <w:tcW w:w="1928" w:type="dxa"/>
          </w:tcPr>
          <w:p w:rsidR="00292FA0" w:rsidRDefault="00292FA0">
            <w:pPr>
              <w:pStyle w:val="ConsPlusNormal"/>
              <w:jc w:val="center"/>
            </w:pPr>
            <w:r>
              <w:t>1399,0</w:t>
            </w:r>
          </w:p>
          <w:p w:rsidR="00292FA0" w:rsidRDefault="00292FA0">
            <w:pPr>
              <w:pStyle w:val="ConsPlusNormal"/>
              <w:jc w:val="center"/>
            </w:pPr>
            <w:r>
              <w:t>В том числе:</w:t>
            </w:r>
          </w:p>
          <w:p w:rsidR="00292FA0" w:rsidRDefault="00292FA0">
            <w:pPr>
              <w:pStyle w:val="ConsPlusNormal"/>
              <w:jc w:val="center"/>
            </w:pPr>
            <w:r>
              <w:t>2014 - 1104,4</w:t>
            </w:r>
          </w:p>
          <w:p w:rsidR="00292FA0" w:rsidRDefault="00292FA0">
            <w:pPr>
              <w:pStyle w:val="ConsPlusNormal"/>
              <w:jc w:val="center"/>
            </w:pPr>
            <w:r>
              <w:lastRenderedPageBreak/>
              <w:t>2015 - 274,6</w:t>
            </w:r>
          </w:p>
          <w:p w:rsidR="00292FA0" w:rsidRDefault="00292FA0">
            <w:pPr>
              <w:pStyle w:val="ConsPlusNormal"/>
              <w:jc w:val="center"/>
            </w:pPr>
            <w:r>
              <w:t>2016 - 20,0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417" w:type="dxa"/>
          </w:tcPr>
          <w:p w:rsidR="00292FA0" w:rsidRDefault="00292FA0">
            <w:pPr>
              <w:pStyle w:val="ConsPlusNormal"/>
              <w:jc w:val="center"/>
            </w:pPr>
            <w:r>
              <w:lastRenderedPageBreak/>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 xml:space="preserve">Министерство сельского хозяйства </w:t>
            </w:r>
            <w:r>
              <w:lastRenderedPageBreak/>
              <w:t>Тульской области</w:t>
            </w:r>
          </w:p>
        </w:tc>
      </w:tr>
      <w:tr w:rsidR="00292FA0">
        <w:tc>
          <w:tcPr>
            <w:tcW w:w="1928" w:type="dxa"/>
          </w:tcPr>
          <w:p w:rsidR="00292FA0" w:rsidRDefault="00292FA0">
            <w:pPr>
              <w:pStyle w:val="ConsPlusNormal"/>
            </w:pPr>
            <w:bookmarkStart w:id="67" w:name="P5830"/>
            <w:bookmarkEnd w:id="67"/>
            <w:r>
              <w:lastRenderedPageBreak/>
              <w:t>5. Проведение смотров, конкурсов, выставок</w:t>
            </w:r>
          </w:p>
        </w:tc>
        <w:tc>
          <w:tcPr>
            <w:tcW w:w="1191" w:type="dxa"/>
          </w:tcPr>
          <w:p w:rsidR="00292FA0" w:rsidRDefault="00292FA0">
            <w:pPr>
              <w:pStyle w:val="ConsPlusNormal"/>
              <w:jc w:val="center"/>
            </w:pPr>
            <w:r>
              <w:t>2014 - 2021</w:t>
            </w:r>
          </w:p>
        </w:tc>
        <w:tc>
          <w:tcPr>
            <w:tcW w:w="1814" w:type="dxa"/>
          </w:tcPr>
          <w:p w:rsidR="00292FA0" w:rsidRDefault="00292FA0">
            <w:pPr>
              <w:pStyle w:val="ConsPlusNormal"/>
              <w:jc w:val="center"/>
            </w:pPr>
            <w:r>
              <w:t>34418,6</w:t>
            </w:r>
          </w:p>
          <w:p w:rsidR="00292FA0" w:rsidRDefault="00292FA0">
            <w:pPr>
              <w:pStyle w:val="ConsPlusNormal"/>
              <w:jc w:val="center"/>
            </w:pPr>
            <w:r>
              <w:t>В том числе:</w:t>
            </w:r>
          </w:p>
          <w:p w:rsidR="00292FA0" w:rsidRDefault="00292FA0">
            <w:pPr>
              <w:pStyle w:val="ConsPlusNormal"/>
              <w:jc w:val="center"/>
            </w:pPr>
            <w:r>
              <w:t>2014 - 5177,0</w:t>
            </w:r>
          </w:p>
          <w:p w:rsidR="00292FA0" w:rsidRDefault="00292FA0">
            <w:pPr>
              <w:pStyle w:val="ConsPlusNormal"/>
              <w:jc w:val="center"/>
            </w:pPr>
            <w:r>
              <w:t>2015 - 3654,6</w:t>
            </w:r>
          </w:p>
          <w:p w:rsidR="00292FA0" w:rsidRDefault="00292FA0">
            <w:pPr>
              <w:pStyle w:val="ConsPlusNormal"/>
              <w:jc w:val="center"/>
            </w:pPr>
            <w:r>
              <w:t>2016 - 5612,0</w:t>
            </w:r>
          </w:p>
          <w:p w:rsidR="00292FA0" w:rsidRDefault="00292FA0">
            <w:pPr>
              <w:pStyle w:val="ConsPlusNormal"/>
              <w:jc w:val="center"/>
            </w:pPr>
            <w:r>
              <w:t>2017 - 3995,0</w:t>
            </w:r>
          </w:p>
          <w:p w:rsidR="00292FA0" w:rsidRDefault="00292FA0">
            <w:pPr>
              <w:pStyle w:val="ConsPlusNormal"/>
              <w:jc w:val="center"/>
            </w:pPr>
            <w:r>
              <w:t>2018 - 3995,0</w:t>
            </w:r>
          </w:p>
          <w:p w:rsidR="00292FA0" w:rsidRDefault="00292FA0">
            <w:pPr>
              <w:pStyle w:val="ConsPlusNormal"/>
              <w:jc w:val="center"/>
            </w:pPr>
            <w:r>
              <w:t>2019 - 3995,0</w:t>
            </w:r>
          </w:p>
          <w:p w:rsidR="00292FA0" w:rsidRDefault="00292FA0">
            <w:pPr>
              <w:pStyle w:val="ConsPlusNormal"/>
              <w:jc w:val="center"/>
            </w:pPr>
            <w:r>
              <w:t>2020 - 3995,0</w:t>
            </w:r>
          </w:p>
          <w:p w:rsidR="00292FA0" w:rsidRDefault="00292FA0">
            <w:pPr>
              <w:pStyle w:val="ConsPlusNormal"/>
              <w:jc w:val="center"/>
            </w:pPr>
            <w:r>
              <w:t>2021 - 3995,0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34418,6</w:t>
            </w:r>
          </w:p>
          <w:p w:rsidR="00292FA0" w:rsidRDefault="00292FA0">
            <w:pPr>
              <w:pStyle w:val="ConsPlusNormal"/>
              <w:jc w:val="center"/>
            </w:pPr>
            <w:r>
              <w:t>В том числе:</w:t>
            </w:r>
          </w:p>
          <w:p w:rsidR="00292FA0" w:rsidRDefault="00292FA0">
            <w:pPr>
              <w:pStyle w:val="ConsPlusNormal"/>
              <w:jc w:val="center"/>
            </w:pPr>
            <w:r>
              <w:t>2014 - 5177,0</w:t>
            </w:r>
          </w:p>
          <w:p w:rsidR="00292FA0" w:rsidRDefault="00292FA0">
            <w:pPr>
              <w:pStyle w:val="ConsPlusNormal"/>
              <w:jc w:val="center"/>
            </w:pPr>
            <w:r>
              <w:t>2015 - 3654,6</w:t>
            </w:r>
          </w:p>
          <w:p w:rsidR="00292FA0" w:rsidRDefault="00292FA0">
            <w:pPr>
              <w:pStyle w:val="ConsPlusNormal"/>
              <w:jc w:val="center"/>
            </w:pPr>
            <w:r>
              <w:t>2016 - 5612,0</w:t>
            </w:r>
          </w:p>
          <w:p w:rsidR="00292FA0" w:rsidRDefault="00292FA0">
            <w:pPr>
              <w:pStyle w:val="ConsPlusNormal"/>
              <w:jc w:val="center"/>
            </w:pPr>
            <w:r>
              <w:t>2017 - 3995,0</w:t>
            </w:r>
          </w:p>
          <w:p w:rsidR="00292FA0" w:rsidRDefault="00292FA0">
            <w:pPr>
              <w:pStyle w:val="ConsPlusNormal"/>
              <w:jc w:val="center"/>
            </w:pPr>
            <w:r>
              <w:t>2018 - 3995,0</w:t>
            </w:r>
          </w:p>
          <w:p w:rsidR="00292FA0" w:rsidRDefault="00292FA0">
            <w:pPr>
              <w:pStyle w:val="ConsPlusNormal"/>
              <w:jc w:val="center"/>
            </w:pPr>
            <w:r>
              <w:t>2019 - 3995,0</w:t>
            </w:r>
          </w:p>
          <w:p w:rsidR="00292FA0" w:rsidRDefault="00292FA0">
            <w:pPr>
              <w:pStyle w:val="ConsPlusNormal"/>
              <w:jc w:val="center"/>
            </w:pPr>
            <w:r>
              <w:t>2020 - 3995,0</w:t>
            </w:r>
          </w:p>
          <w:p w:rsidR="00292FA0" w:rsidRDefault="00292FA0">
            <w:pPr>
              <w:pStyle w:val="ConsPlusNormal"/>
              <w:jc w:val="center"/>
            </w:pPr>
            <w:r>
              <w:t>2021 - 3995,0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jc w:val="center"/>
            </w:pPr>
            <w:r>
              <w:t>Министерство сельского хозяйства Тульской области</w:t>
            </w:r>
          </w:p>
        </w:tc>
      </w:tr>
      <w:tr w:rsidR="00292FA0">
        <w:tc>
          <w:tcPr>
            <w:tcW w:w="1928" w:type="dxa"/>
          </w:tcPr>
          <w:p w:rsidR="00292FA0" w:rsidRDefault="00292FA0">
            <w:pPr>
              <w:pStyle w:val="ConsPlusNormal"/>
              <w:jc w:val="right"/>
            </w:pPr>
            <w:r>
              <w:t>Всего по мероприятиям</w:t>
            </w:r>
          </w:p>
        </w:tc>
        <w:tc>
          <w:tcPr>
            <w:tcW w:w="1191" w:type="dxa"/>
          </w:tcPr>
          <w:p w:rsidR="00292FA0" w:rsidRDefault="00292FA0">
            <w:pPr>
              <w:pStyle w:val="ConsPlusNormal"/>
              <w:jc w:val="center"/>
            </w:pPr>
            <w:r>
              <w:t>2014 - 2021</w:t>
            </w:r>
          </w:p>
        </w:tc>
        <w:tc>
          <w:tcPr>
            <w:tcW w:w="1814" w:type="dxa"/>
          </w:tcPr>
          <w:p w:rsidR="00292FA0" w:rsidRDefault="00292FA0">
            <w:pPr>
              <w:pStyle w:val="ConsPlusNormal"/>
              <w:jc w:val="center"/>
            </w:pPr>
            <w:r>
              <w:t>302573,5</w:t>
            </w:r>
          </w:p>
          <w:p w:rsidR="00292FA0" w:rsidRDefault="00292FA0">
            <w:pPr>
              <w:pStyle w:val="ConsPlusNormal"/>
              <w:jc w:val="center"/>
            </w:pPr>
            <w:r>
              <w:t>в том числе:</w:t>
            </w:r>
          </w:p>
          <w:p w:rsidR="00292FA0" w:rsidRDefault="00292FA0">
            <w:pPr>
              <w:pStyle w:val="ConsPlusNormal"/>
              <w:jc w:val="center"/>
            </w:pPr>
            <w:r>
              <w:t>2014 - 42054,7</w:t>
            </w:r>
          </w:p>
          <w:p w:rsidR="00292FA0" w:rsidRDefault="00292FA0">
            <w:pPr>
              <w:pStyle w:val="ConsPlusNormal"/>
              <w:jc w:val="center"/>
            </w:pPr>
            <w:r>
              <w:t>2015 - 38662,4</w:t>
            </w:r>
          </w:p>
          <w:p w:rsidR="00292FA0" w:rsidRDefault="00292FA0">
            <w:pPr>
              <w:pStyle w:val="ConsPlusNormal"/>
              <w:jc w:val="center"/>
            </w:pPr>
            <w:r>
              <w:t>2016 - 41591,4</w:t>
            </w:r>
          </w:p>
          <w:p w:rsidR="00292FA0" w:rsidRDefault="00292FA0">
            <w:pPr>
              <w:pStyle w:val="ConsPlusNormal"/>
              <w:jc w:val="center"/>
            </w:pPr>
            <w:r>
              <w:t>2017 - 36053,0</w:t>
            </w:r>
          </w:p>
          <w:p w:rsidR="00292FA0" w:rsidRDefault="00292FA0">
            <w:pPr>
              <w:pStyle w:val="ConsPlusNormal"/>
              <w:jc w:val="center"/>
            </w:pPr>
            <w:r>
              <w:t>2018 - 36053,0</w:t>
            </w:r>
          </w:p>
          <w:p w:rsidR="00292FA0" w:rsidRDefault="00292FA0">
            <w:pPr>
              <w:pStyle w:val="ConsPlusNormal"/>
              <w:jc w:val="center"/>
            </w:pPr>
            <w:r>
              <w:t>2019 - 36053,0</w:t>
            </w:r>
          </w:p>
          <w:p w:rsidR="00292FA0" w:rsidRDefault="00292FA0">
            <w:pPr>
              <w:pStyle w:val="ConsPlusNormal"/>
              <w:jc w:val="center"/>
            </w:pPr>
            <w:r>
              <w:t>2020 - 36053,0</w:t>
            </w:r>
          </w:p>
          <w:p w:rsidR="00292FA0" w:rsidRDefault="00292FA0">
            <w:pPr>
              <w:pStyle w:val="ConsPlusNormal"/>
              <w:jc w:val="center"/>
            </w:pPr>
            <w:r>
              <w:t>2021 - 36053,0</w:t>
            </w:r>
          </w:p>
        </w:tc>
        <w:tc>
          <w:tcPr>
            <w:tcW w:w="1814" w:type="dxa"/>
          </w:tcPr>
          <w:p w:rsidR="00292FA0" w:rsidRDefault="00292FA0">
            <w:pPr>
              <w:pStyle w:val="ConsPlusNormal"/>
              <w:jc w:val="center"/>
            </w:pPr>
            <w:r>
              <w:t>-</w:t>
            </w:r>
          </w:p>
        </w:tc>
        <w:tc>
          <w:tcPr>
            <w:tcW w:w="1928" w:type="dxa"/>
          </w:tcPr>
          <w:p w:rsidR="00292FA0" w:rsidRDefault="00292FA0">
            <w:pPr>
              <w:pStyle w:val="ConsPlusNormal"/>
              <w:jc w:val="center"/>
            </w:pPr>
            <w:r>
              <w:t>302573,5</w:t>
            </w:r>
          </w:p>
          <w:p w:rsidR="00292FA0" w:rsidRDefault="00292FA0">
            <w:pPr>
              <w:pStyle w:val="ConsPlusNormal"/>
              <w:jc w:val="center"/>
            </w:pPr>
            <w:r>
              <w:t>в том числе:</w:t>
            </w:r>
          </w:p>
          <w:p w:rsidR="00292FA0" w:rsidRDefault="00292FA0">
            <w:pPr>
              <w:pStyle w:val="ConsPlusNormal"/>
              <w:jc w:val="center"/>
            </w:pPr>
            <w:r>
              <w:t>2014 - 42054,7</w:t>
            </w:r>
          </w:p>
          <w:p w:rsidR="00292FA0" w:rsidRDefault="00292FA0">
            <w:pPr>
              <w:pStyle w:val="ConsPlusNormal"/>
              <w:jc w:val="center"/>
            </w:pPr>
            <w:r>
              <w:t>2015 - 38662,4</w:t>
            </w:r>
          </w:p>
          <w:p w:rsidR="00292FA0" w:rsidRDefault="00292FA0">
            <w:pPr>
              <w:pStyle w:val="ConsPlusNormal"/>
              <w:jc w:val="center"/>
            </w:pPr>
            <w:r>
              <w:t>2016 - 41591,4</w:t>
            </w:r>
          </w:p>
          <w:p w:rsidR="00292FA0" w:rsidRDefault="00292FA0">
            <w:pPr>
              <w:pStyle w:val="ConsPlusNormal"/>
              <w:jc w:val="center"/>
            </w:pPr>
            <w:r>
              <w:t>2017 - 36053,0</w:t>
            </w:r>
          </w:p>
          <w:p w:rsidR="00292FA0" w:rsidRDefault="00292FA0">
            <w:pPr>
              <w:pStyle w:val="ConsPlusNormal"/>
              <w:jc w:val="center"/>
            </w:pPr>
            <w:r>
              <w:t>2018 - 36053,0</w:t>
            </w:r>
          </w:p>
          <w:p w:rsidR="00292FA0" w:rsidRDefault="00292FA0">
            <w:pPr>
              <w:pStyle w:val="ConsPlusNormal"/>
              <w:jc w:val="center"/>
            </w:pPr>
            <w:r>
              <w:t>2019 - 36053,0</w:t>
            </w:r>
          </w:p>
          <w:p w:rsidR="00292FA0" w:rsidRDefault="00292FA0">
            <w:pPr>
              <w:pStyle w:val="ConsPlusNormal"/>
              <w:jc w:val="center"/>
            </w:pPr>
            <w:r>
              <w:t>2020 - 36053,0</w:t>
            </w:r>
          </w:p>
          <w:p w:rsidR="00292FA0" w:rsidRDefault="00292FA0">
            <w:pPr>
              <w:pStyle w:val="ConsPlusNormal"/>
              <w:jc w:val="center"/>
            </w:pPr>
            <w:r>
              <w:t>2021 - 36053,0</w:t>
            </w:r>
          </w:p>
        </w:tc>
        <w:tc>
          <w:tcPr>
            <w:tcW w:w="1417" w:type="dxa"/>
          </w:tcPr>
          <w:p w:rsidR="00292FA0" w:rsidRDefault="00292FA0">
            <w:pPr>
              <w:pStyle w:val="ConsPlusNormal"/>
              <w:jc w:val="center"/>
            </w:pPr>
            <w:r>
              <w:t>-</w:t>
            </w:r>
          </w:p>
        </w:tc>
        <w:tc>
          <w:tcPr>
            <w:tcW w:w="1644" w:type="dxa"/>
          </w:tcPr>
          <w:p w:rsidR="00292FA0" w:rsidRDefault="00292FA0">
            <w:pPr>
              <w:pStyle w:val="ConsPlusNormal"/>
              <w:jc w:val="center"/>
            </w:pPr>
            <w:r>
              <w:t>-</w:t>
            </w:r>
          </w:p>
        </w:tc>
        <w:tc>
          <w:tcPr>
            <w:tcW w:w="1814" w:type="dxa"/>
          </w:tcPr>
          <w:p w:rsidR="00292FA0" w:rsidRDefault="00292FA0">
            <w:pPr>
              <w:pStyle w:val="ConsPlusNormal"/>
            </w:pP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2381"/>
        <w:gridCol w:w="1814"/>
        <w:gridCol w:w="680"/>
        <w:gridCol w:w="624"/>
        <w:gridCol w:w="624"/>
        <w:gridCol w:w="624"/>
        <w:gridCol w:w="624"/>
        <w:gridCol w:w="624"/>
        <w:gridCol w:w="624"/>
        <w:gridCol w:w="624"/>
        <w:gridCol w:w="1814"/>
      </w:tblGrid>
      <w:tr w:rsidR="00292FA0">
        <w:tc>
          <w:tcPr>
            <w:tcW w:w="2494" w:type="dxa"/>
            <w:vMerge w:val="restart"/>
          </w:tcPr>
          <w:p w:rsidR="00292FA0" w:rsidRDefault="00292FA0">
            <w:pPr>
              <w:pStyle w:val="ConsPlusNormal"/>
              <w:jc w:val="center"/>
            </w:pPr>
            <w:r>
              <w:t>Цель и задачи подпрограммы</w:t>
            </w:r>
          </w:p>
        </w:tc>
        <w:tc>
          <w:tcPr>
            <w:tcW w:w="2381"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814" w:type="dxa"/>
            <w:vMerge w:val="restart"/>
          </w:tcPr>
          <w:p w:rsidR="00292FA0" w:rsidRDefault="00292FA0">
            <w:pPr>
              <w:pStyle w:val="ConsPlusNormal"/>
              <w:jc w:val="center"/>
            </w:pPr>
            <w:r>
              <w:t>Фактическое значение показателя на момент разработки подпрограммы (базисное значение), 2013 год</w:t>
            </w:r>
          </w:p>
        </w:tc>
        <w:tc>
          <w:tcPr>
            <w:tcW w:w="5048" w:type="dxa"/>
            <w:gridSpan w:val="8"/>
          </w:tcPr>
          <w:p w:rsidR="00292FA0" w:rsidRDefault="00292FA0">
            <w:pPr>
              <w:pStyle w:val="ConsPlusNormal"/>
              <w:jc w:val="center"/>
            </w:pPr>
            <w:r>
              <w:t>Значения показателей по годам реализации подпрограммы</w:t>
            </w:r>
          </w:p>
        </w:tc>
        <w:tc>
          <w:tcPr>
            <w:tcW w:w="1814" w:type="dxa"/>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2494" w:type="dxa"/>
            <w:vMerge/>
          </w:tcPr>
          <w:p w:rsidR="00292FA0" w:rsidRDefault="00292FA0"/>
        </w:tc>
        <w:tc>
          <w:tcPr>
            <w:tcW w:w="2381" w:type="dxa"/>
            <w:vMerge/>
          </w:tcPr>
          <w:p w:rsidR="00292FA0" w:rsidRDefault="00292FA0"/>
        </w:tc>
        <w:tc>
          <w:tcPr>
            <w:tcW w:w="1814" w:type="dxa"/>
            <w:vMerge/>
          </w:tcPr>
          <w:p w:rsidR="00292FA0" w:rsidRDefault="00292FA0"/>
        </w:tc>
        <w:tc>
          <w:tcPr>
            <w:tcW w:w="680" w:type="dxa"/>
          </w:tcPr>
          <w:p w:rsidR="00292FA0" w:rsidRDefault="00292FA0">
            <w:pPr>
              <w:pStyle w:val="ConsPlusNormal"/>
              <w:jc w:val="center"/>
            </w:pPr>
            <w:r>
              <w:t>2014</w:t>
            </w:r>
          </w:p>
        </w:tc>
        <w:tc>
          <w:tcPr>
            <w:tcW w:w="624" w:type="dxa"/>
          </w:tcPr>
          <w:p w:rsidR="00292FA0" w:rsidRDefault="00292FA0">
            <w:pPr>
              <w:pStyle w:val="ConsPlusNormal"/>
              <w:jc w:val="center"/>
            </w:pPr>
            <w:r>
              <w:t>2015</w:t>
            </w:r>
          </w:p>
        </w:tc>
        <w:tc>
          <w:tcPr>
            <w:tcW w:w="624" w:type="dxa"/>
          </w:tcPr>
          <w:p w:rsidR="00292FA0" w:rsidRDefault="00292FA0">
            <w:pPr>
              <w:pStyle w:val="ConsPlusNormal"/>
              <w:jc w:val="center"/>
            </w:pPr>
            <w:r>
              <w:t>2016</w:t>
            </w:r>
          </w:p>
        </w:tc>
        <w:tc>
          <w:tcPr>
            <w:tcW w:w="624" w:type="dxa"/>
          </w:tcPr>
          <w:p w:rsidR="00292FA0" w:rsidRDefault="00292FA0">
            <w:pPr>
              <w:pStyle w:val="ConsPlusNormal"/>
              <w:jc w:val="center"/>
            </w:pPr>
            <w:r>
              <w:t>2017</w:t>
            </w:r>
          </w:p>
        </w:tc>
        <w:tc>
          <w:tcPr>
            <w:tcW w:w="624" w:type="dxa"/>
          </w:tcPr>
          <w:p w:rsidR="00292FA0" w:rsidRDefault="00292FA0">
            <w:pPr>
              <w:pStyle w:val="ConsPlusNormal"/>
              <w:jc w:val="center"/>
            </w:pPr>
            <w:r>
              <w:t>2018</w:t>
            </w:r>
          </w:p>
        </w:tc>
        <w:tc>
          <w:tcPr>
            <w:tcW w:w="624" w:type="dxa"/>
          </w:tcPr>
          <w:p w:rsidR="00292FA0" w:rsidRDefault="00292FA0">
            <w:pPr>
              <w:pStyle w:val="ConsPlusNormal"/>
              <w:jc w:val="center"/>
            </w:pPr>
            <w:r>
              <w:t>2019</w:t>
            </w:r>
          </w:p>
        </w:tc>
        <w:tc>
          <w:tcPr>
            <w:tcW w:w="624" w:type="dxa"/>
          </w:tcPr>
          <w:p w:rsidR="00292FA0" w:rsidRDefault="00292FA0">
            <w:pPr>
              <w:pStyle w:val="ConsPlusNormal"/>
              <w:jc w:val="center"/>
            </w:pPr>
            <w:r>
              <w:t>2020</w:t>
            </w:r>
          </w:p>
        </w:tc>
        <w:tc>
          <w:tcPr>
            <w:tcW w:w="624" w:type="dxa"/>
          </w:tcPr>
          <w:p w:rsidR="00292FA0" w:rsidRDefault="00292FA0">
            <w:pPr>
              <w:pStyle w:val="ConsPlusNormal"/>
              <w:jc w:val="center"/>
            </w:pPr>
            <w:r>
              <w:t>2021</w:t>
            </w:r>
          </w:p>
        </w:tc>
        <w:tc>
          <w:tcPr>
            <w:tcW w:w="1814" w:type="dxa"/>
          </w:tcPr>
          <w:p w:rsidR="00292FA0" w:rsidRDefault="00292FA0">
            <w:pPr>
              <w:pStyle w:val="ConsPlusNormal"/>
            </w:pPr>
          </w:p>
        </w:tc>
      </w:tr>
      <w:tr w:rsidR="00292FA0">
        <w:tc>
          <w:tcPr>
            <w:tcW w:w="13551" w:type="dxa"/>
            <w:gridSpan w:val="12"/>
          </w:tcPr>
          <w:p w:rsidR="00292FA0" w:rsidRDefault="00292FA0">
            <w:pPr>
              <w:pStyle w:val="ConsPlusNormal"/>
              <w:jc w:val="center"/>
              <w:outlineLvl w:val="4"/>
            </w:pPr>
            <w:r>
              <w:t>Цель: обеспечение эффективной деятельности министерства сельского хозяйства Тульской области и комитета ветеринарии Тульской области в сфере развития сельского хозяйства и регулирования рынков сельскохозяйственной продукции, сырья и продовольствия</w:t>
            </w:r>
          </w:p>
        </w:tc>
      </w:tr>
      <w:tr w:rsidR="00292FA0">
        <w:tc>
          <w:tcPr>
            <w:tcW w:w="2494" w:type="dxa"/>
          </w:tcPr>
          <w:p w:rsidR="00292FA0" w:rsidRDefault="00292FA0">
            <w:pPr>
              <w:pStyle w:val="ConsPlusNormal"/>
            </w:pPr>
            <w:r>
              <w:t>Задача 1 "Повышение качества оказания государственными учреждениями государственных услуг, выполнения работ в сфере развития сельского хозяйства и регулирования рынков сельскохозяйственной продукции, сырья и продовольствия"</w:t>
            </w:r>
          </w:p>
        </w:tc>
        <w:tc>
          <w:tcPr>
            <w:tcW w:w="2381" w:type="dxa"/>
          </w:tcPr>
          <w:p w:rsidR="00292FA0" w:rsidRDefault="00292FA0">
            <w:pPr>
              <w:pStyle w:val="ConsPlusNormal"/>
            </w:pPr>
            <w:r>
              <w:t xml:space="preserve">Сохранение существующего уровня участия Тульской области в реализации </w:t>
            </w:r>
            <w:hyperlink r:id="rId30" w:history="1">
              <w:r>
                <w:rPr>
                  <w:color w:val="0000FF"/>
                </w:rPr>
                <w:t>Государственной программы</w:t>
              </w:r>
            </w:hyperlink>
            <w:r>
              <w:t xml:space="preserve"> Российской Федерации развития сельского хозяйства и регулирования рынков сельскохозяйственной продукции, сырья и продовольствия на 2013 - 2020 годы (наличие региональной программы развития сельского хозяйства и регулирования рынков </w:t>
            </w:r>
            <w:r>
              <w:lastRenderedPageBreak/>
              <w:t>сырья и продовольствия), %</w:t>
            </w:r>
          </w:p>
        </w:tc>
        <w:tc>
          <w:tcPr>
            <w:tcW w:w="1814" w:type="dxa"/>
          </w:tcPr>
          <w:p w:rsidR="00292FA0" w:rsidRDefault="00292FA0">
            <w:pPr>
              <w:pStyle w:val="ConsPlusNormal"/>
              <w:jc w:val="center"/>
            </w:pPr>
            <w:r>
              <w:lastRenderedPageBreak/>
              <w:t>100</w:t>
            </w:r>
          </w:p>
        </w:tc>
        <w:tc>
          <w:tcPr>
            <w:tcW w:w="680" w:type="dxa"/>
          </w:tcPr>
          <w:p w:rsidR="00292FA0" w:rsidRDefault="00292FA0">
            <w:pPr>
              <w:pStyle w:val="ConsPlusNormal"/>
              <w:jc w:val="center"/>
            </w:pPr>
            <w:r>
              <w:t>100</w:t>
            </w:r>
          </w:p>
        </w:tc>
        <w:tc>
          <w:tcPr>
            <w:tcW w:w="624" w:type="dxa"/>
          </w:tcPr>
          <w:p w:rsidR="00292FA0" w:rsidRDefault="00292FA0">
            <w:pPr>
              <w:pStyle w:val="ConsPlusNormal"/>
              <w:jc w:val="center"/>
            </w:pPr>
            <w:r>
              <w:t>100</w:t>
            </w:r>
          </w:p>
        </w:tc>
        <w:tc>
          <w:tcPr>
            <w:tcW w:w="624" w:type="dxa"/>
          </w:tcPr>
          <w:p w:rsidR="00292FA0" w:rsidRDefault="00292FA0">
            <w:pPr>
              <w:pStyle w:val="ConsPlusNormal"/>
              <w:jc w:val="center"/>
            </w:pPr>
            <w:r>
              <w:t>100</w:t>
            </w:r>
          </w:p>
        </w:tc>
        <w:tc>
          <w:tcPr>
            <w:tcW w:w="624" w:type="dxa"/>
          </w:tcPr>
          <w:p w:rsidR="00292FA0" w:rsidRDefault="00292FA0">
            <w:pPr>
              <w:pStyle w:val="ConsPlusNormal"/>
              <w:jc w:val="center"/>
            </w:pPr>
            <w:r>
              <w:t>100</w:t>
            </w:r>
          </w:p>
        </w:tc>
        <w:tc>
          <w:tcPr>
            <w:tcW w:w="624" w:type="dxa"/>
          </w:tcPr>
          <w:p w:rsidR="00292FA0" w:rsidRDefault="00292FA0">
            <w:pPr>
              <w:pStyle w:val="ConsPlusNormal"/>
              <w:jc w:val="center"/>
            </w:pPr>
            <w:r>
              <w:t>100</w:t>
            </w:r>
          </w:p>
        </w:tc>
        <w:tc>
          <w:tcPr>
            <w:tcW w:w="624" w:type="dxa"/>
          </w:tcPr>
          <w:p w:rsidR="00292FA0" w:rsidRDefault="00292FA0">
            <w:pPr>
              <w:pStyle w:val="ConsPlusNormal"/>
              <w:jc w:val="center"/>
            </w:pPr>
            <w:r>
              <w:t>100</w:t>
            </w:r>
          </w:p>
        </w:tc>
        <w:tc>
          <w:tcPr>
            <w:tcW w:w="624" w:type="dxa"/>
          </w:tcPr>
          <w:p w:rsidR="00292FA0" w:rsidRDefault="00292FA0">
            <w:pPr>
              <w:pStyle w:val="ConsPlusNormal"/>
              <w:jc w:val="center"/>
            </w:pPr>
            <w:r>
              <w:t>100</w:t>
            </w:r>
          </w:p>
        </w:tc>
        <w:tc>
          <w:tcPr>
            <w:tcW w:w="624" w:type="dxa"/>
          </w:tcPr>
          <w:p w:rsidR="00292FA0" w:rsidRDefault="00292FA0">
            <w:pPr>
              <w:pStyle w:val="ConsPlusNormal"/>
              <w:jc w:val="center"/>
            </w:pPr>
            <w:r>
              <w:t>100</w:t>
            </w:r>
          </w:p>
        </w:tc>
        <w:tc>
          <w:tcPr>
            <w:tcW w:w="1814" w:type="dxa"/>
          </w:tcPr>
          <w:p w:rsidR="00292FA0" w:rsidRDefault="00292FA0">
            <w:pPr>
              <w:pStyle w:val="ConsPlusNormal"/>
              <w:jc w:val="center"/>
            </w:pPr>
            <w:r>
              <w:t>100</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w:t>
      </w:r>
    </w:p>
    <w:p w:rsidR="00292FA0" w:rsidRDefault="00292FA0">
      <w:pPr>
        <w:pStyle w:val="ConsPlusNormal"/>
        <w:jc w:val="center"/>
      </w:pPr>
      <w:r>
        <w:t>"Обеспечение реализации государственной 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Наименование ресурсов</w:t>
            </w:r>
          </w:p>
        </w:tc>
        <w:tc>
          <w:tcPr>
            <w:tcW w:w="1077" w:type="dxa"/>
            <w:vMerge w:val="restart"/>
          </w:tcPr>
          <w:p w:rsidR="00292FA0" w:rsidRDefault="00292FA0">
            <w:pPr>
              <w:pStyle w:val="ConsPlusNormal"/>
              <w:jc w:val="center"/>
            </w:pPr>
            <w:r>
              <w:t>Единица измерения</w:t>
            </w:r>
          </w:p>
        </w:tc>
        <w:tc>
          <w:tcPr>
            <w:tcW w:w="10222" w:type="dxa"/>
            <w:gridSpan w:val="9"/>
          </w:tcPr>
          <w:p w:rsidR="00292FA0" w:rsidRDefault="00292FA0">
            <w:pPr>
              <w:pStyle w:val="ConsPlusNormal"/>
              <w:jc w:val="center"/>
            </w:pPr>
            <w:r>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9011" w:type="dxa"/>
            <w:gridSpan w:val="8"/>
          </w:tcPr>
          <w:p w:rsidR="00292FA0" w:rsidRDefault="00292FA0">
            <w:pPr>
              <w:pStyle w:val="ConsPlusNormal"/>
              <w:jc w:val="center"/>
            </w:pPr>
            <w:r>
              <w:t>в том числе по годам:</w:t>
            </w: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302573,5</w:t>
            </w:r>
          </w:p>
        </w:tc>
        <w:tc>
          <w:tcPr>
            <w:tcW w:w="1077" w:type="dxa"/>
          </w:tcPr>
          <w:p w:rsidR="00292FA0" w:rsidRDefault="00292FA0">
            <w:pPr>
              <w:pStyle w:val="ConsPlusNormal"/>
              <w:jc w:val="center"/>
            </w:pPr>
            <w:r>
              <w:t>42054,7</w:t>
            </w:r>
          </w:p>
        </w:tc>
        <w:tc>
          <w:tcPr>
            <w:tcW w:w="1191" w:type="dxa"/>
          </w:tcPr>
          <w:p w:rsidR="00292FA0" w:rsidRDefault="00292FA0">
            <w:pPr>
              <w:pStyle w:val="ConsPlusNormal"/>
              <w:jc w:val="center"/>
            </w:pPr>
            <w:r>
              <w:t>38662,4</w:t>
            </w:r>
          </w:p>
        </w:tc>
        <w:tc>
          <w:tcPr>
            <w:tcW w:w="1134" w:type="dxa"/>
          </w:tcPr>
          <w:p w:rsidR="00292FA0" w:rsidRDefault="00292FA0">
            <w:pPr>
              <w:pStyle w:val="ConsPlusNormal"/>
              <w:jc w:val="center"/>
            </w:pPr>
            <w:r>
              <w:t>41591,4</w:t>
            </w:r>
          </w:p>
        </w:tc>
        <w:tc>
          <w:tcPr>
            <w:tcW w:w="1077" w:type="dxa"/>
          </w:tcPr>
          <w:p w:rsidR="00292FA0" w:rsidRDefault="00292FA0">
            <w:pPr>
              <w:pStyle w:val="ConsPlusNormal"/>
              <w:jc w:val="center"/>
            </w:pPr>
            <w:r>
              <w:t>36053,0</w:t>
            </w:r>
          </w:p>
        </w:tc>
        <w:tc>
          <w:tcPr>
            <w:tcW w:w="1073" w:type="dxa"/>
          </w:tcPr>
          <w:p w:rsidR="00292FA0" w:rsidRDefault="00292FA0">
            <w:pPr>
              <w:pStyle w:val="ConsPlusNormal"/>
              <w:jc w:val="center"/>
            </w:pPr>
            <w:r>
              <w:t>36053,0</w:t>
            </w:r>
          </w:p>
        </w:tc>
        <w:tc>
          <w:tcPr>
            <w:tcW w:w="1077"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302573,5</w:t>
            </w:r>
          </w:p>
        </w:tc>
        <w:tc>
          <w:tcPr>
            <w:tcW w:w="1077" w:type="dxa"/>
          </w:tcPr>
          <w:p w:rsidR="00292FA0" w:rsidRDefault="00292FA0">
            <w:pPr>
              <w:pStyle w:val="ConsPlusNormal"/>
              <w:jc w:val="center"/>
            </w:pPr>
            <w:r>
              <w:t>42054,7</w:t>
            </w:r>
          </w:p>
        </w:tc>
        <w:tc>
          <w:tcPr>
            <w:tcW w:w="1191" w:type="dxa"/>
          </w:tcPr>
          <w:p w:rsidR="00292FA0" w:rsidRDefault="00292FA0">
            <w:pPr>
              <w:pStyle w:val="ConsPlusNormal"/>
              <w:jc w:val="center"/>
            </w:pPr>
            <w:r>
              <w:t>38662,4</w:t>
            </w:r>
          </w:p>
        </w:tc>
        <w:tc>
          <w:tcPr>
            <w:tcW w:w="1134" w:type="dxa"/>
          </w:tcPr>
          <w:p w:rsidR="00292FA0" w:rsidRDefault="00292FA0">
            <w:pPr>
              <w:pStyle w:val="ConsPlusNormal"/>
              <w:jc w:val="center"/>
            </w:pPr>
            <w:r>
              <w:t>41591,4</w:t>
            </w:r>
          </w:p>
        </w:tc>
        <w:tc>
          <w:tcPr>
            <w:tcW w:w="1077" w:type="dxa"/>
          </w:tcPr>
          <w:p w:rsidR="00292FA0" w:rsidRDefault="00292FA0">
            <w:pPr>
              <w:pStyle w:val="ConsPlusNormal"/>
              <w:jc w:val="center"/>
            </w:pPr>
            <w:r>
              <w:t>36053,0</w:t>
            </w:r>
          </w:p>
        </w:tc>
        <w:tc>
          <w:tcPr>
            <w:tcW w:w="1073" w:type="dxa"/>
          </w:tcPr>
          <w:p w:rsidR="00292FA0" w:rsidRDefault="00292FA0">
            <w:pPr>
              <w:pStyle w:val="ConsPlusNormal"/>
              <w:jc w:val="center"/>
            </w:pPr>
            <w:r>
              <w:t>36053,0</w:t>
            </w:r>
          </w:p>
        </w:tc>
        <w:tc>
          <w:tcPr>
            <w:tcW w:w="1077"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r>
      <w:tr w:rsidR="00292FA0">
        <w:tc>
          <w:tcPr>
            <w:tcW w:w="2268" w:type="dxa"/>
          </w:tcPr>
          <w:p w:rsidR="00292FA0" w:rsidRDefault="00292FA0">
            <w:pPr>
              <w:pStyle w:val="ConsPlusNormal"/>
            </w:pPr>
            <w:r>
              <w:t>местные бюджеты</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внебюджетные источники</w:t>
            </w:r>
          </w:p>
        </w:tc>
        <w:tc>
          <w:tcPr>
            <w:tcW w:w="1077" w:type="dxa"/>
          </w:tcPr>
          <w:p w:rsidR="00292FA0" w:rsidRDefault="00292FA0">
            <w:pPr>
              <w:pStyle w:val="ConsPlusNormal"/>
              <w:jc w:val="center"/>
            </w:pPr>
            <w:r>
              <w:t>-</w:t>
            </w:r>
          </w:p>
        </w:tc>
        <w:tc>
          <w:tcPr>
            <w:tcW w:w="1211" w:type="dxa"/>
          </w:tcPr>
          <w:p w:rsidR="00292FA0" w:rsidRDefault="00292FA0">
            <w:pPr>
              <w:pStyle w:val="ConsPlusNormal"/>
            </w:pPr>
          </w:p>
        </w:tc>
        <w:tc>
          <w:tcPr>
            <w:tcW w:w="1077" w:type="dxa"/>
          </w:tcPr>
          <w:p w:rsidR="00292FA0" w:rsidRDefault="00292FA0">
            <w:pPr>
              <w:pStyle w:val="ConsPlusNormal"/>
            </w:pPr>
          </w:p>
        </w:tc>
        <w:tc>
          <w:tcPr>
            <w:tcW w:w="1191" w:type="dxa"/>
          </w:tcPr>
          <w:p w:rsidR="00292FA0" w:rsidRDefault="00292FA0">
            <w:pPr>
              <w:pStyle w:val="ConsPlusNormal"/>
            </w:pPr>
          </w:p>
        </w:tc>
        <w:tc>
          <w:tcPr>
            <w:tcW w:w="1134" w:type="dxa"/>
          </w:tcPr>
          <w:p w:rsidR="00292FA0" w:rsidRDefault="00292FA0">
            <w:pPr>
              <w:pStyle w:val="ConsPlusNormal"/>
            </w:pPr>
          </w:p>
        </w:tc>
        <w:tc>
          <w:tcPr>
            <w:tcW w:w="1077" w:type="dxa"/>
          </w:tcPr>
          <w:p w:rsidR="00292FA0" w:rsidRDefault="00292FA0">
            <w:pPr>
              <w:pStyle w:val="ConsPlusNormal"/>
            </w:pPr>
          </w:p>
        </w:tc>
        <w:tc>
          <w:tcPr>
            <w:tcW w:w="1073" w:type="dxa"/>
          </w:tcPr>
          <w:p w:rsidR="00292FA0" w:rsidRDefault="00292FA0">
            <w:pPr>
              <w:pStyle w:val="ConsPlusNormal"/>
            </w:pPr>
          </w:p>
        </w:tc>
        <w:tc>
          <w:tcPr>
            <w:tcW w:w="1077"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r>
      <w:tr w:rsidR="00292FA0">
        <w:tc>
          <w:tcPr>
            <w:tcW w:w="2268" w:type="dxa"/>
          </w:tcPr>
          <w:p w:rsidR="00292FA0" w:rsidRDefault="00292FA0">
            <w:pPr>
              <w:pStyle w:val="ConsPlusNormal"/>
            </w:pPr>
            <w:r>
              <w:t>Прочие виды ресурсов (материально-технические, трудовые, информационные, природные и другие)</w:t>
            </w:r>
          </w:p>
        </w:tc>
        <w:tc>
          <w:tcPr>
            <w:tcW w:w="1077" w:type="dxa"/>
          </w:tcPr>
          <w:p w:rsidR="00292FA0" w:rsidRDefault="00292FA0">
            <w:pPr>
              <w:pStyle w:val="ConsPlusNormal"/>
              <w:jc w:val="center"/>
            </w:pPr>
            <w:r>
              <w:t>-</w:t>
            </w:r>
          </w:p>
        </w:tc>
        <w:tc>
          <w:tcPr>
            <w:tcW w:w="1211" w:type="dxa"/>
          </w:tcPr>
          <w:p w:rsidR="00292FA0" w:rsidRDefault="00292FA0">
            <w:pPr>
              <w:pStyle w:val="ConsPlusNormal"/>
            </w:pPr>
          </w:p>
        </w:tc>
        <w:tc>
          <w:tcPr>
            <w:tcW w:w="1077" w:type="dxa"/>
          </w:tcPr>
          <w:p w:rsidR="00292FA0" w:rsidRDefault="00292FA0">
            <w:pPr>
              <w:pStyle w:val="ConsPlusNormal"/>
            </w:pPr>
          </w:p>
        </w:tc>
        <w:tc>
          <w:tcPr>
            <w:tcW w:w="1191" w:type="dxa"/>
          </w:tcPr>
          <w:p w:rsidR="00292FA0" w:rsidRDefault="00292FA0">
            <w:pPr>
              <w:pStyle w:val="ConsPlusNormal"/>
            </w:pPr>
          </w:p>
        </w:tc>
        <w:tc>
          <w:tcPr>
            <w:tcW w:w="1134" w:type="dxa"/>
          </w:tcPr>
          <w:p w:rsidR="00292FA0" w:rsidRDefault="00292FA0">
            <w:pPr>
              <w:pStyle w:val="ConsPlusNormal"/>
            </w:pPr>
          </w:p>
        </w:tc>
        <w:tc>
          <w:tcPr>
            <w:tcW w:w="1077" w:type="dxa"/>
          </w:tcPr>
          <w:p w:rsidR="00292FA0" w:rsidRDefault="00292FA0">
            <w:pPr>
              <w:pStyle w:val="ConsPlusNormal"/>
            </w:pPr>
          </w:p>
        </w:tc>
        <w:tc>
          <w:tcPr>
            <w:tcW w:w="1073" w:type="dxa"/>
          </w:tcPr>
          <w:p w:rsidR="00292FA0" w:rsidRDefault="00292FA0">
            <w:pPr>
              <w:pStyle w:val="ConsPlusNormal"/>
            </w:pPr>
          </w:p>
        </w:tc>
        <w:tc>
          <w:tcPr>
            <w:tcW w:w="1077"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2014 - 2021 годах позволит:</w:t>
      </w:r>
    </w:p>
    <w:p w:rsidR="00292FA0" w:rsidRDefault="00292FA0">
      <w:pPr>
        <w:pStyle w:val="ConsPlusNormal"/>
        <w:ind w:firstLine="540"/>
        <w:jc w:val="both"/>
      </w:pPr>
      <w:r>
        <w:t>обеспечить выполнение целей, задач и показателей государственной программы в целом, в разрезе подпрограмм и региональных программ;</w:t>
      </w:r>
    </w:p>
    <w:p w:rsidR="00292FA0" w:rsidRDefault="00292FA0">
      <w:pPr>
        <w:pStyle w:val="ConsPlusNormal"/>
        <w:ind w:firstLine="540"/>
        <w:jc w:val="both"/>
      </w:pPr>
      <w:r>
        <w:t>повысить качество оказания государственных услуг, выполнения работ и исполнения государственных функций в сфере развития сельского хозяйства и регулирования рынков сельскохозяйственной продукции, сырья и продовольствия;</w:t>
      </w:r>
    </w:p>
    <w:p w:rsidR="00292FA0" w:rsidRDefault="00292FA0">
      <w:pPr>
        <w:pStyle w:val="ConsPlusNormal"/>
        <w:ind w:firstLine="540"/>
        <w:jc w:val="both"/>
      </w:pPr>
      <w:r>
        <w:t xml:space="preserve">сохранить на уровне 100% участие Тульской области в реализации </w:t>
      </w:r>
      <w:hyperlink r:id="rId31" w:history="1">
        <w:r>
          <w:rPr>
            <w:color w:val="0000FF"/>
          </w:rPr>
          <w:t>Государственной программы</w:t>
        </w:r>
      </w:hyperlink>
      <w:r>
        <w:t xml:space="preserve"> Российской Федерации развития сельского хозяйства и регулирования рынков сельскохозяйственной продукции, сырья и продовольствия на 2013 - 2020 годы.</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министерство сельского хозяйства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Текущее управление и контроль за ходом реализации подпрограммы, координацию работы соисполнителей программных мероприятий осуществляет ответственный исполнитель 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исполнителей мероприятий подпрограммы.</w:t>
      </w:r>
    </w:p>
    <w:p w:rsidR="00292FA0" w:rsidRDefault="00292FA0">
      <w:pPr>
        <w:pStyle w:val="ConsPlusNormal"/>
      </w:pPr>
    </w:p>
    <w:p w:rsidR="00292FA0" w:rsidRDefault="00292FA0">
      <w:pPr>
        <w:pStyle w:val="ConsPlusNormal"/>
        <w:jc w:val="center"/>
        <w:outlineLvl w:val="2"/>
      </w:pPr>
      <w:bookmarkStart w:id="68" w:name="P6018"/>
      <w:bookmarkEnd w:id="68"/>
      <w:r>
        <w:t>Подпрограмма 9</w:t>
      </w:r>
    </w:p>
    <w:p w:rsidR="00292FA0" w:rsidRDefault="00292FA0">
      <w:pPr>
        <w:pStyle w:val="ConsPlusNormal"/>
        <w:jc w:val="center"/>
      </w:pPr>
      <w:r>
        <w:t>"Развитие мелиорации земель сельскохозяйственного назначения</w:t>
      </w:r>
    </w:p>
    <w:p w:rsidR="00292FA0" w:rsidRDefault="00292FA0">
      <w:pPr>
        <w:pStyle w:val="ConsPlusNormal"/>
        <w:jc w:val="center"/>
      </w:pPr>
      <w:r>
        <w:t>Тульской области на период 2014 - 2021 годы"</w:t>
      </w:r>
    </w:p>
    <w:p w:rsidR="00292FA0" w:rsidRDefault="00292FA0">
      <w:pPr>
        <w:pStyle w:val="ConsPlusNormal"/>
      </w:pPr>
    </w:p>
    <w:p w:rsidR="00292FA0" w:rsidRDefault="00292FA0">
      <w:pPr>
        <w:pStyle w:val="ConsPlusNormal"/>
        <w:jc w:val="center"/>
        <w:outlineLvl w:val="3"/>
      </w:pPr>
      <w:r>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Наименование подпрограммы</w:t>
            </w:r>
          </w:p>
        </w:tc>
        <w:tc>
          <w:tcPr>
            <w:tcW w:w="6261" w:type="dxa"/>
          </w:tcPr>
          <w:p w:rsidR="00292FA0" w:rsidRDefault="00292FA0">
            <w:pPr>
              <w:pStyle w:val="ConsPlusNormal"/>
            </w:pPr>
            <w:r>
              <w:t>Развитие мелиорации земель сельскохозяйственного назначения Тульской области на период 2014 - 2021 годы</w:t>
            </w:r>
          </w:p>
        </w:tc>
      </w:tr>
      <w:tr w:rsidR="00292FA0">
        <w:tc>
          <w:tcPr>
            <w:tcW w:w="2778" w:type="dxa"/>
          </w:tcPr>
          <w:p w:rsidR="00292FA0" w:rsidRDefault="00292FA0">
            <w:pPr>
              <w:pStyle w:val="ConsPlusNormal"/>
            </w:pPr>
            <w:r>
              <w:t>Ответственный исполнитель подпрограммы</w:t>
            </w:r>
          </w:p>
        </w:tc>
        <w:tc>
          <w:tcPr>
            <w:tcW w:w="6261" w:type="dxa"/>
          </w:tcPr>
          <w:p w:rsidR="00292FA0" w:rsidRDefault="00292FA0">
            <w:pPr>
              <w:pStyle w:val="ConsPlusNormal"/>
            </w:pPr>
            <w:r>
              <w:t>Министерство сельского хозяйства Тульской области</w:t>
            </w:r>
          </w:p>
        </w:tc>
      </w:tr>
      <w:tr w:rsidR="00292FA0">
        <w:tc>
          <w:tcPr>
            <w:tcW w:w="2778" w:type="dxa"/>
          </w:tcPr>
          <w:p w:rsidR="00292FA0" w:rsidRDefault="00292FA0">
            <w:pPr>
              <w:pStyle w:val="ConsPlusNormal"/>
            </w:pPr>
            <w:r>
              <w:t>Соисполнители подпрограммы</w:t>
            </w:r>
          </w:p>
        </w:tc>
        <w:tc>
          <w:tcPr>
            <w:tcW w:w="6261" w:type="dxa"/>
          </w:tcPr>
          <w:p w:rsidR="00292FA0" w:rsidRDefault="00292FA0">
            <w:pPr>
              <w:pStyle w:val="ConsPlusNormal"/>
            </w:pPr>
            <w:r>
              <w:t>Администрации муниципальных образований Тульской области (по согласованию)</w:t>
            </w:r>
          </w:p>
        </w:tc>
      </w:tr>
      <w:tr w:rsidR="00292FA0">
        <w:tc>
          <w:tcPr>
            <w:tcW w:w="2778" w:type="dxa"/>
          </w:tcPr>
          <w:p w:rsidR="00292FA0" w:rsidRDefault="00292FA0">
            <w:pPr>
              <w:pStyle w:val="ConsPlusNormal"/>
            </w:pPr>
            <w:r>
              <w:t>Цель подпрограммы</w:t>
            </w:r>
          </w:p>
        </w:tc>
        <w:tc>
          <w:tcPr>
            <w:tcW w:w="6261" w:type="dxa"/>
          </w:tcPr>
          <w:p w:rsidR="00292FA0" w:rsidRDefault="00292FA0">
            <w:pPr>
              <w:pStyle w:val="ConsPlusNormal"/>
            </w:pPr>
            <w:r>
              <w:t>Повышение продуктивности и устойчивости сельскохозяйственного производства и плодородия почв Тульской области средствами комплексной мелиорации в условиях изменения климата и природных аномалий</w:t>
            </w:r>
          </w:p>
        </w:tc>
      </w:tr>
      <w:tr w:rsidR="00292FA0">
        <w:tc>
          <w:tcPr>
            <w:tcW w:w="2778" w:type="dxa"/>
          </w:tcPr>
          <w:p w:rsidR="00292FA0" w:rsidRDefault="00292FA0">
            <w:pPr>
              <w:pStyle w:val="ConsPlusNormal"/>
            </w:pPr>
            <w:r>
              <w:lastRenderedPageBreak/>
              <w:t>Задачи подпрограммы</w:t>
            </w:r>
          </w:p>
        </w:tc>
        <w:tc>
          <w:tcPr>
            <w:tcW w:w="6261" w:type="dxa"/>
          </w:tcPr>
          <w:p w:rsidR="00292FA0" w:rsidRDefault="00292FA0">
            <w:pPr>
              <w:pStyle w:val="ConsPlusNormal"/>
            </w:pPr>
            <w:r>
              <w:t>Предотвращение выбытия из сельскохозяйственного оборота земель сельскохозяйственного назначения и увеличение объема производства основных видов продукции растениеводства за счет увеличения посевных площадей сельскохозяйственных культур;</w:t>
            </w:r>
          </w:p>
          <w:p w:rsidR="00292FA0" w:rsidRDefault="00292FA0">
            <w:pPr>
              <w:pStyle w:val="ConsPlusNormal"/>
            </w:pPr>
            <w:r>
              <w:t>восстановление мелиоративного фонда (мелиорируемые земли и мелиоративные системы), включая систему мер по орошению земель</w:t>
            </w:r>
          </w:p>
        </w:tc>
      </w:tr>
      <w:tr w:rsidR="00292FA0">
        <w:tc>
          <w:tcPr>
            <w:tcW w:w="2778" w:type="dxa"/>
          </w:tcPr>
          <w:p w:rsidR="00292FA0" w:rsidRDefault="00292FA0">
            <w:pPr>
              <w:pStyle w:val="ConsPlusNormal"/>
            </w:pPr>
            <w:r>
              <w:t>Показатели подпрограммы</w:t>
            </w:r>
          </w:p>
        </w:tc>
        <w:tc>
          <w:tcPr>
            <w:tcW w:w="6261" w:type="dxa"/>
          </w:tcPr>
          <w:p w:rsidR="00292FA0" w:rsidRDefault="00292FA0">
            <w:pPr>
              <w:pStyle w:val="ConsPlusNormal"/>
            </w:pPr>
            <w:r>
              <w:t>Площадь вовлеченных в оборот выбывших сельскохозяйственных угодий за счет проведения культуртехнических мероприятий сельскохозяйственными товаропроизводителями, тыс. гектаров;</w:t>
            </w:r>
          </w:p>
          <w:p w:rsidR="00292FA0" w:rsidRDefault="00292FA0">
            <w:pPr>
              <w:pStyle w:val="ConsPlusNormal"/>
            </w:pPr>
            <w:r>
              <w:t>площадь введенных в эксплуатацию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 тыс. га</w:t>
            </w:r>
          </w:p>
        </w:tc>
      </w:tr>
      <w:tr w:rsidR="00292FA0">
        <w:tc>
          <w:tcPr>
            <w:tcW w:w="2778" w:type="dxa"/>
          </w:tcPr>
          <w:p w:rsidR="00292FA0" w:rsidRDefault="00292FA0">
            <w:pPr>
              <w:pStyle w:val="ConsPlusNormal"/>
            </w:pPr>
            <w:r>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c>
          <w:tcPr>
            <w:tcW w:w="2778" w:type="dxa"/>
          </w:tcPr>
          <w:p w:rsidR="00292FA0" w:rsidRDefault="00292FA0">
            <w:pPr>
              <w:pStyle w:val="ConsPlusNormal"/>
            </w:pPr>
            <w:r>
              <w:t>Объем и источники финансирования, в том числе по годам</w:t>
            </w:r>
          </w:p>
        </w:tc>
        <w:tc>
          <w:tcPr>
            <w:tcW w:w="6261" w:type="dxa"/>
          </w:tcPr>
          <w:p w:rsidR="00292FA0" w:rsidRDefault="00292FA0">
            <w:pPr>
              <w:pStyle w:val="ConsPlusNormal"/>
            </w:pPr>
            <w:r>
              <w:t>Общий объем финансирования подпрограммы - 4175326,6 тыс. рублей, в том числе:</w:t>
            </w:r>
          </w:p>
          <w:p w:rsidR="00292FA0" w:rsidRDefault="00292FA0">
            <w:pPr>
              <w:pStyle w:val="ConsPlusNormal"/>
            </w:pPr>
            <w:r>
              <w:t>2014 год - 112792,6 тыс. рублей;</w:t>
            </w:r>
          </w:p>
          <w:p w:rsidR="00292FA0" w:rsidRDefault="00292FA0">
            <w:pPr>
              <w:pStyle w:val="ConsPlusNormal"/>
            </w:pPr>
            <w:r>
              <w:t>2015 год - 432260,0 тыс. рублей;</w:t>
            </w:r>
          </w:p>
          <w:p w:rsidR="00292FA0" w:rsidRDefault="00292FA0">
            <w:pPr>
              <w:pStyle w:val="ConsPlusNormal"/>
            </w:pPr>
            <w:r>
              <w:t>2016 год - 455466,0 тыс. рублей;</w:t>
            </w:r>
          </w:p>
          <w:p w:rsidR="00292FA0" w:rsidRDefault="00292FA0">
            <w:pPr>
              <w:pStyle w:val="ConsPlusNormal"/>
            </w:pPr>
            <w:r>
              <w:t>2017 год - 552189,0 тыс. рублей;</w:t>
            </w:r>
          </w:p>
          <w:p w:rsidR="00292FA0" w:rsidRDefault="00292FA0">
            <w:pPr>
              <w:pStyle w:val="ConsPlusNormal"/>
            </w:pPr>
            <w:r>
              <w:t>2018 год - 545725,0 тыс. рублей;</w:t>
            </w:r>
          </w:p>
          <w:p w:rsidR="00292FA0" w:rsidRDefault="00292FA0">
            <w:pPr>
              <w:pStyle w:val="ConsPlusNormal"/>
            </w:pPr>
            <w:r>
              <w:t>2019 год - 608030,0 тыс. рублей;</w:t>
            </w:r>
          </w:p>
          <w:p w:rsidR="00292FA0" w:rsidRDefault="00292FA0">
            <w:pPr>
              <w:pStyle w:val="ConsPlusNormal"/>
            </w:pPr>
            <w:r>
              <w:t>2020 год - 734432,0 тыс. рублей;</w:t>
            </w:r>
          </w:p>
          <w:p w:rsidR="00292FA0" w:rsidRDefault="00292FA0">
            <w:pPr>
              <w:pStyle w:val="ConsPlusNormal"/>
            </w:pPr>
            <w:r>
              <w:t>2021 год - 734432,0 тыс. рублей,</w:t>
            </w:r>
          </w:p>
          <w:p w:rsidR="00292FA0" w:rsidRDefault="00292FA0">
            <w:pPr>
              <w:pStyle w:val="ConsPlusNormal"/>
            </w:pPr>
            <w:r>
              <w:t>из них:</w:t>
            </w:r>
          </w:p>
          <w:p w:rsidR="00292FA0" w:rsidRDefault="00292FA0">
            <w:pPr>
              <w:pStyle w:val="ConsPlusNormal"/>
            </w:pPr>
            <w:r>
              <w:t>средства федерального бюджета - 162965,0 тыс. рублей, в том числе:</w:t>
            </w:r>
          </w:p>
          <w:p w:rsidR="00292FA0" w:rsidRDefault="00292FA0">
            <w:pPr>
              <w:pStyle w:val="ConsPlusNormal"/>
            </w:pPr>
            <w:r>
              <w:t>2014 год - 15802,0 тыс. рублей;</w:t>
            </w:r>
          </w:p>
          <w:p w:rsidR="00292FA0" w:rsidRDefault="00292FA0">
            <w:pPr>
              <w:pStyle w:val="ConsPlusNormal"/>
            </w:pPr>
            <w:r>
              <w:t>2015 год - 62260,0 тыс. рублей;</w:t>
            </w:r>
          </w:p>
          <w:p w:rsidR="00292FA0" w:rsidRDefault="00292FA0">
            <w:pPr>
              <w:pStyle w:val="ConsPlusNormal"/>
            </w:pPr>
            <w:r>
              <w:t>2016 год - 84903,0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- 468411,0 тыс. рублей, в том числе:</w:t>
            </w:r>
          </w:p>
          <w:p w:rsidR="00292FA0" w:rsidRDefault="00292FA0">
            <w:pPr>
              <w:pStyle w:val="ConsPlusNormal"/>
            </w:pPr>
            <w:r>
              <w:t>2014 год - 41411,0 тыс. рублей;</w:t>
            </w:r>
          </w:p>
          <w:p w:rsidR="00292FA0" w:rsidRDefault="00292FA0">
            <w:pPr>
              <w:pStyle w:val="ConsPlusNormal"/>
            </w:pPr>
            <w:r>
              <w:t>2015 год - 37000,0 тыс. рублей;</w:t>
            </w:r>
          </w:p>
          <w:p w:rsidR="00292FA0" w:rsidRDefault="00292FA0">
            <w:pPr>
              <w:pStyle w:val="ConsPlusNormal"/>
            </w:pPr>
            <w:r>
              <w:t>2016 год - 30000,0 тыс. рублей;</w:t>
            </w:r>
          </w:p>
          <w:p w:rsidR="00292FA0" w:rsidRDefault="00292FA0">
            <w:pPr>
              <w:pStyle w:val="ConsPlusNormal"/>
            </w:pPr>
            <w:r>
              <w:t>2017 год - 30000,0 тыс. рублей;</w:t>
            </w:r>
          </w:p>
          <w:p w:rsidR="00292FA0" w:rsidRDefault="00292FA0">
            <w:pPr>
              <w:pStyle w:val="ConsPlusNormal"/>
            </w:pPr>
            <w:r>
              <w:t>2018 год - 30000,0 тыс. рублей;</w:t>
            </w:r>
          </w:p>
          <w:p w:rsidR="00292FA0" w:rsidRDefault="00292FA0">
            <w:pPr>
              <w:pStyle w:val="ConsPlusNormal"/>
            </w:pPr>
            <w:r>
              <w:t>2019 год - 30000,0 тыс. рублей;</w:t>
            </w:r>
          </w:p>
          <w:p w:rsidR="00292FA0" w:rsidRDefault="00292FA0">
            <w:pPr>
              <w:pStyle w:val="ConsPlusNormal"/>
            </w:pPr>
            <w:r>
              <w:t>2020 год - 135000,0 тыс. рублей;</w:t>
            </w:r>
          </w:p>
          <w:p w:rsidR="00292FA0" w:rsidRDefault="00292FA0">
            <w:pPr>
              <w:pStyle w:val="ConsPlusNormal"/>
            </w:pPr>
            <w:r>
              <w:t>2021 год - 135000,0 тыс. рублей;</w:t>
            </w:r>
          </w:p>
          <w:p w:rsidR="00292FA0" w:rsidRDefault="00292FA0">
            <w:pPr>
              <w:pStyle w:val="ConsPlusNormal"/>
            </w:pPr>
            <w:r>
              <w:t>внебюджетные источники - 3543950,6 тыс. рублей, в том числе:</w:t>
            </w:r>
          </w:p>
          <w:p w:rsidR="00292FA0" w:rsidRDefault="00292FA0">
            <w:pPr>
              <w:pStyle w:val="ConsPlusNormal"/>
            </w:pPr>
            <w:r>
              <w:lastRenderedPageBreak/>
              <w:t>2014 год - 55579,6 тыс. рублей;</w:t>
            </w:r>
          </w:p>
          <w:p w:rsidR="00292FA0" w:rsidRDefault="00292FA0">
            <w:pPr>
              <w:pStyle w:val="ConsPlusNormal"/>
            </w:pPr>
            <w:r>
              <w:t>2015 год - 333000,0 тыс. рублей;</w:t>
            </w:r>
          </w:p>
          <w:p w:rsidR="00292FA0" w:rsidRDefault="00292FA0">
            <w:pPr>
              <w:pStyle w:val="ConsPlusNormal"/>
            </w:pPr>
            <w:r>
              <w:t>2016 год - 340563,0 тыс. рублей;</w:t>
            </w:r>
          </w:p>
          <w:p w:rsidR="00292FA0" w:rsidRDefault="00292FA0">
            <w:pPr>
              <w:pStyle w:val="ConsPlusNormal"/>
            </w:pPr>
            <w:r>
              <w:t>2017 год - 522189,0 тыс. рублей;</w:t>
            </w:r>
          </w:p>
          <w:p w:rsidR="00292FA0" w:rsidRDefault="00292FA0">
            <w:pPr>
              <w:pStyle w:val="ConsPlusNormal"/>
            </w:pPr>
            <w:r>
              <w:t>2018 год - 515725,0 тыс. рублей;</w:t>
            </w:r>
          </w:p>
          <w:p w:rsidR="00292FA0" w:rsidRDefault="00292FA0">
            <w:pPr>
              <w:pStyle w:val="ConsPlusNormal"/>
            </w:pPr>
            <w:r>
              <w:t>2019 год - 578030,0 тыс. рублей;</w:t>
            </w:r>
          </w:p>
          <w:p w:rsidR="00292FA0" w:rsidRDefault="00292FA0">
            <w:pPr>
              <w:pStyle w:val="ConsPlusNormal"/>
            </w:pPr>
            <w:r>
              <w:t>2020 год - 599432,0 тыс. рублей;</w:t>
            </w:r>
          </w:p>
          <w:p w:rsidR="00292FA0" w:rsidRDefault="00292FA0">
            <w:pPr>
              <w:pStyle w:val="ConsPlusNormal"/>
            </w:pPr>
            <w:r>
              <w:t>2021 год - 599432,0 тыс. рублей</w:t>
            </w:r>
          </w:p>
        </w:tc>
      </w:tr>
      <w:tr w:rsidR="00292FA0">
        <w:tc>
          <w:tcPr>
            <w:tcW w:w="2778" w:type="dxa"/>
          </w:tcPr>
          <w:p w:rsidR="00292FA0" w:rsidRDefault="00292FA0">
            <w:pPr>
              <w:pStyle w:val="ConsPlusNormal"/>
            </w:pPr>
            <w:r>
              <w:lastRenderedPageBreak/>
              <w:t>Ожидаемые конечные результаты реализации подпрограммы и показатели социально-экономической эффективности</w:t>
            </w:r>
          </w:p>
        </w:tc>
        <w:tc>
          <w:tcPr>
            <w:tcW w:w="6261" w:type="dxa"/>
          </w:tcPr>
          <w:p w:rsidR="00292FA0" w:rsidRDefault="00292FA0">
            <w:pPr>
              <w:pStyle w:val="ConsPlusNormal"/>
            </w:pPr>
            <w:r>
              <w:t>К концу 2021 года планируется:</w:t>
            </w:r>
          </w:p>
          <w:p w:rsidR="00292FA0" w:rsidRDefault="00292FA0">
            <w:pPr>
              <w:pStyle w:val="ConsPlusNormal"/>
            </w:pPr>
            <w:r>
              <w:t>вовлечение в оборот сельскохозяйственными товаропроизводителями выбывших сельскохозяйственных угодий за счет проведения культуртехнических мероприятий площадью 135,7 тыс. га;</w:t>
            </w:r>
          </w:p>
          <w:p w:rsidR="00292FA0" w:rsidRDefault="00292FA0">
            <w:pPr>
              <w:pStyle w:val="ConsPlusNormal"/>
            </w:pPr>
            <w:r>
              <w:t>ввод в эксплуатацию 13,41 тыс. га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t>Основная часть мелиоративных систем в количестве 101 единицы в Тульской области была построена с 1962 по 1993 годы. В результате длительной эксплуатации и не использования в производстве, износ основных фондов по объектам мелиоративных систем составил более 62%, из них оросительных систем - 61%, осушительных систем - 72%. В реконструкции при этом нуждаются 90% оросительных систем и 100% осушительных систем.</w:t>
      </w:r>
    </w:p>
    <w:p w:rsidR="00292FA0" w:rsidRDefault="00292FA0">
      <w:pPr>
        <w:pStyle w:val="ConsPlusNormal"/>
        <w:ind w:firstLine="540"/>
        <w:jc w:val="both"/>
      </w:pPr>
      <w:r>
        <w:t>Значительная часть оросительных систем и осушительных систем технически неисправна и находится в неудовлетворительном мелиоративном состоянии из-за интенсивного зарастания кустарником, мелколесьем и заболачивания почв.</w:t>
      </w:r>
    </w:p>
    <w:p w:rsidR="00292FA0" w:rsidRDefault="00292FA0">
      <w:pPr>
        <w:pStyle w:val="ConsPlusNormal"/>
        <w:ind w:firstLine="540"/>
        <w:jc w:val="both"/>
      </w:pPr>
      <w:r>
        <w:t>Кроме отмеченных деградированных мелиорируемых земель, в Тульской области имеются значительные объемы, более 110 тыс. га, неиспользуемой длительное время (более 10 лет) пашни, ухудшающие качественные характеристики почвы и активно зарастающие древесно-кустарниковой растительностью. Сохранение в дальнейшем такой тенденции приведет к невозможности использования указанных массивов по назначению.</w:t>
      </w:r>
    </w:p>
    <w:p w:rsidR="00292FA0" w:rsidRDefault="00292FA0">
      <w:pPr>
        <w:pStyle w:val="ConsPlusNormal"/>
        <w:ind w:firstLine="540"/>
        <w:jc w:val="both"/>
      </w:pPr>
      <w:r>
        <w:t>Оптимальным методом решения указанных выше проблем является программно-целевой метод, позволяющий осуществить комплекс взаимосвязанных по ресурсам и срокам исполнения мероприятий в отрасли мелиорации земель сельскохозяйственного назначения.</w:t>
      </w:r>
    </w:p>
    <w:p w:rsidR="00292FA0" w:rsidRDefault="00292FA0">
      <w:pPr>
        <w:pStyle w:val="ConsPlusNormal"/>
        <w:ind w:firstLine="540"/>
        <w:jc w:val="both"/>
      </w:pPr>
      <w:r>
        <w:t>Программно-целевой подход в рамках подпрограммы позволит министерству сельского хозяйства Тульской области совместно с администрациями муниципальных образований обеспечить адресность, эффективность и контролируемость средств государственной поддержки.</w:t>
      </w:r>
    </w:p>
    <w:p w:rsidR="00292FA0" w:rsidRDefault="00292FA0">
      <w:pPr>
        <w:pStyle w:val="ConsPlusNormal"/>
        <w:ind w:firstLine="540"/>
        <w:jc w:val="both"/>
      </w:pPr>
      <w:r>
        <w:t>Для решения данных проблем необходимо провести в первую очередь мероприятия комплексной мелиорации земель, включающей, кроме гидромелиорации, агролесомелиорацию, культуртехническую и биологическую мелиорации.</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Целью подпрограммы является повышение продуктивности и устойчивости сельскохозяйственного производства и плодородия почв Тульской области средствами комплексной мелиорации в условиях изменения климата и природных аномалий.</w:t>
      </w:r>
    </w:p>
    <w:p w:rsidR="00292FA0" w:rsidRDefault="00292FA0">
      <w:pPr>
        <w:pStyle w:val="ConsPlusNormal"/>
        <w:ind w:firstLine="540"/>
        <w:jc w:val="both"/>
      </w:pPr>
      <w:r>
        <w:t>Для достижения указанной цели необходимо решение следующих задач:</w:t>
      </w:r>
    </w:p>
    <w:p w:rsidR="00292FA0" w:rsidRDefault="00292FA0">
      <w:pPr>
        <w:pStyle w:val="ConsPlusNormal"/>
        <w:ind w:firstLine="540"/>
        <w:jc w:val="both"/>
      </w:pPr>
      <w:r>
        <w:t xml:space="preserve">предотвращение выбытия из сельскохозяйственного оборота земель сельскохозяйственного </w:t>
      </w:r>
      <w:r>
        <w:lastRenderedPageBreak/>
        <w:t>назначения и увеличение объема производства основных видов продукции растениеводства за счет увеличения посевных площадей сельскохозяйственных культур;</w:t>
      </w:r>
    </w:p>
    <w:p w:rsidR="00292FA0" w:rsidRDefault="00292FA0">
      <w:pPr>
        <w:pStyle w:val="ConsPlusNormal"/>
        <w:ind w:firstLine="540"/>
        <w:jc w:val="both"/>
      </w:pPr>
      <w:r>
        <w:t>восстановление мелиоративного фонда (мелиорируемые земли и мелиоративные системы), включая систему мер по орошению земель.</w:t>
      </w:r>
    </w:p>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center"/>
        <w:outlineLvl w:val="3"/>
      </w:pPr>
      <w:r>
        <w:lastRenderedPageBreak/>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191"/>
        <w:gridCol w:w="1814"/>
        <w:gridCol w:w="1814"/>
        <w:gridCol w:w="1928"/>
        <w:gridCol w:w="1247"/>
        <w:gridCol w:w="1814"/>
        <w:gridCol w:w="1814"/>
      </w:tblGrid>
      <w:tr w:rsidR="00292FA0">
        <w:tc>
          <w:tcPr>
            <w:tcW w:w="1928" w:type="dxa"/>
            <w:vMerge w:val="restart"/>
          </w:tcPr>
          <w:p w:rsidR="00292FA0" w:rsidRDefault="00292FA0">
            <w:pPr>
              <w:pStyle w:val="ConsPlusNormal"/>
              <w:jc w:val="center"/>
            </w:pPr>
            <w:r>
              <w:t>Наименование мероприятия</w:t>
            </w:r>
          </w:p>
        </w:tc>
        <w:tc>
          <w:tcPr>
            <w:tcW w:w="1191" w:type="dxa"/>
            <w:vMerge w:val="restart"/>
          </w:tcPr>
          <w:p w:rsidR="00292FA0" w:rsidRDefault="00292FA0">
            <w:pPr>
              <w:pStyle w:val="ConsPlusNormal"/>
              <w:jc w:val="center"/>
            </w:pPr>
            <w:r>
              <w:t>Срок исполнения</w:t>
            </w:r>
          </w:p>
        </w:tc>
        <w:tc>
          <w:tcPr>
            <w:tcW w:w="8617" w:type="dxa"/>
            <w:gridSpan w:val="5"/>
          </w:tcPr>
          <w:p w:rsidR="00292FA0" w:rsidRDefault="00292FA0">
            <w:pPr>
              <w:pStyle w:val="ConsPlusNormal"/>
              <w:jc w:val="center"/>
            </w:pPr>
            <w:r>
              <w:t>Объем финансирования (тыс. рублей)</w:t>
            </w:r>
          </w:p>
        </w:tc>
        <w:tc>
          <w:tcPr>
            <w:tcW w:w="1814" w:type="dxa"/>
            <w:vMerge w:val="restart"/>
          </w:tcPr>
          <w:p w:rsidR="00292FA0" w:rsidRDefault="00292FA0">
            <w:pPr>
              <w:pStyle w:val="ConsPlusNormal"/>
              <w:jc w:val="center"/>
            </w:pPr>
            <w:r>
              <w:t>Ответственные за выполнение мероприятия</w:t>
            </w:r>
          </w:p>
        </w:tc>
      </w:tr>
      <w:tr w:rsidR="00292FA0">
        <w:tc>
          <w:tcPr>
            <w:tcW w:w="1928" w:type="dxa"/>
            <w:vMerge/>
          </w:tcPr>
          <w:p w:rsidR="00292FA0" w:rsidRDefault="00292FA0"/>
        </w:tc>
        <w:tc>
          <w:tcPr>
            <w:tcW w:w="1191" w:type="dxa"/>
            <w:vMerge/>
          </w:tcPr>
          <w:p w:rsidR="00292FA0" w:rsidRDefault="00292FA0"/>
        </w:tc>
        <w:tc>
          <w:tcPr>
            <w:tcW w:w="1814" w:type="dxa"/>
            <w:vMerge w:val="restart"/>
          </w:tcPr>
          <w:p w:rsidR="00292FA0" w:rsidRDefault="00292FA0">
            <w:pPr>
              <w:pStyle w:val="ConsPlusNormal"/>
              <w:jc w:val="center"/>
            </w:pPr>
            <w:r>
              <w:t>Всего</w:t>
            </w:r>
          </w:p>
        </w:tc>
        <w:tc>
          <w:tcPr>
            <w:tcW w:w="6803" w:type="dxa"/>
            <w:gridSpan w:val="4"/>
          </w:tcPr>
          <w:p w:rsidR="00292FA0" w:rsidRDefault="00292FA0">
            <w:pPr>
              <w:pStyle w:val="ConsPlusNormal"/>
              <w:jc w:val="center"/>
            </w:pPr>
            <w:r>
              <w:t>в том числе за счет средств:</w:t>
            </w:r>
          </w:p>
        </w:tc>
        <w:tc>
          <w:tcPr>
            <w:tcW w:w="1814" w:type="dxa"/>
            <w:vMerge/>
          </w:tcPr>
          <w:p w:rsidR="00292FA0" w:rsidRDefault="00292FA0"/>
        </w:tc>
      </w:tr>
      <w:tr w:rsidR="00292FA0">
        <w:tc>
          <w:tcPr>
            <w:tcW w:w="1928" w:type="dxa"/>
            <w:vMerge/>
          </w:tcPr>
          <w:p w:rsidR="00292FA0" w:rsidRDefault="00292FA0"/>
        </w:tc>
        <w:tc>
          <w:tcPr>
            <w:tcW w:w="1191" w:type="dxa"/>
            <w:vMerge/>
          </w:tcPr>
          <w:p w:rsidR="00292FA0" w:rsidRDefault="00292FA0"/>
        </w:tc>
        <w:tc>
          <w:tcPr>
            <w:tcW w:w="1814"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247" w:type="dxa"/>
          </w:tcPr>
          <w:p w:rsidR="00292FA0" w:rsidRDefault="00292FA0">
            <w:pPr>
              <w:pStyle w:val="ConsPlusNormal"/>
              <w:jc w:val="center"/>
            </w:pPr>
            <w:r>
              <w:t>местных бюджетов</w:t>
            </w:r>
          </w:p>
        </w:tc>
        <w:tc>
          <w:tcPr>
            <w:tcW w:w="1814" w:type="dxa"/>
          </w:tcPr>
          <w:p w:rsidR="00292FA0" w:rsidRDefault="00292FA0">
            <w:pPr>
              <w:pStyle w:val="ConsPlusNormal"/>
              <w:jc w:val="center"/>
            </w:pPr>
            <w:r>
              <w:t>внебюджетных источников</w:t>
            </w:r>
          </w:p>
        </w:tc>
        <w:tc>
          <w:tcPr>
            <w:tcW w:w="1814" w:type="dxa"/>
            <w:vMerge/>
          </w:tcPr>
          <w:p w:rsidR="00292FA0" w:rsidRDefault="00292FA0"/>
        </w:tc>
      </w:tr>
      <w:tr w:rsidR="00292FA0">
        <w:tc>
          <w:tcPr>
            <w:tcW w:w="1928" w:type="dxa"/>
          </w:tcPr>
          <w:p w:rsidR="00292FA0" w:rsidRDefault="00292FA0">
            <w:pPr>
              <w:pStyle w:val="ConsPlusNormal"/>
              <w:jc w:val="center"/>
            </w:pPr>
            <w:r>
              <w:t>1</w:t>
            </w:r>
          </w:p>
        </w:tc>
        <w:tc>
          <w:tcPr>
            <w:tcW w:w="1191" w:type="dxa"/>
          </w:tcPr>
          <w:p w:rsidR="00292FA0" w:rsidRDefault="00292FA0">
            <w:pPr>
              <w:pStyle w:val="ConsPlusNormal"/>
              <w:jc w:val="center"/>
            </w:pPr>
            <w:r>
              <w:t>2</w:t>
            </w:r>
          </w:p>
        </w:tc>
        <w:tc>
          <w:tcPr>
            <w:tcW w:w="1814"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247" w:type="dxa"/>
          </w:tcPr>
          <w:p w:rsidR="00292FA0" w:rsidRDefault="00292FA0">
            <w:pPr>
              <w:pStyle w:val="ConsPlusNormal"/>
              <w:jc w:val="center"/>
            </w:pPr>
            <w:r>
              <w:t>6</w:t>
            </w:r>
          </w:p>
        </w:tc>
        <w:tc>
          <w:tcPr>
            <w:tcW w:w="1814" w:type="dxa"/>
          </w:tcPr>
          <w:p w:rsidR="00292FA0" w:rsidRDefault="00292FA0">
            <w:pPr>
              <w:pStyle w:val="ConsPlusNormal"/>
              <w:jc w:val="center"/>
            </w:pPr>
            <w:r>
              <w:t>7</w:t>
            </w:r>
          </w:p>
        </w:tc>
        <w:tc>
          <w:tcPr>
            <w:tcW w:w="1814" w:type="dxa"/>
          </w:tcPr>
          <w:p w:rsidR="00292FA0" w:rsidRDefault="00292FA0">
            <w:pPr>
              <w:pStyle w:val="ConsPlusNormal"/>
              <w:jc w:val="center"/>
            </w:pPr>
            <w:r>
              <w:t>8</w:t>
            </w:r>
          </w:p>
        </w:tc>
      </w:tr>
      <w:tr w:rsidR="00292FA0">
        <w:tc>
          <w:tcPr>
            <w:tcW w:w="1928" w:type="dxa"/>
          </w:tcPr>
          <w:p w:rsidR="00292FA0" w:rsidRDefault="00292FA0">
            <w:pPr>
              <w:pStyle w:val="ConsPlusNormal"/>
            </w:pPr>
            <w:bookmarkStart w:id="69" w:name="P6120"/>
            <w:bookmarkEnd w:id="69"/>
            <w:r>
              <w:t>1. Возмещение части затрат на проведение культуртехнических мероприятий</w:t>
            </w:r>
          </w:p>
        </w:tc>
        <w:tc>
          <w:tcPr>
            <w:tcW w:w="1191" w:type="dxa"/>
          </w:tcPr>
          <w:p w:rsidR="00292FA0" w:rsidRDefault="00292FA0">
            <w:pPr>
              <w:pStyle w:val="ConsPlusNormal"/>
              <w:jc w:val="center"/>
            </w:pPr>
            <w:r>
              <w:t>2014 - 2020</w:t>
            </w:r>
          </w:p>
        </w:tc>
        <w:tc>
          <w:tcPr>
            <w:tcW w:w="1814" w:type="dxa"/>
          </w:tcPr>
          <w:p w:rsidR="00292FA0" w:rsidRDefault="00292FA0">
            <w:pPr>
              <w:pStyle w:val="ConsPlusNormal"/>
              <w:jc w:val="center"/>
            </w:pPr>
            <w:r>
              <w:t>1177402,6</w:t>
            </w:r>
          </w:p>
          <w:p w:rsidR="00292FA0" w:rsidRDefault="00292FA0">
            <w:pPr>
              <w:pStyle w:val="ConsPlusNormal"/>
              <w:jc w:val="center"/>
            </w:pPr>
            <w:r>
              <w:t>В том числе:</w:t>
            </w:r>
          </w:p>
          <w:p w:rsidR="00292FA0" w:rsidRDefault="00292FA0">
            <w:pPr>
              <w:pStyle w:val="ConsPlusNormal"/>
              <w:jc w:val="center"/>
            </w:pPr>
            <w:r>
              <w:t>2014 - 112792,6</w:t>
            </w:r>
          </w:p>
          <w:p w:rsidR="00292FA0" w:rsidRDefault="00292FA0">
            <w:pPr>
              <w:pStyle w:val="ConsPlusNormal"/>
              <w:jc w:val="center"/>
            </w:pPr>
            <w:r>
              <w:t>2015 - 147867,0</w:t>
            </w:r>
          </w:p>
          <w:p w:rsidR="00292FA0" w:rsidRDefault="00292FA0">
            <w:pPr>
              <w:pStyle w:val="ConsPlusNormal"/>
              <w:jc w:val="center"/>
            </w:pPr>
            <w:r>
              <w:t>2016 - 188229,0</w:t>
            </w:r>
          </w:p>
          <w:p w:rsidR="00292FA0" w:rsidRDefault="00292FA0">
            <w:pPr>
              <w:pStyle w:val="ConsPlusNormal"/>
              <w:jc w:val="center"/>
            </w:pPr>
            <w:r>
              <w:t>2017 - 125714,0</w:t>
            </w:r>
          </w:p>
          <w:p w:rsidR="00292FA0" w:rsidRDefault="00292FA0">
            <w:pPr>
              <w:pStyle w:val="ConsPlusNormal"/>
              <w:jc w:val="center"/>
            </w:pPr>
            <w:r>
              <w:t>2018 - 107800,0</w:t>
            </w:r>
          </w:p>
          <w:p w:rsidR="00292FA0" w:rsidRDefault="00292FA0">
            <w:pPr>
              <w:pStyle w:val="ConsPlusNormal"/>
              <w:jc w:val="center"/>
            </w:pPr>
            <w:r>
              <w:t>2019 - 165000,0</w:t>
            </w:r>
          </w:p>
          <w:p w:rsidR="00292FA0" w:rsidRDefault="00292FA0">
            <w:pPr>
              <w:pStyle w:val="ConsPlusNormal"/>
              <w:jc w:val="center"/>
            </w:pPr>
            <w:r>
              <w:t>2020 - 165000,0</w:t>
            </w:r>
          </w:p>
          <w:p w:rsidR="00292FA0" w:rsidRDefault="00292FA0">
            <w:pPr>
              <w:pStyle w:val="ConsPlusNormal"/>
              <w:jc w:val="center"/>
            </w:pPr>
            <w:r>
              <w:t>2021 - 165000,0</w:t>
            </w:r>
          </w:p>
        </w:tc>
        <w:tc>
          <w:tcPr>
            <w:tcW w:w="1814" w:type="dxa"/>
          </w:tcPr>
          <w:p w:rsidR="00292FA0" w:rsidRDefault="00292FA0">
            <w:pPr>
              <w:pStyle w:val="ConsPlusNormal"/>
              <w:jc w:val="center"/>
            </w:pPr>
            <w:r>
              <w:t>73231,0</w:t>
            </w:r>
          </w:p>
          <w:p w:rsidR="00292FA0" w:rsidRDefault="00292FA0">
            <w:pPr>
              <w:pStyle w:val="ConsPlusNormal"/>
              <w:jc w:val="center"/>
            </w:pPr>
            <w:r>
              <w:t>В том числе:</w:t>
            </w:r>
          </w:p>
          <w:p w:rsidR="00292FA0" w:rsidRDefault="00292FA0">
            <w:pPr>
              <w:pStyle w:val="ConsPlusNormal"/>
              <w:jc w:val="center"/>
            </w:pPr>
            <w:r>
              <w:t>2014 - 15802,0</w:t>
            </w:r>
          </w:p>
          <w:p w:rsidR="00292FA0" w:rsidRDefault="00292FA0">
            <w:pPr>
              <w:pStyle w:val="ConsPlusNormal"/>
              <w:jc w:val="center"/>
            </w:pPr>
            <w:r>
              <w:t>2015 - 27867,0</w:t>
            </w:r>
          </w:p>
          <w:p w:rsidR="00292FA0" w:rsidRDefault="00292FA0">
            <w:pPr>
              <w:pStyle w:val="ConsPlusNormal"/>
              <w:jc w:val="center"/>
            </w:pPr>
            <w:r>
              <w:t>2016 - 29562,0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143411,0</w:t>
            </w:r>
          </w:p>
          <w:p w:rsidR="00292FA0" w:rsidRDefault="00292FA0">
            <w:pPr>
              <w:pStyle w:val="ConsPlusNormal"/>
              <w:jc w:val="center"/>
            </w:pPr>
            <w:r>
              <w:t>В том числе:</w:t>
            </w:r>
          </w:p>
          <w:p w:rsidR="00292FA0" w:rsidRDefault="00292FA0">
            <w:pPr>
              <w:pStyle w:val="ConsPlusNormal"/>
              <w:jc w:val="center"/>
            </w:pPr>
            <w:r>
              <w:t>2014 - 41411,0</w:t>
            </w:r>
          </w:p>
          <w:p w:rsidR="00292FA0" w:rsidRDefault="00292FA0">
            <w:pPr>
              <w:pStyle w:val="ConsPlusNormal"/>
              <w:jc w:val="center"/>
            </w:pPr>
            <w:r>
              <w:t>2015 - 12000,0</w:t>
            </w:r>
          </w:p>
          <w:p w:rsidR="00292FA0" w:rsidRDefault="00292FA0">
            <w:pPr>
              <w:pStyle w:val="ConsPlusNormal"/>
              <w:jc w:val="center"/>
            </w:pPr>
            <w:r>
              <w:t>2016 - 15000,0</w:t>
            </w:r>
          </w:p>
          <w:p w:rsidR="00292FA0" w:rsidRDefault="00292FA0">
            <w:pPr>
              <w:pStyle w:val="ConsPlusNormal"/>
              <w:jc w:val="center"/>
            </w:pPr>
            <w:r>
              <w:t>2017 - 15000,0</w:t>
            </w:r>
          </w:p>
          <w:p w:rsidR="00292FA0" w:rsidRDefault="00292FA0">
            <w:pPr>
              <w:pStyle w:val="ConsPlusNormal"/>
              <w:jc w:val="center"/>
            </w:pPr>
            <w:r>
              <w:t>2018 - 15000,0</w:t>
            </w:r>
          </w:p>
          <w:p w:rsidR="00292FA0" w:rsidRDefault="00292FA0">
            <w:pPr>
              <w:pStyle w:val="ConsPlusNormal"/>
              <w:jc w:val="center"/>
            </w:pPr>
            <w:r>
              <w:t>2019 - 15000,0</w:t>
            </w:r>
          </w:p>
          <w:p w:rsidR="00292FA0" w:rsidRDefault="00292FA0">
            <w:pPr>
              <w:pStyle w:val="ConsPlusNormal"/>
              <w:jc w:val="center"/>
            </w:pPr>
            <w:r>
              <w:t>2020 - 15000,0</w:t>
            </w:r>
          </w:p>
          <w:p w:rsidR="00292FA0" w:rsidRDefault="00292FA0">
            <w:pPr>
              <w:pStyle w:val="ConsPlusNormal"/>
              <w:jc w:val="center"/>
            </w:pPr>
            <w:r>
              <w:t>2021 - 15000,0</w:t>
            </w:r>
          </w:p>
        </w:tc>
        <w:tc>
          <w:tcPr>
            <w:tcW w:w="1247" w:type="dxa"/>
          </w:tcPr>
          <w:p w:rsidR="00292FA0" w:rsidRDefault="00292FA0">
            <w:pPr>
              <w:pStyle w:val="ConsPlusNormal"/>
              <w:jc w:val="center"/>
            </w:pPr>
            <w:r>
              <w:t>-</w:t>
            </w:r>
          </w:p>
        </w:tc>
        <w:tc>
          <w:tcPr>
            <w:tcW w:w="1814" w:type="dxa"/>
          </w:tcPr>
          <w:p w:rsidR="00292FA0" w:rsidRDefault="00292FA0">
            <w:pPr>
              <w:pStyle w:val="ConsPlusNormal"/>
              <w:jc w:val="center"/>
            </w:pPr>
            <w:r>
              <w:t>960760,6</w:t>
            </w:r>
          </w:p>
          <w:p w:rsidR="00292FA0" w:rsidRDefault="00292FA0">
            <w:pPr>
              <w:pStyle w:val="ConsPlusNormal"/>
              <w:jc w:val="center"/>
            </w:pPr>
            <w:r>
              <w:t>В том числе:</w:t>
            </w:r>
          </w:p>
          <w:p w:rsidR="00292FA0" w:rsidRDefault="00292FA0">
            <w:pPr>
              <w:pStyle w:val="ConsPlusNormal"/>
              <w:jc w:val="center"/>
            </w:pPr>
            <w:r>
              <w:t>2014 - 55579,6</w:t>
            </w:r>
          </w:p>
          <w:p w:rsidR="00292FA0" w:rsidRDefault="00292FA0">
            <w:pPr>
              <w:pStyle w:val="ConsPlusNormal"/>
              <w:jc w:val="center"/>
            </w:pPr>
            <w:r>
              <w:t>2015 - 108000,0</w:t>
            </w:r>
          </w:p>
          <w:p w:rsidR="00292FA0" w:rsidRDefault="00292FA0">
            <w:pPr>
              <w:pStyle w:val="ConsPlusNormal"/>
              <w:jc w:val="center"/>
            </w:pPr>
            <w:r>
              <w:t>2016 - 143667,0</w:t>
            </w:r>
          </w:p>
          <w:p w:rsidR="00292FA0" w:rsidRDefault="00292FA0">
            <w:pPr>
              <w:pStyle w:val="ConsPlusNormal"/>
              <w:jc w:val="center"/>
            </w:pPr>
            <w:r>
              <w:t>2017 - 110714,0</w:t>
            </w:r>
          </w:p>
          <w:p w:rsidR="00292FA0" w:rsidRDefault="00292FA0">
            <w:pPr>
              <w:pStyle w:val="ConsPlusNormal"/>
              <w:jc w:val="center"/>
            </w:pPr>
            <w:r>
              <w:t>2018 - 92800,0</w:t>
            </w:r>
          </w:p>
          <w:p w:rsidR="00292FA0" w:rsidRDefault="00292FA0">
            <w:pPr>
              <w:pStyle w:val="ConsPlusNormal"/>
              <w:jc w:val="center"/>
            </w:pPr>
            <w:r>
              <w:t>2019 - 150000,0</w:t>
            </w:r>
          </w:p>
          <w:p w:rsidR="00292FA0" w:rsidRDefault="00292FA0">
            <w:pPr>
              <w:pStyle w:val="ConsPlusNormal"/>
              <w:jc w:val="center"/>
            </w:pPr>
            <w:r>
              <w:t>2020 - 150000,0</w:t>
            </w:r>
          </w:p>
          <w:p w:rsidR="00292FA0" w:rsidRDefault="00292FA0">
            <w:pPr>
              <w:pStyle w:val="ConsPlusNormal"/>
              <w:jc w:val="center"/>
            </w:pPr>
            <w:r>
              <w:t>2021 - 150000,0</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pPr>
            <w:bookmarkStart w:id="70" w:name="P6164"/>
            <w:bookmarkEnd w:id="70"/>
            <w:r>
              <w:t>2. Субсидии на развитие мелиоративных систем и отдельно расположенных гидротехнических сооружений</w:t>
            </w:r>
          </w:p>
        </w:tc>
        <w:tc>
          <w:tcPr>
            <w:tcW w:w="1191" w:type="dxa"/>
          </w:tcPr>
          <w:p w:rsidR="00292FA0" w:rsidRDefault="00292FA0">
            <w:pPr>
              <w:pStyle w:val="ConsPlusNormal"/>
              <w:jc w:val="center"/>
            </w:pPr>
            <w:r>
              <w:t>2014 - 2020</w:t>
            </w:r>
          </w:p>
        </w:tc>
        <w:tc>
          <w:tcPr>
            <w:tcW w:w="1814" w:type="dxa"/>
          </w:tcPr>
          <w:p w:rsidR="00292FA0" w:rsidRDefault="00292FA0">
            <w:pPr>
              <w:pStyle w:val="ConsPlusNormal"/>
              <w:jc w:val="center"/>
            </w:pPr>
            <w:r>
              <w:t>2997924,0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2015 - 284393,0</w:t>
            </w:r>
          </w:p>
          <w:p w:rsidR="00292FA0" w:rsidRDefault="00292FA0">
            <w:pPr>
              <w:pStyle w:val="ConsPlusNormal"/>
              <w:jc w:val="center"/>
            </w:pPr>
            <w:r>
              <w:t>2016 - 267237,0</w:t>
            </w:r>
          </w:p>
          <w:p w:rsidR="00292FA0" w:rsidRDefault="00292FA0">
            <w:pPr>
              <w:pStyle w:val="ConsPlusNormal"/>
              <w:jc w:val="center"/>
            </w:pPr>
            <w:r>
              <w:t>2017 - 426475,0</w:t>
            </w:r>
          </w:p>
          <w:p w:rsidR="00292FA0" w:rsidRDefault="00292FA0">
            <w:pPr>
              <w:pStyle w:val="ConsPlusNormal"/>
              <w:jc w:val="center"/>
            </w:pPr>
            <w:r>
              <w:t>2018 - 437925,0</w:t>
            </w:r>
          </w:p>
          <w:p w:rsidR="00292FA0" w:rsidRDefault="00292FA0">
            <w:pPr>
              <w:pStyle w:val="ConsPlusNormal"/>
              <w:jc w:val="center"/>
            </w:pPr>
            <w:r>
              <w:t>2019 - 443030,0</w:t>
            </w:r>
          </w:p>
          <w:p w:rsidR="00292FA0" w:rsidRDefault="00292FA0">
            <w:pPr>
              <w:pStyle w:val="ConsPlusNormal"/>
              <w:jc w:val="center"/>
            </w:pPr>
            <w:r>
              <w:t>2020 - 569432,0</w:t>
            </w:r>
          </w:p>
          <w:p w:rsidR="00292FA0" w:rsidRDefault="00292FA0">
            <w:pPr>
              <w:pStyle w:val="ConsPlusNormal"/>
              <w:jc w:val="center"/>
            </w:pPr>
            <w:r>
              <w:t>2021 - 569432,0</w:t>
            </w:r>
          </w:p>
        </w:tc>
        <w:tc>
          <w:tcPr>
            <w:tcW w:w="1814" w:type="dxa"/>
          </w:tcPr>
          <w:p w:rsidR="00292FA0" w:rsidRDefault="00292FA0">
            <w:pPr>
              <w:pStyle w:val="ConsPlusNormal"/>
              <w:jc w:val="center"/>
            </w:pPr>
            <w:r>
              <w:t>89734,0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2015 - 34393,0</w:t>
            </w:r>
          </w:p>
          <w:p w:rsidR="00292FA0" w:rsidRDefault="00292FA0">
            <w:pPr>
              <w:pStyle w:val="ConsPlusNormal"/>
              <w:jc w:val="center"/>
            </w:pPr>
            <w:r>
              <w:t>2016 - 55341,0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325000,0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2015 - 25000,0</w:t>
            </w:r>
          </w:p>
          <w:p w:rsidR="00292FA0" w:rsidRDefault="00292FA0">
            <w:pPr>
              <w:pStyle w:val="ConsPlusNormal"/>
              <w:jc w:val="center"/>
            </w:pPr>
            <w:r>
              <w:t>2016 - 15000,0</w:t>
            </w:r>
          </w:p>
          <w:p w:rsidR="00292FA0" w:rsidRDefault="00292FA0">
            <w:pPr>
              <w:pStyle w:val="ConsPlusNormal"/>
              <w:jc w:val="center"/>
            </w:pPr>
            <w:r>
              <w:t>2017 - 15000,0</w:t>
            </w:r>
          </w:p>
          <w:p w:rsidR="00292FA0" w:rsidRDefault="00292FA0">
            <w:pPr>
              <w:pStyle w:val="ConsPlusNormal"/>
              <w:jc w:val="center"/>
            </w:pPr>
            <w:r>
              <w:t>2018 - 15000,0</w:t>
            </w:r>
          </w:p>
          <w:p w:rsidR="00292FA0" w:rsidRDefault="00292FA0">
            <w:pPr>
              <w:pStyle w:val="ConsPlusNormal"/>
              <w:jc w:val="center"/>
            </w:pPr>
            <w:r>
              <w:t>2019 - 15000,0</w:t>
            </w:r>
          </w:p>
          <w:p w:rsidR="00292FA0" w:rsidRDefault="00292FA0">
            <w:pPr>
              <w:pStyle w:val="ConsPlusNormal"/>
              <w:jc w:val="center"/>
            </w:pPr>
            <w:r>
              <w:t>2020 - 120000,0</w:t>
            </w:r>
          </w:p>
          <w:p w:rsidR="00292FA0" w:rsidRDefault="00292FA0">
            <w:pPr>
              <w:pStyle w:val="ConsPlusNormal"/>
              <w:jc w:val="center"/>
            </w:pPr>
            <w:r>
              <w:t>2021 - 120000,0</w:t>
            </w:r>
          </w:p>
        </w:tc>
        <w:tc>
          <w:tcPr>
            <w:tcW w:w="1247" w:type="dxa"/>
          </w:tcPr>
          <w:p w:rsidR="00292FA0" w:rsidRDefault="00292FA0">
            <w:pPr>
              <w:pStyle w:val="ConsPlusNormal"/>
              <w:jc w:val="center"/>
            </w:pPr>
            <w:r>
              <w:t>-</w:t>
            </w:r>
          </w:p>
        </w:tc>
        <w:tc>
          <w:tcPr>
            <w:tcW w:w="1814" w:type="dxa"/>
          </w:tcPr>
          <w:p w:rsidR="00292FA0" w:rsidRDefault="00292FA0">
            <w:pPr>
              <w:pStyle w:val="ConsPlusNormal"/>
              <w:jc w:val="center"/>
            </w:pPr>
            <w:r>
              <w:t>2583190,0</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2015 - 225000,0</w:t>
            </w:r>
          </w:p>
          <w:p w:rsidR="00292FA0" w:rsidRDefault="00292FA0">
            <w:pPr>
              <w:pStyle w:val="ConsPlusNormal"/>
              <w:jc w:val="center"/>
            </w:pPr>
            <w:r>
              <w:t>2016 - 196896,0</w:t>
            </w:r>
          </w:p>
          <w:p w:rsidR="00292FA0" w:rsidRDefault="00292FA0">
            <w:pPr>
              <w:pStyle w:val="ConsPlusNormal"/>
              <w:jc w:val="center"/>
            </w:pPr>
            <w:r>
              <w:t>2017 - 411475,0</w:t>
            </w:r>
          </w:p>
          <w:p w:rsidR="00292FA0" w:rsidRDefault="00292FA0">
            <w:pPr>
              <w:pStyle w:val="ConsPlusNormal"/>
              <w:jc w:val="center"/>
            </w:pPr>
            <w:r>
              <w:t>2018 - 422925,0</w:t>
            </w:r>
          </w:p>
          <w:p w:rsidR="00292FA0" w:rsidRDefault="00292FA0">
            <w:pPr>
              <w:pStyle w:val="ConsPlusNormal"/>
              <w:jc w:val="center"/>
            </w:pPr>
            <w:r>
              <w:t>2019 - 428030,0</w:t>
            </w:r>
          </w:p>
          <w:p w:rsidR="00292FA0" w:rsidRDefault="00292FA0">
            <w:pPr>
              <w:pStyle w:val="ConsPlusNormal"/>
              <w:jc w:val="center"/>
            </w:pPr>
            <w:r>
              <w:t>2020 - 449432,0</w:t>
            </w:r>
          </w:p>
          <w:p w:rsidR="00292FA0" w:rsidRDefault="00292FA0">
            <w:pPr>
              <w:pStyle w:val="ConsPlusNormal"/>
              <w:jc w:val="center"/>
            </w:pPr>
            <w:r>
              <w:t>2021 - 449432,0</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jc w:val="right"/>
            </w:pPr>
            <w:r>
              <w:lastRenderedPageBreak/>
              <w:t>Всего по мероприятиям</w:t>
            </w:r>
          </w:p>
        </w:tc>
        <w:tc>
          <w:tcPr>
            <w:tcW w:w="1191" w:type="dxa"/>
          </w:tcPr>
          <w:p w:rsidR="00292FA0" w:rsidRDefault="00292FA0">
            <w:pPr>
              <w:pStyle w:val="ConsPlusNormal"/>
              <w:jc w:val="center"/>
            </w:pPr>
            <w:r>
              <w:t>2014 - 2020</w:t>
            </w:r>
          </w:p>
        </w:tc>
        <w:tc>
          <w:tcPr>
            <w:tcW w:w="1814" w:type="dxa"/>
          </w:tcPr>
          <w:p w:rsidR="00292FA0" w:rsidRDefault="00292FA0">
            <w:pPr>
              <w:pStyle w:val="ConsPlusNormal"/>
              <w:jc w:val="center"/>
            </w:pPr>
            <w:r>
              <w:t>4175326,6</w:t>
            </w:r>
          </w:p>
          <w:p w:rsidR="00292FA0" w:rsidRDefault="00292FA0">
            <w:pPr>
              <w:pStyle w:val="ConsPlusNormal"/>
              <w:jc w:val="center"/>
            </w:pPr>
            <w:r>
              <w:t>в том числе:</w:t>
            </w:r>
          </w:p>
          <w:p w:rsidR="00292FA0" w:rsidRDefault="00292FA0">
            <w:pPr>
              <w:pStyle w:val="ConsPlusNormal"/>
              <w:jc w:val="center"/>
            </w:pPr>
            <w:r>
              <w:t>2014 - 112792,6</w:t>
            </w:r>
          </w:p>
          <w:p w:rsidR="00292FA0" w:rsidRDefault="00292FA0">
            <w:pPr>
              <w:pStyle w:val="ConsPlusNormal"/>
              <w:jc w:val="center"/>
            </w:pPr>
            <w:r>
              <w:t>2015 - 432260,0</w:t>
            </w:r>
          </w:p>
          <w:p w:rsidR="00292FA0" w:rsidRDefault="00292FA0">
            <w:pPr>
              <w:pStyle w:val="ConsPlusNormal"/>
              <w:jc w:val="center"/>
            </w:pPr>
            <w:r>
              <w:t>2016 - 455466,0</w:t>
            </w:r>
          </w:p>
          <w:p w:rsidR="00292FA0" w:rsidRDefault="00292FA0">
            <w:pPr>
              <w:pStyle w:val="ConsPlusNormal"/>
              <w:jc w:val="center"/>
            </w:pPr>
            <w:r>
              <w:t>2017 - 552189,0</w:t>
            </w:r>
          </w:p>
          <w:p w:rsidR="00292FA0" w:rsidRDefault="00292FA0">
            <w:pPr>
              <w:pStyle w:val="ConsPlusNormal"/>
              <w:jc w:val="center"/>
            </w:pPr>
            <w:r>
              <w:t>2018 - 545725,0</w:t>
            </w:r>
          </w:p>
          <w:p w:rsidR="00292FA0" w:rsidRDefault="00292FA0">
            <w:pPr>
              <w:pStyle w:val="ConsPlusNormal"/>
              <w:jc w:val="center"/>
            </w:pPr>
            <w:r>
              <w:t>2019 - 608030,0</w:t>
            </w:r>
          </w:p>
          <w:p w:rsidR="00292FA0" w:rsidRDefault="00292FA0">
            <w:pPr>
              <w:pStyle w:val="ConsPlusNormal"/>
              <w:jc w:val="center"/>
            </w:pPr>
            <w:r>
              <w:t>2020 - 734432,0</w:t>
            </w:r>
          </w:p>
          <w:p w:rsidR="00292FA0" w:rsidRDefault="00292FA0">
            <w:pPr>
              <w:pStyle w:val="ConsPlusNormal"/>
              <w:jc w:val="center"/>
            </w:pPr>
            <w:r>
              <w:t>2021 - 734432,0</w:t>
            </w:r>
          </w:p>
        </w:tc>
        <w:tc>
          <w:tcPr>
            <w:tcW w:w="1814" w:type="dxa"/>
          </w:tcPr>
          <w:p w:rsidR="00292FA0" w:rsidRDefault="00292FA0">
            <w:pPr>
              <w:pStyle w:val="ConsPlusNormal"/>
              <w:jc w:val="center"/>
            </w:pPr>
            <w:r>
              <w:t>162965,0</w:t>
            </w:r>
          </w:p>
          <w:p w:rsidR="00292FA0" w:rsidRDefault="00292FA0">
            <w:pPr>
              <w:pStyle w:val="ConsPlusNormal"/>
              <w:jc w:val="center"/>
            </w:pPr>
            <w:r>
              <w:t>в том числе:</w:t>
            </w:r>
          </w:p>
          <w:p w:rsidR="00292FA0" w:rsidRDefault="00292FA0">
            <w:pPr>
              <w:pStyle w:val="ConsPlusNormal"/>
              <w:jc w:val="center"/>
            </w:pPr>
            <w:r>
              <w:t>2014 - 15802,0</w:t>
            </w:r>
          </w:p>
          <w:p w:rsidR="00292FA0" w:rsidRDefault="00292FA0">
            <w:pPr>
              <w:pStyle w:val="ConsPlusNormal"/>
              <w:jc w:val="center"/>
            </w:pPr>
            <w:r>
              <w:t>2015 - 62260,0</w:t>
            </w:r>
          </w:p>
          <w:p w:rsidR="00292FA0" w:rsidRDefault="00292FA0">
            <w:pPr>
              <w:pStyle w:val="ConsPlusNormal"/>
              <w:jc w:val="center"/>
            </w:pPr>
            <w:r>
              <w:t>2016 - 84903,0</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468411,0</w:t>
            </w:r>
          </w:p>
          <w:p w:rsidR="00292FA0" w:rsidRDefault="00292FA0">
            <w:pPr>
              <w:pStyle w:val="ConsPlusNormal"/>
              <w:jc w:val="center"/>
            </w:pPr>
            <w:r>
              <w:t>в том числе:</w:t>
            </w:r>
          </w:p>
          <w:p w:rsidR="00292FA0" w:rsidRDefault="00292FA0">
            <w:pPr>
              <w:pStyle w:val="ConsPlusNormal"/>
              <w:jc w:val="center"/>
            </w:pPr>
            <w:r>
              <w:t>2014 - 41411,0</w:t>
            </w:r>
          </w:p>
          <w:p w:rsidR="00292FA0" w:rsidRDefault="00292FA0">
            <w:pPr>
              <w:pStyle w:val="ConsPlusNormal"/>
              <w:jc w:val="center"/>
            </w:pPr>
            <w:r>
              <w:t>2015 - 37000,0</w:t>
            </w:r>
          </w:p>
          <w:p w:rsidR="00292FA0" w:rsidRDefault="00292FA0">
            <w:pPr>
              <w:pStyle w:val="ConsPlusNormal"/>
              <w:jc w:val="center"/>
            </w:pPr>
            <w:r>
              <w:t>2016 - 30000,0</w:t>
            </w:r>
          </w:p>
          <w:p w:rsidR="00292FA0" w:rsidRDefault="00292FA0">
            <w:pPr>
              <w:pStyle w:val="ConsPlusNormal"/>
              <w:jc w:val="center"/>
            </w:pPr>
            <w:r>
              <w:t>2017 - 30000,0</w:t>
            </w:r>
          </w:p>
          <w:p w:rsidR="00292FA0" w:rsidRDefault="00292FA0">
            <w:pPr>
              <w:pStyle w:val="ConsPlusNormal"/>
              <w:jc w:val="center"/>
            </w:pPr>
            <w:r>
              <w:t>2018 - 30000,0</w:t>
            </w:r>
          </w:p>
          <w:p w:rsidR="00292FA0" w:rsidRDefault="00292FA0">
            <w:pPr>
              <w:pStyle w:val="ConsPlusNormal"/>
              <w:jc w:val="center"/>
            </w:pPr>
            <w:r>
              <w:t>2019 - 30000,0</w:t>
            </w:r>
          </w:p>
          <w:p w:rsidR="00292FA0" w:rsidRDefault="00292FA0">
            <w:pPr>
              <w:pStyle w:val="ConsPlusNormal"/>
              <w:jc w:val="center"/>
            </w:pPr>
            <w:r>
              <w:t>2020 - 135000,0</w:t>
            </w:r>
          </w:p>
          <w:p w:rsidR="00292FA0" w:rsidRDefault="00292FA0">
            <w:pPr>
              <w:pStyle w:val="ConsPlusNormal"/>
              <w:jc w:val="center"/>
            </w:pPr>
            <w:r>
              <w:t>2021 - 135000,0</w:t>
            </w:r>
          </w:p>
        </w:tc>
        <w:tc>
          <w:tcPr>
            <w:tcW w:w="1247" w:type="dxa"/>
          </w:tcPr>
          <w:p w:rsidR="00292FA0" w:rsidRDefault="00292FA0">
            <w:pPr>
              <w:pStyle w:val="ConsPlusNormal"/>
              <w:jc w:val="center"/>
            </w:pPr>
            <w:r>
              <w:t>-</w:t>
            </w:r>
          </w:p>
        </w:tc>
        <w:tc>
          <w:tcPr>
            <w:tcW w:w="1814" w:type="dxa"/>
          </w:tcPr>
          <w:p w:rsidR="00292FA0" w:rsidRDefault="00292FA0">
            <w:pPr>
              <w:pStyle w:val="ConsPlusNormal"/>
              <w:jc w:val="center"/>
            </w:pPr>
            <w:r>
              <w:t>3543950,6</w:t>
            </w:r>
          </w:p>
          <w:p w:rsidR="00292FA0" w:rsidRDefault="00292FA0">
            <w:pPr>
              <w:pStyle w:val="ConsPlusNormal"/>
              <w:jc w:val="center"/>
            </w:pPr>
            <w:r>
              <w:t>в том числе:</w:t>
            </w:r>
          </w:p>
          <w:p w:rsidR="00292FA0" w:rsidRDefault="00292FA0">
            <w:pPr>
              <w:pStyle w:val="ConsPlusNormal"/>
              <w:jc w:val="center"/>
            </w:pPr>
            <w:r>
              <w:t>2014 - 55579,6</w:t>
            </w:r>
          </w:p>
          <w:p w:rsidR="00292FA0" w:rsidRDefault="00292FA0">
            <w:pPr>
              <w:pStyle w:val="ConsPlusNormal"/>
              <w:jc w:val="center"/>
            </w:pPr>
            <w:r>
              <w:t>2015 - 333000,0</w:t>
            </w:r>
          </w:p>
          <w:p w:rsidR="00292FA0" w:rsidRDefault="00292FA0">
            <w:pPr>
              <w:pStyle w:val="ConsPlusNormal"/>
              <w:jc w:val="center"/>
            </w:pPr>
            <w:r>
              <w:t>2016 - 340563,0</w:t>
            </w:r>
          </w:p>
          <w:p w:rsidR="00292FA0" w:rsidRDefault="00292FA0">
            <w:pPr>
              <w:pStyle w:val="ConsPlusNormal"/>
              <w:jc w:val="center"/>
            </w:pPr>
            <w:r>
              <w:t>2017 - 522189,0</w:t>
            </w:r>
          </w:p>
          <w:p w:rsidR="00292FA0" w:rsidRDefault="00292FA0">
            <w:pPr>
              <w:pStyle w:val="ConsPlusNormal"/>
              <w:jc w:val="center"/>
            </w:pPr>
            <w:r>
              <w:t>2018 - 515725,0</w:t>
            </w:r>
          </w:p>
          <w:p w:rsidR="00292FA0" w:rsidRDefault="00292FA0">
            <w:pPr>
              <w:pStyle w:val="ConsPlusNormal"/>
              <w:jc w:val="center"/>
            </w:pPr>
            <w:r>
              <w:t>2019 - 578030,0</w:t>
            </w:r>
          </w:p>
          <w:p w:rsidR="00292FA0" w:rsidRDefault="00292FA0">
            <w:pPr>
              <w:pStyle w:val="ConsPlusNormal"/>
              <w:jc w:val="center"/>
            </w:pPr>
            <w:r>
              <w:t>2020 - 599432,0</w:t>
            </w:r>
          </w:p>
          <w:p w:rsidR="00292FA0" w:rsidRDefault="00292FA0">
            <w:pPr>
              <w:pStyle w:val="ConsPlusNormal"/>
              <w:jc w:val="center"/>
            </w:pPr>
            <w:r>
              <w:t>2021 - 599432,0</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bl>
    <w:p w:rsidR="00292FA0" w:rsidRDefault="00292FA0">
      <w:pPr>
        <w:pStyle w:val="ConsPlusNormal"/>
      </w:pPr>
    </w:p>
    <w:p w:rsidR="00292FA0" w:rsidRDefault="00292FA0">
      <w:pPr>
        <w:pStyle w:val="ConsPlusNormal"/>
        <w:jc w:val="center"/>
        <w:outlineLvl w:val="3"/>
      </w:pPr>
      <w:r>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2211"/>
        <w:gridCol w:w="1814"/>
        <w:gridCol w:w="680"/>
        <w:gridCol w:w="737"/>
        <w:gridCol w:w="680"/>
        <w:gridCol w:w="680"/>
        <w:gridCol w:w="737"/>
        <w:gridCol w:w="680"/>
        <w:gridCol w:w="737"/>
        <w:gridCol w:w="680"/>
        <w:gridCol w:w="1814"/>
      </w:tblGrid>
      <w:tr w:rsidR="00292FA0">
        <w:tc>
          <w:tcPr>
            <w:tcW w:w="2154" w:type="dxa"/>
            <w:vMerge w:val="restart"/>
          </w:tcPr>
          <w:p w:rsidR="00292FA0" w:rsidRDefault="00292FA0">
            <w:pPr>
              <w:pStyle w:val="ConsPlusNormal"/>
              <w:jc w:val="center"/>
            </w:pPr>
            <w:r>
              <w:t>Цель и задачи подпрограммы</w:t>
            </w:r>
          </w:p>
        </w:tc>
        <w:tc>
          <w:tcPr>
            <w:tcW w:w="2211"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814" w:type="dxa"/>
            <w:vMerge w:val="restart"/>
          </w:tcPr>
          <w:p w:rsidR="00292FA0" w:rsidRDefault="00292FA0">
            <w:pPr>
              <w:pStyle w:val="ConsPlusNormal"/>
              <w:jc w:val="center"/>
            </w:pPr>
            <w:r>
              <w:t>Фактическое значение показателя на момент разработки подпрограммы (базисное значение), 2013 год</w:t>
            </w:r>
          </w:p>
        </w:tc>
        <w:tc>
          <w:tcPr>
            <w:tcW w:w="5611" w:type="dxa"/>
            <w:gridSpan w:val="8"/>
          </w:tcPr>
          <w:p w:rsidR="00292FA0" w:rsidRDefault="00292FA0">
            <w:pPr>
              <w:pStyle w:val="ConsPlusNormal"/>
              <w:jc w:val="center"/>
            </w:pPr>
            <w:r>
              <w:t>Значения показателей по годам реализации подпрограммы</w:t>
            </w:r>
          </w:p>
        </w:tc>
        <w:tc>
          <w:tcPr>
            <w:tcW w:w="1814" w:type="dxa"/>
            <w:vMerge w:val="restart"/>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2154" w:type="dxa"/>
            <w:vMerge/>
          </w:tcPr>
          <w:p w:rsidR="00292FA0" w:rsidRDefault="00292FA0"/>
        </w:tc>
        <w:tc>
          <w:tcPr>
            <w:tcW w:w="2211" w:type="dxa"/>
            <w:vMerge/>
          </w:tcPr>
          <w:p w:rsidR="00292FA0" w:rsidRDefault="00292FA0"/>
        </w:tc>
        <w:tc>
          <w:tcPr>
            <w:tcW w:w="1814" w:type="dxa"/>
            <w:vMerge/>
          </w:tcPr>
          <w:p w:rsidR="00292FA0" w:rsidRDefault="00292FA0"/>
        </w:tc>
        <w:tc>
          <w:tcPr>
            <w:tcW w:w="680" w:type="dxa"/>
          </w:tcPr>
          <w:p w:rsidR="00292FA0" w:rsidRDefault="00292FA0">
            <w:pPr>
              <w:pStyle w:val="ConsPlusNormal"/>
              <w:jc w:val="center"/>
            </w:pPr>
            <w:r>
              <w:t>2014</w:t>
            </w:r>
          </w:p>
        </w:tc>
        <w:tc>
          <w:tcPr>
            <w:tcW w:w="737" w:type="dxa"/>
          </w:tcPr>
          <w:p w:rsidR="00292FA0" w:rsidRDefault="00292FA0">
            <w:pPr>
              <w:pStyle w:val="ConsPlusNormal"/>
              <w:jc w:val="center"/>
            </w:pPr>
            <w:r>
              <w:t>2015</w:t>
            </w:r>
          </w:p>
        </w:tc>
        <w:tc>
          <w:tcPr>
            <w:tcW w:w="680" w:type="dxa"/>
          </w:tcPr>
          <w:p w:rsidR="00292FA0" w:rsidRDefault="00292FA0">
            <w:pPr>
              <w:pStyle w:val="ConsPlusNormal"/>
              <w:jc w:val="center"/>
            </w:pPr>
            <w:r>
              <w:t>2016</w:t>
            </w:r>
          </w:p>
        </w:tc>
        <w:tc>
          <w:tcPr>
            <w:tcW w:w="680" w:type="dxa"/>
          </w:tcPr>
          <w:p w:rsidR="00292FA0" w:rsidRDefault="00292FA0">
            <w:pPr>
              <w:pStyle w:val="ConsPlusNormal"/>
              <w:jc w:val="center"/>
            </w:pPr>
            <w:r>
              <w:t>2017</w:t>
            </w:r>
          </w:p>
        </w:tc>
        <w:tc>
          <w:tcPr>
            <w:tcW w:w="737" w:type="dxa"/>
          </w:tcPr>
          <w:p w:rsidR="00292FA0" w:rsidRDefault="00292FA0">
            <w:pPr>
              <w:pStyle w:val="ConsPlusNormal"/>
              <w:jc w:val="center"/>
            </w:pPr>
            <w:r>
              <w:t>2018</w:t>
            </w:r>
          </w:p>
        </w:tc>
        <w:tc>
          <w:tcPr>
            <w:tcW w:w="680" w:type="dxa"/>
          </w:tcPr>
          <w:p w:rsidR="00292FA0" w:rsidRDefault="00292FA0">
            <w:pPr>
              <w:pStyle w:val="ConsPlusNormal"/>
              <w:jc w:val="center"/>
            </w:pPr>
            <w:r>
              <w:t>2019</w:t>
            </w:r>
          </w:p>
        </w:tc>
        <w:tc>
          <w:tcPr>
            <w:tcW w:w="737" w:type="dxa"/>
          </w:tcPr>
          <w:p w:rsidR="00292FA0" w:rsidRDefault="00292FA0">
            <w:pPr>
              <w:pStyle w:val="ConsPlusNormal"/>
              <w:jc w:val="center"/>
            </w:pPr>
            <w:r>
              <w:t>2020</w:t>
            </w:r>
          </w:p>
        </w:tc>
        <w:tc>
          <w:tcPr>
            <w:tcW w:w="680" w:type="dxa"/>
          </w:tcPr>
          <w:p w:rsidR="00292FA0" w:rsidRDefault="00292FA0">
            <w:pPr>
              <w:pStyle w:val="ConsPlusNormal"/>
              <w:jc w:val="center"/>
            </w:pPr>
            <w:r>
              <w:t>2021</w:t>
            </w:r>
          </w:p>
        </w:tc>
        <w:tc>
          <w:tcPr>
            <w:tcW w:w="1814" w:type="dxa"/>
            <w:vMerge/>
          </w:tcPr>
          <w:p w:rsidR="00292FA0" w:rsidRDefault="00292FA0"/>
        </w:tc>
      </w:tr>
      <w:tr w:rsidR="00292FA0">
        <w:tc>
          <w:tcPr>
            <w:tcW w:w="13604" w:type="dxa"/>
            <w:gridSpan w:val="12"/>
          </w:tcPr>
          <w:p w:rsidR="00292FA0" w:rsidRDefault="00292FA0">
            <w:pPr>
              <w:pStyle w:val="ConsPlusNormal"/>
              <w:jc w:val="center"/>
              <w:outlineLvl w:val="4"/>
            </w:pPr>
            <w:r>
              <w:t>Цель: повышение продуктивности и устойчивости сельскохозяйственного производства и плодородия почв Тульской области средствами комплексной мелиорации в условиях изменения климата и природных аномалий</w:t>
            </w:r>
          </w:p>
        </w:tc>
      </w:tr>
      <w:tr w:rsidR="00292FA0">
        <w:tc>
          <w:tcPr>
            <w:tcW w:w="2154" w:type="dxa"/>
          </w:tcPr>
          <w:p w:rsidR="00292FA0" w:rsidRDefault="00292FA0">
            <w:pPr>
              <w:pStyle w:val="ConsPlusNormal"/>
            </w:pPr>
            <w:r>
              <w:t xml:space="preserve">Задача 1 "Предотвращение выбытия из сельскохозяйственного оборота земель </w:t>
            </w:r>
            <w:r>
              <w:lastRenderedPageBreak/>
              <w:t>сельскохозяйственного назначения и увеличение объема производства основных видов продукции растениеводства за счет увеличения посевных площадей сельскохозяйственных культур"</w:t>
            </w:r>
          </w:p>
        </w:tc>
        <w:tc>
          <w:tcPr>
            <w:tcW w:w="2211" w:type="dxa"/>
          </w:tcPr>
          <w:p w:rsidR="00292FA0" w:rsidRDefault="00292FA0">
            <w:pPr>
              <w:pStyle w:val="ConsPlusNormal"/>
            </w:pPr>
            <w:r>
              <w:lastRenderedPageBreak/>
              <w:t xml:space="preserve">Площадь вовлеченных в оборот выбывших сельскохозяйственных угодий за счет </w:t>
            </w:r>
            <w:r>
              <w:lastRenderedPageBreak/>
              <w:t>проведения культуртехнических мероприятий сельскохозяйственными товаропроизводителями, тыс. га</w:t>
            </w:r>
          </w:p>
        </w:tc>
        <w:tc>
          <w:tcPr>
            <w:tcW w:w="1814" w:type="dxa"/>
          </w:tcPr>
          <w:p w:rsidR="00292FA0" w:rsidRDefault="00292FA0">
            <w:pPr>
              <w:pStyle w:val="ConsPlusNormal"/>
              <w:jc w:val="center"/>
            </w:pPr>
            <w:r>
              <w:lastRenderedPageBreak/>
              <w:t>0</w:t>
            </w:r>
          </w:p>
        </w:tc>
        <w:tc>
          <w:tcPr>
            <w:tcW w:w="680" w:type="dxa"/>
          </w:tcPr>
          <w:p w:rsidR="00292FA0" w:rsidRDefault="00292FA0">
            <w:pPr>
              <w:pStyle w:val="ConsPlusNormal"/>
              <w:jc w:val="center"/>
            </w:pPr>
            <w:r>
              <w:t>17,01</w:t>
            </w:r>
          </w:p>
        </w:tc>
        <w:tc>
          <w:tcPr>
            <w:tcW w:w="737" w:type="dxa"/>
          </w:tcPr>
          <w:p w:rsidR="00292FA0" w:rsidRDefault="00292FA0">
            <w:pPr>
              <w:pStyle w:val="ConsPlusNormal"/>
              <w:jc w:val="center"/>
            </w:pPr>
            <w:r>
              <w:t>23,19</w:t>
            </w:r>
          </w:p>
        </w:tc>
        <w:tc>
          <w:tcPr>
            <w:tcW w:w="680" w:type="dxa"/>
          </w:tcPr>
          <w:p w:rsidR="00292FA0" w:rsidRDefault="00292FA0">
            <w:pPr>
              <w:pStyle w:val="ConsPlusNormal"/>
              <w:jc w:val="center"/>
            </w:pPr>
            <w:r>
              <w:t>22,00</w:t>
            </w:r>
          </w:p>
        </w:tc>
        <w:tc>
          <w:tcPr>
            <w:tcW w:w="680" w:type="dxa"/>
          </w:tcPr>
          <w:p w:rsidR="00292FA0" w:rsidRDefault="00292FA0">
            <w:pPr>
              <w:pStyle w:val="ConsPlusNormal"/>
              <w:jc w:val="center"/>
            </w:pPr>
            <w:r>
              <w:t>14,70</w:t>
            </w:r>
          </w:p>
        </w:tc>
        <w:tc>
          <w:tcPr>
            <w:tcW w:w="737" w:type="dxa"/>
          </w:tcPr>
          <w:p w:rsidR="00292FA0" w:rsidRDefault="00292FA0">
            <w:pPr>
              <w:pStyle w:val="ConsPlusNormal"/>
              <w:jc w:val="center"/>
            </w:pPr>
            <w:r>
              <w:t>11,70</w:t>
            </w:r>
          </w:p>
        </w:tc>
        <w:tc>
          <w:tcPr>
            <w:tcW w:w="680" w:type="dxa"/>
          </w:tcPr>
          <w:p w:rsidR="00292FA0" w:rsidRDefault="00292FA0">
            <w:pPr>
              <w:pStyle w:val="ConsPlusNormal"/>
              <w:jc w:val="center"/>
            </w:pPr>
            <w:r>
              <w:t>15,50</w:t>
            </w:r>
          </w:p>
        </w:tc>
        <w:tc>
          <w:tcPr>
            <w:tcW w:w="737" w:type="dxa"/>
          </w:tcPr>
          <w:p w:rsidR="00292FA0" w:rsidRDefault="00292FA0">
            <w:pPr>
              <w:pStyle w:val="ConsPlusNormal"/>
              <w:jc w:val="center"/>
            </w:pPr>
            <w:r>
              <w:t>15,60</w:t>
            </w:r>
          </w:p>
        </w:tc>
        <w:tc>
          <w:tcPr>
            <w:tcW w:w="680" w:type="dxa"/>
          </w:tcPr>
          <w:p w:rsidR="00292FA0" w:rsidRDefault="00292FA0">
            <w:pPr>
              <w:pStyle w:val="ConsPlusNormal"/>
              <w:jc w:val="center"/>
            </w:pPr>
            <w:r>
              <w:t>16,00</w:t>
            </w:r>
          </w:p>
        </w:tc>
        <w:tc>
          <w:tcPr>
            <w:tcW w:w="1814" w:type="dxa"/>
          </w:tcPr>
          <w:p w:rsidR="00292FA0" w:rsidRDefault="00292FA0">
            <w:pPr>
              <w:pStyle w:val="ConsPlusNormal"/>
              <w:jc w:val="center"/>
            </w:pPr>
            <w:r>
              <w:t>135,7</w:t>
            </w:r>
          </w:p>
        </w:tc>
      </w:tr>
      <w:tr w:rsidR="00292FA0">
        <w:tc>
          <w:tcPr>
            <w:tcW w:w="2154" w:type="dxa"/>
          </w:tcPr>
          <w:p w:rsidR="00292FA0" w:rsidRDefault="00292FA0">
            <w:pPr>
              <w:pStyle w:val="ConsPlusNormal"/>
            </w:pPr>
            <w:r>
              <w:lastRenderedPageBreak/>
              <w:t>Задача 2 "Восстановление мелиоративного фонда (мелиорируемые земли и мелиоративные системы), включая систему мер по орошению и осушению земель"</w:t>
            </w:r>
          </w:p>
        </w:tc>
        <w:tc>
          <w:tcPr>
            <w:tcW w:w="2211" w:type="dxa"/>
          </w:tcPr>
          <w:p w:rsidR="00292FA0" w:rsidRDefault="00292FA0">
            <w:pPr>
              <w:pStyle w:val="ConsPlusNormal"/>
            </w:pPr>
            <w:r>
              <w:t>Площадь введенных в эксплуатацию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 тыс. га</w:t>
            </w:r>
          </w:p>
        </w:tc>
        <w:tc>
          <w:tcPr>
            <w:tcW w:w="1814" w:type="dxa"/>
          </w:tcPr>
          <w:p w:rsidR="00292FA0" w:rsidRDefault="00292FA0">
            <w:pPr>
              <w:pStyle w:val="ConsPlusNormal"/>
              <w:jc w:val="center"/>
            </w:pPr>
            <w:r>
              <w:t>0</w:t>
            </w:r>
          </w:p>
        </w:tc>
        <w:tc>
          <w:tcPr>
            <w:tcW w:w="680" w:type="dxa"/>
          </w:tcPr>
          <w:p w:rsidR="00292FA0" w:rsidRDefault="00292FA0">
            <w:pPr>
              <w:pStyle w:val="ConsPlusNormal"/>
              <w:jc w:val="center"/>
            </w:pPr>
            <w:r>
              <w:t>0,00</w:t>
            </w:r>
          </w:p>
        </w:tc>
        <w:tc>
          <w:tcPr>
            <w:tcW w:w="737" w:type="dxa"/>
          </w:tcPr>
          <w:p w:rsidR="00292FA0" w:rsidRDefault="00292FA0">
            <w:pPr>
              <w:pStyle w:val="ConsPlusNormal"/>
              <w:jc w:val="center"/>
            </w:pPr>
            <w:r>
              <w:t>2,00</w:t>
            </w:r>
          </w:p>
        </w:tc>
        <w:tc>
          <w:tcPr>
            <w:tcW w:w="680" w:type="dxa"/>
          </w:tcPr>
          <w:p w:rsidR="00292FA0" w:rsidRDefault="00292FA0">
            <w:pPr>
              <w:pStyle w:val="ConsPlusNormal"/>
              <w:jc w:val="center"/>
            </w:pPr>
            <w:r>
              <w:t>3,35</w:t>
            </w:r>
          </w:p>
        </w:tc>
        <w:tc>
          <w:tcPr>
            <w:tcW w:w="680" w:type="dxa"/>
          </w:tcPr>
          <w:p w:rsidR="00292FA0" w:rsidRDefault="00292FA0">
            <w:pPr>
              <w:pStyle w:val="ConsPlusNormal"/>
              <w:jc w:val="center"/>
            </w:pPr>
            <w:r>
              <w:t>1,60</w:t>
            </w:r>
          </w:p>
        </w:tc>
        <w:tc>
          <w:tcPr>
            <w:tcW w:w="737" w:type="dxa"/>
          </w:tcPr>
          <w:p w:rsidR="00292FA0" w:rsidRDefault="00292FA0">
            <w:pPr>
              <w:pStyle w:val="ConsPlusNormal"/>
              <w:jc w:val="center"/>
            </w:pPr>
            <w:r>
              <w:t>1,66</w:t>
            </w:r>
          </w:p>
        </w:tc>
        <w:tc>
          <w:tcPr>
            <w:tcW w:w="680" w:type="dxa"/>
          </w:tcPr>
          <w:p w:rsidR="00292FA0" w:rsidRDefault="00292FA0">
            <w:pPr>
              <w:pStyle w:val="ConsPlusNormal"/>
              <w:jc w:val="center"/>
            </w:pPr>
            <w:r>
              <w:t>1,60</w:t>
            </w:r>
          </w:p>
        </w:tc>
        <w:tc>
          <w:tcPr>
            <w:tcW w:w="737" w:type="dxa"/>
          </w:tcPr>
          <w:p w:rsidR="00292FA0" w:rsidRDefault="00292FA0">
            <w:pPr>
              <w:pStyle w:val="ConsPlusNormal"/>
              <w:jc w:val="center"/>
            </w:pPr>
            <w:r>
              <w:t>1,60</w:t>
            </w:r>
          </w:p>
        </w:tc>
        <w:tc>
          <w:tcPr>
            <w:tcW w:w="680" w:type="dxa"/>
          </w:tcPr>
          <w:p w:rsidR="00292FA0" w:rsidRDefault="00292FA0">
            <w:pPr>
              <w:pStyle w:val="ConsPlusNormal"/>
              <w:jc w:val="center"/>
            </w:pPr>
            <w:r>
              <w:t>1,60</w:t>
            </w:r>
          </w:p>
        </w:tc>
        <w:tc>
          <w:tcPr>
            <w:tcW w:w="1814" w:type="dxa"/>
          </w:tcPr>
          <w:p w:rsidR="00292FA0" w:rsidRDefault="00292FA0">
            <w:pPr>
              <w:pStyle w:val="ConsPlusNormal"/>
              <w:jc w:val="center"/>
            </w:pPr>
            <w:r>
              <w:t>13,41</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w:t>
      </w:r>
    </w:p>
    <w:p w:rsidR="00292FA0" w:rsidRDefault="00292FA0">
      <w:pPr>
        <w:pStyle w:val="ConsPlusNormal"/>
        <w:jc w:val="center"/>
      </w:pPr>
      <w:r>
        <w:t>"Развитие мелиорации земель сельскохозяйственного</w:t>
      </w:r>
    </w:p>
    <w:p w:rsidR="00292FA0" w:rsidRDefault="00292FA0">
      <w:pPr>
        <w:pStyle w:val="ConsPlusNormal"/>
        <w:jc w:val="center"/>
      </w:pPr>
      <w:r>
        <w:t>назначения Тульской области на период 2014 - 2021 годы"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 xml:space="preserve">Наименование </w:t>
            </w:r>
            <w:r>
              <w:lastRenderedPageBreak/>
              <w:t>ресурсов</w:t>
            </w:r>
          </w:p>
        </w:tc>
        <w:tc>
          <w:tcPr>
            <w:tcW w:w="1077" w:type="dxa"/>
            <w:vMerge w:val="restart"/>
          </w:tcPr>
          <w:p w:rsidR="00292FA0" w:rsidRDefault="00292FA0">
            <w:pPr>
              <w:pStyle w:val="ConsPlusNormal"/>
              <w:jc w:val="center"/>
            </w:pPr>
            <w:r>
              <w:lastRenderedPageBreak/>
              <w:t xml:space="preserve">Единица </w:t>
            </w:r>
            <w:r>
              <w:lastRenderedPageBreak/>
              <w:t>измерения</w:t>
            </w:r>
          </w:p>
        </w:tc>
        <w:tc>
          <w:tcPr>
            <w:tcW w:w="10222" w:type="dxa"/>
            <w:gridSpan w:val="9"/>
          </w:tcPr>
          <w:p w:rsidR="00292FA0" w:rsidRDefault="00292FA0">
            <w:pPr>
              <w:pStyle w:val="ConsPlusNormal"/>
              <w:jc w:val="center"/>
            </w:pPr>
            <w:r>
              <w:lastRenderedPageBreak/>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9011" w:type="dxa"/>
            <w:gridSpan w:val="8"/>
          </w:tcPr>
          <w:p w:rsidR="00292FA0" w:rsidRDefault="00292FA0">
            <w:pPr>
              <w:pStyle w:val="ConsPlusNormal"/>
              <w:jc w:val="center"/>
            </w:pPr>
            <w:r>
              <w:t>в том числе по годам:</w:t>
            </w: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4175326,6</w:t>
            </w:r>
          </w:p>
        </w:tc>
        <w:tc>
          <w:tcPr>
            <w:tcW w:w="1077" w:type="dxa"/>
          </w:tcPr>
          <w:p w:rsidR="00292FA0" w:rsidRDefault="00292FA0">
            <w:pPr>
              <w:pStyle w:val="ConsPlusNormal"/>
              <w:jc w:val="center"/>
            </w:pPr>
            <w:r>
              <w:t>112792,6</w:t>
            </w:r>
          </w:p>
        </w:tc>
        <w:tc>
          <w:tcPr>
            <w:tcW w:w="1191" w:type="dxa"/>
          </w:tcPr>
          <w:p w:rsidR="00292FA0" w:rsidRDefault="00292FA0">
            <w:pPr>
              <w:pStyle w:val="ConsPlusNormal"/>
              <w:jc w:val="center"/>
            </w:pPr>
            <w:r>
              <w:t>432260,0</w:t>
            </w:r>
          </w:p>
        </w:tc>
        <w:tc>
          <w:tcPr>
            <w:tcW w:w="1134" w:type="dxa"/>
          </w:tcPr>
          <w:p w:rsidR="00292FA0" w:rsidRDefault="00292FA0">
            <w:pPr>
              <w:pStyle w:val="ConsPlusNormal"/>
              <w:jc w:val="center"/>
            </w:pPr>
            <w:r>
              <w:t>455466,0</w:t>
            </w:r>
          </w:p>
        </w:tc>
        <w:tc>
          <w:tcPr>
            <w:tcW w:w="1077" w:type="dxa"/>
          </w:tcPr>
          <w:p w:rsidR="00292FA0" w:rsidRDefault="00292FA0">
            <w:pPr>
              <w:pStyle w:val="ConsPlusNormal"/>
              <w:jc w:val="center"/>
            </w:pPr>
            <w:r>
              <w:t>552189,0</w:t>
            </w:r>
          </w:p>
        </w:tc>
        <w:tc>
          <w:tcPr>
            <w:tcW w:w="1073" w:type="dxa"/>
          </w:tcPr>
          <w:p w:rsidR="00292FA0" w:rsidRDefault="00292FA0">
            <w:pPr>
              <w:pStyle w:val="ConsPlusNormal"/>
              <w:jc w:val="center"/>
            </w:pPr>
            <w:r>
              <w:t>545725,0</w:t>
            </w:r>
          </w:p>
        </w:tc>
        <w:tc>
          <w:tcPr>
            <w:tcW w:w="1077" w:type="dxa"/>
          </w:tcPr>
          <w:p w:rsidR="00292FA0" w:rsidRDefault="00292FA0">
            <w:pPr>
              <w:pStyle w:val="ConsPlusNormal"/>
              <w:jc w:val="center"/>
            </w:pPr>
            <w:r>
              <w:t>608030,0</w:t>
            </w:r>
          </w:p>
        </w:tc>
        <w:tc>
          <w:tcPr>
            <w:tcW w:w="1191" w:type="dxa"/>
          </w:tcPr>
          <w:p w:rsidR="00292FA0" w:rsidRDefault="00292FA0">
            <w:pPr>
              <w:pStyle w:val="ConsPlusNormal"/>
              <w:jc w:val="center"/>
            </w:pPr>
            <w:r>
              <w:t>734432,0</w:t>
            </w:r>
          </w:p>
        </w:tc>
        <w:tc>
          <w:tcPr>
            <w:tcW w:w="1191" w:type="dxa"/>
          </w:tcPr>
          <w:p w:rsidR="00292FA0" w:rsidRDefault="00292FA0">
            <w:pPr>
              <w:pStyle w:val="ConsPlusNormal"/>
              <w:jc w:val="center"/>
            </w:pPr>
            <w:r>
              <w:t>734432,0</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162965,0</w:t>
            </w:r>
          </w:p>
        </w:tc>
        <w:tc>
          <w:tcPr>
            <w:tcW w:w="1077" w:type="dxa"/>
          </w:tcPr>
          <w:p w:rsidR="00292FA0" w:rsidRDefault="00292FA0">
            <w:pPr>
              <w:pStyle w:val="ConsPlusNormal"/>
              <w:jc w:val="center"/>
            </w:pPr>
            <w:r>
              <w:t>15802,0</w:t>
            </w:r>
          </w:p>
        </w:tc>
        <w:tc>
          <w:tcPr>
            <w:tcW w:w="1191" w:type="dxa"/>
          </w:tcPr>
          <w:p w:rsidR="00292FA0" w:rsidRDefault="00292FA0">
            <w:pPr>
              <w:pStyle w:val="ConsPlusNormal"/>
              <w:jc w:val="center"/>
            </w:pPr>
            <w:r>
              <w:t>62260,0</w:t>
            </w:r>
          </w:p>
        </w:tc>
        <w:tc>
          <w:tcPr>
            <w:tcW w:w="1134" w:type="dxa"/>
          </w:tcPr>
          <w:p w:rsidR="00292FA0" w:rsidRDefault="00292FA0">
            <w:pPr>
              <w:pStyle w:val="ConsPlusNormal"/>
              <w:jc w:val="center"/>
            </w:pPr>
            <w:r>
              <w:t>84903,0</w:t>
            </w:r>
          </w:p>
        </w:tc>
        <w:tc>
          <w:tcPr>
            <w:tcW w:w="1077" w:type="dxa"/>
          </w:tcPr>
          <w:p w:rsidR="00292FA0" w:rsidRDefault="00292FA0">
            <w:pPr>
              <w:pStyle w:val="ConsPlusNormal"/>
              <w:jc w:val="center"/>
            </w:pPr>
            <w:r>
              <w:t>0,0</w:t>
            </w:r>
          </w:p>
        </w:tc>
        <w:tc>
          <w:tcPr>
            <w:tcW w:w="1073"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2268" w:type="dxa"/>
          </w:tcPr>
          <w:p w:rsidR="00292FA0" w:rsidRDefault="00292FA0">
            <w:pPr>
              <w:pStyle w:val="ConsPlusNormal"/>
            </w:pPr>
            <w:r>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468411,0</w:t>
            </w:r>
          </w:p>
        </w:tc>
        <w:tc>
          <w:tcPr>
            <w:tcW w:w="1077" w:type="dxa"/>
          </w:tcPr>
          <w:p w:rsidR="00292FA0" w:rsidRDefault="00292FA0">
            <w:pPr>
              <w:pStyle w:val="ConsPlusNormal"/>
              <w:jc w:val="center"/>
            </w:pPr>
            <w:r>
              <w:t>41411,0</w:t>
            </w:r>
          </w:p>
        </w:tc>
        <w:tc>
          <w:tcPr>
            <w:tcW w:w="1191" w:type="dxa"/>
          </w:tcPr>
          <w:p w:rsidR="00292FA0" w:rsidRDefault="00292FA0">
            <w:pPr>
              <w:pStyle w:val="ConsPlusNormal"/>
              <w:jc w:val="center"/>
            </w:pPr>
            <w:r>
              <w:t>37000,0</w:t>
            </w:r>
          </w:p>
        </w:tc>
        <w:tc>
          <w:tcPr>
            <w:tcW w:w="1134" w:type="dxa"/>
          </w:tcPr>
          <w:p w:rsidR="00292FA0" w:rsidRDefault="00292FA0">
            <w:pPr>
              <w:pStyle w:val="ConsPlusNormal"/>
              <w:jc w:val="center"/>
            </w:pPr>
            <w:r>
              <w:t>30000,0</w:t>
            </w:r>
          </w:p>
        </w:tc>
        <w:tc>
          <w:tcPr>
            <w:tcW w:w="1077" w:type="dxa"/>
          </w:tcPr>
          <w:p w:rsidR="00292FA0" w:rsidRDefault="00292FA0">
            <w:pPr>
              <w:pStyle w:val="ConsPlusNormal"/>
              <w:jc w:val="center"/>
            </w:pPr>
            <w:r>
              <w:t>30000,0</w:t>
            </w:r>
          </w:p>
        </w:tc>
        <w:tc>
          <w:tcPr>
            <w:tcW w:w="1073" w:type="dxa"/>
          </w:tcPr>
          <w:p w:rsidR="00292FA0" w:rsidRDefault="00292FA0">
            <w:pPr>
              <w:pStyle w:val="ConsPlusNormal"/>
              <w:jc w:val="center"/>
            </w:pPr>
            <w:r>
              <w:t>30000,0</w:t>
            </w:r>
          </w:p>
        </w:tc>
        <w:tc>
          <w:tcPr>
            <w:tcW w:w="1077" w:type="dxa"/>
          </w:tcPr>
          <w:p w:rsidR="00292FA0" w:rsidRDefault="00292FA0">
            <w:pPr>
              <w:pStyle w:val="ConsPlusNormal"/>
              <w:jc w:val="center"/>
            </w:pPr>
            <w:r>
              <w:t>30000,0</w:t>
            </w:r>
          </w:p>
        </w:tc>
        <w:tc>
          <w:tcPr>
            <w:tcW w:w="1191" w:type="dxa"/>
          </w:tcPr>
          <w:p w:rsidR="00292FA0" w:rsidRDefault="00292FA0">
            <w:pPr>
              <w:pStyle w:val="ConsPlusNormal"/>
              <w:jc w:val="center"/>
            </w:pPr>
            <w:r>
              <w:t>135000,0</w:t>
            </w:r>
          </w:p>
        </w:tc>
        <w:tc>
          <w:tcPr>
            <w:tcW w:w="1191" w:type="dxa"/>
          </w:tcPr>
          <w:p w:rsidR="00292FA0" w:rsidRDefault="00292FA0">
            <w:pPr>
              <w:pStyle w:val="ConsPlusNormal"/>
              <w:jc w:val="center"/>
            </w:pPr>
            <w:r>
              <w:t>135000,0</w:t>
            </w:r>
          </w:p>
        </w:tc>
      </w:tr>
      <w:tr w:rsidR="00292FA0">
        <w:tc>
          <w:tcPr>
            <w:tcW w:w="2268" w:type="dxa"/>
          </w:tcPr>
          <w:p w:rsidR="00292FA0" w:rsidRDefault="00292FA0">
            <w:pPr>
              <w:pStyle w:val="ConsPlusNormal"/>
            </w:pPr>
            <w:r>
              <w:t>местные бюджеты</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jc w:val="center"/>
            </w:pPr>
            <w:r>
              <w:t>-</w:t>
            </w:r>
          </w:p>
        </w:tc>
      </w:tr>
      <w:tr w:rsidR="00292FA0">
        <w:tc>
          <w:tcPr>
            <w:tcW w:w="2268" w:type="dxa"/>
          </w:tcPr>
          <w:p w:rsidR="00292FA0" w:rsidRDefault="00292FA0">
            <w:pPr>
              <w:pStyle w:val="ConsPlusNormal"/>
            </w:pPr>
            <w:r>
              <w:t>внебюджетные источники</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3543950,6</w:t>
            </w:r>
          </w:p>
        </w:tc>
        <w:tc>
          <w:tcPr>
            <w:tcW w:w="1077" w:type="dxa"/>
          </w:tcPr>
          <w:p w:rsidR="00292FA0" w:rsidRDefault="00292FA0">
            <w:pPr>
              <w:pStyle w:val="ConsPlusNormal"/>
              <w:jc w:val="center"/>
            </w:pPr>
            <w:r>
              <w:t>55579,6</w:t>
            </w:r>
          </w:p>
        </w:tc>
        <w:tc>
          <w:tcPr>
            <w:tcW w:w="1191" w:type="dxa"/>
          </w:tcPr>
          <w:p w:rsidR="00292FA0" w:rsidRDefault="00292FA0">
            <w:pPr>
              <w:pStyle w:val="ConsPlusNormal"/>
              <w:jc w:val="center"/>
            </w:pPr>
            <w:r>
              <w:t>333000,0</w:t>
            </w:r>
          </w:p>
        </w:tc>
        <w:tc>
          <w:tcPr>
            <w:tcW w:w="1134" w:type="dxa"/>
          </w:tcPr>
          <w:p w:rsidR="00292FA0" w:rsidRDefault="00292FA0">
            <w:pPr>
              <w:pStyle w:val="ConsPlusNormal"/>
              <w:jc w:val="center"/>
            </w:pPr>
            <w:r>
              <w:t>340563,0</w:t>
            </w:r>
          </w:p>
        </w:tc>
        <w:tc>
          <w:tcPr>
            <w:tcW w:w="1077" w:type="dxa"/>
          </w:tcPr>
          <w:p w:rsidR="00292FA0" w:rsidRDefault="00292FA0">
            <w:pPr>
              <w:pStyle w:val="ConsPlusNormal"/>
              <w:jc w:val="center"/>
            </w:pPr>
            <w:r>
              <w:t>522189,0</w:t>
            </w:r>
          </w:p>
        </w:tc>
        <w:tc>
          <w:tcPr>
            <w:tcW w:w="1073" w:type="dxa"/>
          </w:tcPr>
          <w:p w:rsidR="00292FA0" w:rsidRDefault="00292FA0">
            <w:pPr>
              <w:pStyle w:val="ConsPlusNormal"/>
              <w:jc w:val="center"/>
            </w:pPr>
            <w:r>
              <w:t>515725,0</w:t>
            </w:r>
          </w:p>
        </w:tc>
        <w:tc>
          <w:tcPr>
            <w:tcW w:w="1077" w:type="dxa"/>
          </w:tcPr>
          <w:p w:rsidR="00292FA0" w:rsidRDefault="00292FA0">
            <w:pPr>
              <w:pStyle w:val="ConsPlusNormal"/>
              <w:jc w:val="center"/>
            </w:pPr>
            <w:r>
              <w:t>578030,0</w:t>
            </w:r>
          </w:p>
        </w:tc>
        <w:tc>
          <w:tcPr>
            <w:tcW w:w="1191" w:type="dxa"/>
          </w:tcPr>
          <w:p w:rsidR="00292FA0" w:rsidRDefault="00292FA0">
            <w:pPr>
              <w:pStyle w:val="ConsPlusNormal"/>
              <w:jc w:val="center"/>
            </w:pPr>
            <w:r>
              <w:t>599432,0</w:t>
            </w:r>
          </w:p>
        </w:tc>
        <w:tc>
          <w:tcPr>
            <w:tcW w:w="1191" w:type="dxa"/>
          </w:tcPr>
          <w:p w:rsidR="00292FA0" w:rsidRDefault="00292FA0">
            <w:pPr>
              <w:pStyle w:val="ConsPlusNormal"/>
              <w:jc w:val="center"/>
            </w:pPr>
            <w:r>
              <w:t>599432,0</w:t>
            </w:r>
          </w:p>
        </w:tc>
      </w:tr>
      <w:tr w:rsidR="00292FA0">
        <w:tc>
          <w:tcPr>
            <w:tcW w:w="2268" w:type="dxa"/>
          </w:tcPr>
          <w:p w:rsidR="00292FA0" w:rsidRDefault="00292FA0">
            <w:pPr>
              <w:pStyle w:val="ConsPlusNormal"/>
            </w:pPr>
            <w:r>
              <w:t>Прочие виды ресурсов (материально-технические, трудовые, информационные, природные и другие)</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jc w:val="center"/>
            </w:pPr>
            <w:r>
              <w:t>-</w:t>
            </w: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2014 - 2021 годах позволит обеспечить:</w:t>
      </w:r>
    </w:p>
    <w:p w:rsidR="00292FA0" w:rsidRDefault="00292FA0">
      <w:pPr>
        <w:pStyle w:val="ConsPlusNormal"/>
        <w:ind w:firstLine="540"/>
        <w:jc w:val="both"/>
      </w:pPr>
      <w:r>
        <w:t>вовлечение в оборот сельскохозяйственными товаропроизводителями выбывших сельскохозяйственных угодий за счет проведения культуртехнических мероприятий площадью 135,7 тыс. га;</w:t>
      </w:r>
    </w:p>
    <w:p w:rsidR="00292FA0" w:rsidRDefault="00292FA0">
      <w:pPr>
        <w:pStyle w:val="ConsPlusNormal"/>
        <w:ind w:firstLine="540"/>
        <w:jc w:val="both"/>
      </w:pPr>
      <w:r>
        <w:t>ввод в эксплуатацию 13,41 тыс. га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w:t>
      </w:r>
    </w:p>
    <w:p w:rsidR="00292FA0" w:rsidRDefault="00292FA0">
      <w:pPr>
        <w:pStyle w:val="ConsPlusNormal"/>
        <w:ind w:firstLine="540"/>
        <w:jc w:val="both"/>
      </w:pPr>
      <w:r>
        <w:t>ежегодный прирост объемов производства сельскохозяйственной продукции.</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министерство сельского хозяйства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Текущее управление и контроль за ходом реализации подпрограммы, координацию работы соисполнителей программных мероприятий осуществляет ответственный исполнитель 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соисполнителей мероприятий подпрограммы.</w:t>
      </w:r>
    </w:p>
    <w:p w:rsidR="00292FA0" w:rsidRDefault="00292FA0">
      <w:pPr>
        <w:pStyle w:val="ConsPlusNormal"/>
      </w:pPr>
    </w:p>
    <w:p w:rsidR="00292FA0" w:rsidRDefault="00292FA0">
      <w:pPr>
        <w:pStyle w:val="ConsPlusNormal"/>
        <w:jc w:val="center"/>
        <w:outlineLvl w:val="2"/>
      </w:pPr>
      <w:bookmarkStart w:id="71" w:name="P6400"/>
      <w:bookmarkEnd w:id="71"/>
      <w:r>
        <w:t>Подпрограмма А</w:t>
      </w:r>
    </w:p>
    <w:p w:rsidR="00292FA0" w:rsidRDefault="00292FA0">
      <w:pPr>
        <w:pStyle w:val="ConsPlusNormal"/>
        <w:jc w:val="center"/>
      </w:pPr>
      <w:r>
        <w:t>"Развитие оптово-распределительных центров</w:t>
      </w:r>
    </w:p>
    <w:p w:rsidR="00292FA0" w:rsidRDefault="00292FA0">
      <w:pPr>
        <w:pStyle w:val="ConsPlusNormal"/>
        <w:jc w:val="center"/>
      </w:pPr>
      <w:r>
        <w:t>инфраструктуры системы социального питания"</w:t>
      </w:r>
    </w:p>
    <w:p w:rsidR="00292FA0" w:rsidRDefault="00292FA0">
      <w:pPr>
        <w:pStyle w:val="ConsPlusNormal"/>
      </w:pPr>
    </w:p>
    <w:p w:rsidR="00292FA0" w:rsidRDefault="00292FA0">
      <w:pPr>
        <w:pStyle w:val="ConsPlusNormal"/>
        <w:jc w:val="center"/>
        <w:outlineLvl w:val="3"/>
      </w:pPr>
      <w:r>
        <w:t>Паспорт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61"/>
      </w:tblGrid>
      <w:tr w:rsidR="00292FA0">
        <w:tc>
          <w:tcPr>
            <w:tcW w:w="2778" w:type="dxa"/>
          </w:tcPr>
          <w:p w:rsidR="00292FA0" w:rsidRDefault="00292FA0">
            <w:pPr>
              <w:pStyle w:val="ConsPlusNormal"/>
            </w:pPr>
            <w:r>
              <w:t>Наименование подпрограммы</w:t>
            </w:r>
          </w:p>
        </w:tc>
        <w:tc>
          <w:tcPr>
            <w:tcW w:w="6261" w:type="dxa"/>
          </w:tcPr>
          <w:p w:rsidR="00292FA0" w:rsidRDefault="00292FA0">
            <w:pPr>
              <w:pStyle w:val="ConsPlusNormal"/>
            </w:pPr>
            <w:r>
              <w:t>Развитие оптово-распределительных центров инфраструктуры системы социального питания</w:t>
            </w:r>
          </w:p>
        </w:tc>
      </w:tr>
      <w:tr w:rsidR="00292FA0">
        <w:tc>
          <w:tcPr>
            <w:tcW w:w="2778" w:type="dxa"/>
          </w:tcPr>
          <w:p w:rsidR="00292FA0" w:rsidRDefault="00292FA0">
            <w:pPr>
              <w:pStyle w:val="ConsPlusNormal"/>
            </w:pPr>
            <w:r>
              <w:t>Ответственный исполнитель подпрограммы</w:t>
            </w:r>
          </w:p>
        </w:tc>
        <w:tc>
          <w:tcPr>
            <w:tcW w:w="6261" w:type="dxa"/>
          </w:tcPr>
          <w:p w:rsidR="00292FA0" w:rsidRDefault="00292FA0">
            <w:pPr>
              <w:pStyle w:val="ConsPlusNormal"/>
            </w:pPr>
            <w:r>
              <w:t>Министерство сельского хозяйства Тульской области</w:t>
            </w:r>
          </w:p>
        </w:tc>
      </w:tr>
      <w:tr w:rsidR="00292FA0">
        <w:tc>
          <w:tcPr>
            <w:tcW w:w="2778" w:type="dxa"/>
          </w:tcPr>
          <w:p w:rsidR="00292FA0" w:rsidRDefault="00292FA0">
            <w:pPr>
              <w:pStyle w:val="ConsPlusNormal"/>
            </w:pPr>
            <w:r>
              <w:t>Соисполнители подпрограммы</w:t>
            </w:r>
          </w:p>
        </w:tc>
        <w:tc>
          <w:tcPr>
            <w:tcW w:w="6261" w:type="dxa"/>
          </w:tcPr>
          <w:p w:rsidR="00292FA0" w:rsidRDefault="00292FA0">
            <w:pPr>
              <w:pStyle w:val="ConsPlusNormal"/>
            </w:pPr>
            <w:r>
              <w:t>Администрации муниципальных образований Тульской области (по согласованию)</w:t>
            </w:r>
          </w:p>
        </w:tc>
      </w:tr>
      <w:tr w:rsidR="00292FA0">
        <w:tc>
          <w:tcPr>
            <w:tcW w:w="2778" w:type="dxa"/>
          </w:tcPr>
          <w:p w:rsidR="00292FA0" w:rsidRDefault="00292FA0">
            <w:pPr>
              <w:pStyle w:val="ConsPlusNormal"/>
            </w:pPr>
            <w:r>
              <w:t>Цель подпрограммы</w:t>
            </w:r>
          </w:p>
        </w:tc>
        <w:tc>
          <w:tcPr>
            <w:tcW w:w="6261" w:type="dxa"/>
          </w:tcPr>
          <w:p w:rsidR="00292FA0" w:rsidRDefault="00292FA0">
            <w:pPr>
              <w:pStyle w:val="ConsPlusNormal"/>
            </w:pPr>
            <w:r>
              <w:t>Обеспечение сбыта сельскохозяйственной продукции, повышение ее товарности за счет создания условий для ее сезонного хранения и подработки</w:t>
            </w:r>
          </w:p>
        </w:tc>
      </w:tr>
      <w:tr w:rsidR="00292FA0">
        <w:tc>
          <w:tcPr>
            <w:tcW w:w="2778" w:type="dxa"/>
          </w:tcPr>
          <w:p w:rsidR="00292FA0" w:rsidRDefault="00292FA0">
            <w:pPr>
              <w:pStyle w:val="ConsPlusNormal"/>
            </w:pPr>
            <w:r>
              <w:t>Задачи подпрограммы</w:t>
            </w:r>
          </w:p>
        </w:tc>
        <w:tc>
          <w:tcPr>
            <w:tcW w:w="6261" w:type="dxa"/>
          </w:tcPr>
          <w:p w:rsidR="00292FA0" w:rsidRDefault="00292FA0">
            <w:pPr>
              <w:pStyle w:val="ConsPlusNormal"/>
            </w:pPr>
            <w:r>
              <w:t xml:space="preserve">Строительство, реконструкция и модернизация объектов </w:t>
            </w:r>
            <w:r>
              <w:lastRenderedPageBreak/>
              <w:t>товаропроводящей и логистической инфраструктуры, в том числе в целях оказания внутренней продовольственной помощи населению</w:t>
            </w:r>
          </w:p>
        </w:tc>
      </w:tr>
      <w:tr w:rsidR="00292FA0">
        <w:tc>
          <w:tcPr>
            <w:tcW w:w="2778" w:type="dxa"/>
          </w:tcPr>
          <w:p w:rsidR="00292FA0" w:rsidRDefault="00292FA0">
            <w:pPr>
              <w:pStyle w:val="ConsPlusNormal"/>
            </w:pPr>
            <w:r>
              <w:lastRenderedPageBreak/>
              <w:t>Показатели подпрограммы</w:t>
            </w:r>
          </w:p>
        </w:tc>
        <w:tc>
          <w:tcPr>
            <w:tcW w:w="6261" w:type="dxa"/>
          </w:tcPr>
          <w:p w:rsidR="00292FA0" w:rsidRDefault="00292FA0">
            <w:pPr>
              <w:pStyle w:val="ConsPlusNormal"/>
            </w:pPr>
            <w:r>
              <w:t>Объем новых мощностей единовременного хранения оптово-распределительных центров, тыс. тонн</w:t>
            </w:r>
          </w:p>
        </w:tc>
      </w:tr>
      <w:tr w:rsidR="00292FA0">
        <w:tc>
          <w:tcPr>
            <w:tcW w:w="2778" w:type="dxa"/>
          </w:tcPr>
          <w:p w:rsidR="00292FA0" w:rsidRDefault="00292FA0">
            <w:pPr>
              <w:pStyle w:val="ConsPlusNormal"/>
            </w:pPr>
            <w:r>
              <w:t>Сроки и этапы реализации подпрограммы</w:t>
            </w:r>
          </w:p>
        </w:tc>
        <w:tc>
          <w:tcPr>
            <w:tcW w:w="6261" w:type="dxa"/>
          </w:tcPr>
          <w:p w:rsidR="00292FA0" w:rsidRDefault="00292FA0">
            <w:pPr>
              <w:pStyle w:val="ConsPlusNormal"/>
            </w:pPr>
            <w:r>
              <w:t>Подпрограмма реализуется в один этап: 2014 - 2021 годы</w:t>
            </w:r>
          </w:p>
        </w:tc>
      </w:tr>
      <w:tr w:rsidR="00292FA0">
        <w:tc>
          <w:tcPr>
            <w:tcW w:w="2778" w:type="dxa"/>
          </w:tcPr>
          <w:p w:rsidR="00292FA0" w:rsidRDefault="00292FA0">
            <w:pPr>
              <w:pStyle w:val="ConsPlusNormal"/>
            </w:pPr>
            <w:r>
              <w:t>Объем и источники финансирования, в том числе по годам</w:t>
            </w:r>
          </w:p>
        </w:tc>
        <w:tc>
          <w:tcPr>
            <w:tcW w:w="6261" w:type="dxa"/>
          </w:tcPr>
          <w:p w:rsidR="00292FA0" w:rsidRDefault="00292FA0">
            <w:pPr>
              <w:pStyle w:val="ConsPlusNormal"/>
            </w:pPr>
            <w:r>
              <w:t>Общий объем финансирования подпрограммы - 166186,1 тыс. рублей, в том числе:</w:t>
            </w:r>
          </w:p>
          <w:p w:rsidR="00292FA0" w:rsidRDefault="00292FA0">
            <w:pPr>
              <w:pStyle w:val="ConsPlusNormal"/>
            </w:pPr>
            <w:r>
              <w:t>2014 год - 0,0 тыс. рублей;</w:t>
            </w:r>
          </w:p>
          <w:p w:rsidR="00292FA0" w:rsidRDefault="00292FA0">
            <w:pPr>
              <w:pStyle w:val="ConsPlusNormal"/>
            </w:pPr>
            <w:r>
              <w:t>2015 год - 87274,4 тыс. рублей;</w:t>
            </w:r>
          </w:p>
          <w:p w:rsidR="00292FA0" w:rsidRDefault="00292FA0">
            <w:pPr>
              <w:pStyle w:val="ConsPlusNormal"/>
            </w:pPr>
            <w:r>
              <w:t>2016 год - 28911,7 тыс. рублей;</w:t>
            </w:r>
          </w:p>
          <w:p w:rsidR="00292FA0" w:rsidRDefault="00292FA0">
            <w:pPr>
              <w:pStyle w:val="ConsPlusNormal"/>
            </w:pPr>
            <w:r>
              <w:t>2017 год - 10000,0 тыс. рублей;</w:t>
            </w:r>
          </w:p>
          <w:p w:rsidR="00292FA0" w:rsidRDefault="00292FA0">
            <w:pPr>
              <w:pStyle w:val="ConsPlusNormal"/>
            </w:pPr>
            <w:r>
              <w:t>2018 год - 10000,0 тыс. рублей;</w:t>
            </w:r>
          </w:p>
          <w:p w:rsidR="00292FA0" w:rsidRDefault="00292FA0">
            <w:pPr>
              <w:pStyle w:val="ConsPlusNormal"/>
            </w:pPr>
            <w:r>
              <w:t>2019 год - 10000,0 тыс. рублей;</w:t>
            </w:r>
          </w:p>
          <w:p w:rsidR="00292FA0" w:rsidRDefault="00292FA0">
            <w:pPr>
              <w:pStyle w:val="ConsPlusNormal"/>
            </w:pPr>
            <w:r>
              <w:t>2020 год - 10000,0 тыс. рублей;</w:t>
            </w:r>
          </w:p>
          <w:p w:rsidR="00292FA0" w:rsidRDefault="00292FA0">
            <w:pPr>
              <w:pStyle w:val="ConsPlusNormal"/>
            </w:pPr>
            <w:r>
              <w:t>2021 год - 10000,0 тыс. рублей,</w:t>
            </w:r>
          </w:p>
          <w:p w:rsidR="00292FA0" w:rsidRDefault="00292FA0">
            <w:pPr>
              <w:pStyle w:val="ConsPlusNormal"/>
            </w:pPr>
            <w:r>
              <w:t>из них:</w:t>
            </w:r>
          </w:p>
          <w:p w:rsidR="00292FA0" w:rsidRDefault="00292FA0">
            <w:pPr>
              <w:pStyle w:val="ConsPlusNormal"/>
            </w:pPr>
            <w:r>
              <w:t>средства федерального бюджета - 101343,9 тыс. рублей, в том числе:</w:t>
            </w:r>
          </w:p>
          <w:p w:rsidR="00292FA0" w:rsidRDefault="00292FA0">
            <w:pPr>
              <w:pStyle w:val="ConsPlusNormal"/>
            </w:pPr>
            <w:r>
              <w:t>2014 год - 0,0</w:t>
            </w:r>
          </w:p>
          <w:p w:rsidR="00292FA0" w:rsidRDefault="00292FA0">
            <w:pPr>
              <w:pStyle w:val="ConsPlusNormal"/>
            </w:pPr>
            <w:r>
              <w:t>2015 год - 79104,2 тыс. рублей;</w:t>
            </w:r>
          </w:p>
          <w:p w:rsidR="00292FA0" w:rsidRDefault="00292FA0">
            <w:pPr>
              <w:pStyle w:val="ConsPlusNormal"/>
            </w:pPr>
            <w:r>
              <w:t>2016 год - 22239,7 тыс. рублей;</w:t>
            </w:r>
          </w:p>
          <w:p w:rsidR="00292FA0" w:rsidRDefault="00292FA0">
            <w:pPr>
              <w:pStyle w:val="ConsPlusNormal"/>
            </w:pPr>
            <w:r>
              <w:t>2017 год - 0,0 тыс. рублей;</w:t>
            </w:r>
          </w:p>
          <w:p w:rsidR="00292FA0" w:rsidRDefault="00292FA0">
            <w:pPr>
              <w:pStyle w:val="ConsPlusNormal"/>
            </w:pPr>
            <w:r>
              <w:t>2018 год - 0,0 тыс. рублей;</w:t>
            </w:r>
          </w:p>
          <w:p w:rsidR="00292FA0" w:rsidRDefault="00292FA0">
            <w:pPr>
              <w:pStyle w:val="ConsPlusNormal"/>
            </w:pPr>
            <w:r>
              <w:t>2019 год - 0,0 тыс. рублей;</w:t>
            </w:r>
          </w:p>
          <w:p w:rsidR="00292FA0" w:rsidRDefault="00292FA0">
            <w:pPr>
              <w:pStyle w:val="ConsPlusNormal"/>
            </w:pPr>
            <w:r>
              <w:t>2020 год - 0,0 тыс. рублей;</w:t>
            </w:r>
          </w:p>
          <w:p w:rsidR="00292FA0" w:rsidRDefault="00292FA0">
            <w:pPr>
              <w:pStyle w:val="ConsPlusNormal"/>
            </w:pPr>
            <w:r>
              <w:t>2021 год - 0,0 тыс. рублей;</w:t>
            </w:r>
          </w:p>
          <w:p w:rsidR="00292FA0" w:rsidRDefault="00292FA0">
            <w:pPr>
              <w:pStyle w:val="ConsPlusNormal"/>
            </w:pPr>
            <w:r>
              <w:t>средства бюджета Тульской области - 64842,2 тыс. рублей, в том числе:</w:t>
            </w:r>
          </w:p>
          <w:p w:rsidR="00292FA0" w:rsidRDefault="00292FA0">
            <w:pPr>
              <w:pStyle w:val="ConsPlusNormal"/>
            </w:pPr>
            <w:r>
              <w:t>2014 год - 0,0;</w:t>
            </w:r>
          </w:p>
          <w:p w:rsidR="00292FA0" w:rsidRDefault="00292FA0">
            <w:pPr>
              <w:pStyle w:val="ConsPlusNormal"/>
            </w:pPr>
            <w:r>
              <w:t>2015 год - 8170,2 тыс. рублей;</w:t>
            </w:r>
          </w:p>
          <w:p w:rsidR="00292FA0" w:rsidRDefault="00292FA0">
            <w:pPr>
              <w:pStyle w:val="ConsPlusNormal"/>
            </w:pPr>
            <w:r>
              <w:t>2016 год - 6672,0 тыс. рублей;</w:t>
            </w:r>
          </w:p>
          <w:p w:rsidR="00292FA0" w:rsidRDefault="00292FA0">
            <w:pPr>
              <w:pStyle w:val="ConsPlusNormal"/>
            </w:pPr>
            <w:r>
              <w:t>2017 год - 10000,0 тыс. рублей;</w:t>
            </w:r>
          </w:p>
          <w:p w:rsidR="00292FA0" w:rsidRDefault="00292FA0">
            <w:pPr>
              <w:pStyle w:val="ConsPlusNormal"/>
            </w:pPr>
            <w:r>
              <w:t>2018 год - 10000,0 тыс. рублей;</w:t>
            </w:r>
          </w:p>
          <w:p w:rsidR="00292FA0" w:rsidRDefault="00292FA0">
            <w:pPr>
              <w:pStyle w:val="ConsPlusNormal"/>
            </w:pPr>
            <w:r>
              <w:t>2019 год - 10000,0 тыс. рублей;</w:t>
            </w:r>
          </w:p>
          <w:p w:rsidR="00292FA0" w:rsidRDefault="00292FA0">
            <w:pPr>
              <w:pStyle w:val="ConsPlusNormal"/>
            </w:pPr>
            <w:r>
              <w:t>2020 год - 10000,0 тыс. рублей;</w:t>
            </w:r>
          </w:p>
          <w:p w:rsidR="00292FA0" w:rsidRDefault="00292FA0">
            <w:pPr>
              <w:pStyle w:val="ConsPlusNormal"/>
            </w:pPr>
            <w:r>
              <w:t>2021 год - 10000,0 тыс. рублей</w:t>
            </w:r>
          </w:p>
        </w:tc>
      </w:tr>
      <w:tr w:rsidR="00292FA0">
        <w:tc>
          <w:tcPr>
            <w:tcW w:w="2778" w:type="dxa"/>
          </w:tcPr>
          <w:p w:rsidR="00292FA0" w:rsidRDefault="00292FA0">
            <w:pPr>
              <w:pStyle w:val="ConsPlusNormal"/>
            </w:pPr>
            <w:r>
              <w:t>Ожидаемые конечные результаты реализации подпрограммы и показатели социально-экономической эффективности</w:t>
            </w:r>
          </w:p>
        </w:tc>
        <w:tc>
          <w:tcPr>
            <w:tcW w:w="6261" w:type="dxa"/>
          </w:tcPr>
          <w:p w:rsidR="00292FA0" w:rsidRDefault="00292FA0">
            <w:pPr>
              <w:pStyle w:val="ConsPlusNormal"/>
            </w:pPr>
            <w:r>
              <w:t>К концу 2021 года планируется:</w:t>
            </w:r>
          </w:p>
          <w:p w:rsidR="00292FA0" w:rsidRDefault="00292FA0">
            <w:pPr>
              <w:pStyle w:val="ConsPlusNormal"/>
            </w:pPr>
            <w:r>
              <w:t>увеличение на 5,0 тыс. тонн объема новых мощностей единовременного хранения оптово-распределительных центров</w:t>
            </w:r>
          </w:p>
        </w:tc>
      </w:tr>
    </w:tbl>
    <w:p w:rsidR="00292FA0" w:rsidRDefault="00292FA0">
      <w:pPr>
        <w:pStyle w:val="ConsPlusNormal"/>
      </w:pPr>
    </w:p>
    <w:p w:rsidR="00292FA0" w:rsidRDefault="00292FA0">
      <w:pPr>
        <w:pStyle w:val="ConsPlusNormal"/>
        <w:jc w:val="center"/>
        <w:outlineLvl w:val="3"/>
      </w:pPr>
      <w:r>
        <w:t>I. Содержание проблемы и обоснование ее решения</w:t>
      </w:r>
    </w:p>
    <w:p w:rsidR="00292FA0" w:rsidRDefault="00292FA0">
      <w:pPr>
        <w:pStyle w:val="ConsPlusNormal"/>
        <w:jc w:val="center"/>
      </w:pPr>
      <w:r>
        <w:t>программно-целевым методом</w:t>
      </w:r>
    </w:p>
    <w:p w:rsidR="00292FA0" w:rsidRDefault="00292FA0">
      <w:pPr>
        <w:pStyle w:val="ConsPlusNormal"/>
      </w:pPr>
    </w:p>
    <w:p w:rsidR="00292FA0" w:rsidRDefault="00292FA0">
      <w:pPr>
        <w:pStyle w:val="ConsPlusNormal"/>
        <w:ind w:firstLine="540"/>
        <w:jc w:val="both"/>
      </w:pPr>
      <w:r>
        <w:t>Организация сбыта продукции в настоящее время является одной из важных составляющих успешного функционирования сельскохозяйственного предприятия.</w:t>
      </w:r>
    </w:p>
    <w:p w:rsidR="00292FA0" w:rsidRDefault="00292FA0">
      <w:pPr>
        <w:pStyle w:val="ConsPlusNormal"/>
        <w:ind w:firstLine="540"/>
        <w:jc w:val="both"/>
      </w:pPr>
      <w:r>
        <w:lastRenderedPageBreak/>
        <w:t>Существующая товаропроводящая инфраструктура является одним из барьеров для развития российского сельского хозяйства. Расцвет крупных розничных сетей, который происходит на фоне продолжающейся деградации муниципальных и кооперативных рынков, стимулирует рост импорта продуктов питания и ограничивает товарный потенциал сельской местности. Наблюдается огромный уровень потерь сельхозпродукции, снижение ее качества и рост себестоимости.</w:t>
      </w:r>
    </w:p>
    <w:p w:rsidR="00292FA0" w:rsidRDefault="00292FA0">
      <w:pPr>
        <w:pStyle w:val="ConsPlusNormal"/>
        <w:ind w:firstLine="540"/>
        <w:jc w:val="both"/>
      </w:pPr>
      <w:r>
        <w:t>Большой проблемой остается вопрос хранения урожая, особенно овощей и фруктов. Предприятиям, не имеющим своих мощностей по хранению, приходится осенью продавать по низким ценам сразу весь урожай, фактически работая себе в убыток. Из-за высоких затрат на модернизацию и строительство старые овощехранилища в Тульской области не ремонтируются на протяжении длительного времени.</w:t>
      </w:r>
    </w:p>
    <w:p w:rsidR="00292FA0" w:rsidRDefault="00292FA0">
      <w:pPr>
        <w:pStyle w:val="ConsPlusNormal"/>
        <w:ind w:firstLine="540"/>
        <w:jc w:val="both"/>
      </w:pPr>
      <w:r>
        <w:t>Построить новое хранилище или обновить оборудование удалось немногим преимущественно крупным предприятиям.</w:t>
      </w:r>
    </w:p>
    <w:p w:rsidR="00292FA0" w:rsidRDefault="00292FA0">
      <w:pPr>
        <w:pStyle w:val="ConsPlusNormal"/>
        <w:ind w:firstLine="540"/>
        <w:jc w:val="both"/>
      </w:pPr>
      <w:r>
        <w:t>В отличие от крупных производителей, которые обладают достаточными мощностями для организации хранения, предпродажной подготовки (сортировка, мойка, упаковка), дистрибуции своей продукции, возможности средних и мелких сельхозпредприятий существенно ограничены. Отсутствие необходимых помещений и оборудования, а также невозможность напрямую работать с крупными потребителями ведет к потере 20-30% собранного урожая.</w:t>
      </w:r>
    </w:p>
    <w:p w:rsidR="00292FA0" w:rsidRDefault="00292FA0">
      <w:pPr>
        <w:pStyle w:val="ConsPlusNormal"/>
        <w:ind w:firstLine="540"/>
        <w:jc w:val="both"/>
      </w:pPr>
      <w:r>
        <w:t>Создание сети оптово-распределительных центров могло бы решить эту проблему.</w:t>
      </w:r>
    </w:p>
    <w:p w:rsidR="00292FA0" w:rsidRDefault="00292FA0">
      <w:pPr>
        <w:pStyle w:val="ConsPlusNormal"/>
        <w:ind w:firstLine="540"/>
        <w:jc w:val="both"/>
      </w:pPr>
      <w:r>
        <w:t>Основной задачей оптово-распределительных центров будет формирование эффективной системы ценообразования и расширение рынков сбыта сельхозпродукции, проверка ее на качество, последующая фасовка, сортировка и дальнейшая реализация в торговые сети, организации общественного питания, предприятия переработки.</w:t>
      </w:r>
    </w:p>
    <w:p w:rsidR="00292FA0" w:rsidRDefault="00292FA0">
      <w:pPr>
        <w:pStyle w:val="ConsPlusNormal"/>
        <w:ind w:firstLine="540"/>
        <w:jc w:val="both"/>
      </w:pPr>
      <w:r>
        <w:t>Оптимальным методом решения поставленных задач является программно-целевой метод, позволяющий осуществить комплекс взаимосвязанных по ресурсам и срокам исполнения мероприятий.</w:t>
      </w:r>
    </w:p>
    <w:p w:rsidR="00292FA0" w:rsidRDefault="00292FA0">
      <w:pPr>
        <w:pStyle w:val="ConsPlusNormal"/>
        <w:ind w:firstLine="540"/>
        <w:jc w:val="both"/>
      </w:pPr>
      <w:r>
        <w:t>Программно-целевой подход в рамках подпрограммы позволит министерству сельского хозяйства Тульской области совместно с администрациями муниципальных образований Тульской области обеспечить адресность, эффективность и контролируемость средств государственной поддержки.</w:t>
      </w:r>
    </w:p>
    <w:p w:rsidR="00292FA0" w:rsidRDefault="00292FA0">
      <w:pPr>
        <w:pStyle w:val="ConsPlusNormal"/>
      </w:pPr>
    </w:p>
    <w:p w:rsidR="00292FA0" w:rsidRDefault="00292FA0">
      <w:pPr>
        <w:pStyle w:val="ConsPlusNormal"/>
        <w:jc w:val="center"/>
        <w:outlineLvl w:val="3"/>
      </w:pPr>
      <w:r>
        <w:t>II. Цель и задачи подпрограммы</w:t>
      </w:r>
    </w:p>
    <w:p w:rsidR="00292FA0" w:rsidRDefault="00292FA0">
      <w:pPr>
        <w:pStyle w:val="ConsPlusNormal"/>
      </w:pPr>
    </w:p>
    <w:p w:rsidR="00292FA0" w:rsidRDefault="00292FA0">
      <w:pPr>
        <w:pStyle w:val="ConsPlusNormal"/>
        <w:ind w:firstLine="540"/>
        <w:jc w:val="both"/>
      </w:pPr>
      <w:r>
        <w:t>Целью подпрограммы является обеспечение сбыта сельскохозяйственной продукции, повышение ее товарности за счет создания условий для ее сезонного хранения и подработки.</w:t>
      </w:r>
    </w:p>
    <w:p w:rsidR="00292FA0" w:rsidRDefault="00292FA0">
      <w:pPr>
        <w:pStyle w:val="ConsPlusNormal"/>
        <w:ind w:firstLine="540"/>
        <w:jc w:val="both"/>
      </w:pPr>
      <w:r>
        <w:t>Для достижения указанной цели необходимо решение следующих задачи по строительству, реконструкция и модернизация объектов товаропроводящей и логистической инфраструктуры, в том числе в целях оказания внутренней продовольственной помощи населению.</w:t>
      </w:r>
    </w:p>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center"/>
        <w:outlineLvl w:val="3"/>
      </w:pPr>
      <w:r>
        <w:lastRenderedPageBreak/>
        <w:t>III. Перечень мероприятий по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191"/>
        <w:gridCol w:w="1814"/>
        <w:gridCol w:w="1814"/>
        <w:gridCol w:w="1928"/>
        <w:gridCol w:w="1247"/>
        <w:gridCol w:w="1814"/>
        <w:gridCol w:w="1814"/>
      </w:tblGrid>
      <w:tr w:rsidR="00292FA0">
        <w:tc>
          <w:tcPr>
            <w:tcW w:w="1928" w:type="dxa"/>
            <w:vMerge w:val="restart"/>
          </w:tcPr>
          <w:p w:rsidR="00292FA0" w:rsidRDefault="00292FA0">
            <w:pPr>
              <w:pStyle w:val="ConsPlusNormal"/>
              <w:jc w:val="center"/>
            </w:pPr>
            <w:r>
              <w:t>Наименование мероприятия</w:t>
            </w:r>
          </w:p>
        </w:tc>
        <w:tc>
          <w:tcPr>
            <w:tcW w:w="1191" w:type="dxa"/>
            <w:vMerge w:val="restart"/>
          </w:tcPr>
          <w:p w:rsidR="00292FA0" w:rsidRDefault="00292FA0">
            <w:pPr>
              <w:pStyle w:val="ConsPlusNormal"/>
              <w:jc w:val="center"/>
            </w:pPr>
            <w:r>
              <w:t>Срок исполнения</w:t>
            </w:r>
          </w:p>
        </w:tc>
        <w:tc>
          <w:tcPr>
            <w:tcW w:w="8617" w:type="dxa"/>
            <w:gridSpan w:val="5"/>
          </w:tcPr>
          <w:p w:rsidR="00292FA0" w:rsidRDefault="00292FA0">
            <w:pPr>
              <w:pStyle w:val="ConsPlusNormal"/>
              <w:jc w:val="center"/>
            </w:pPr>
            <w:r>
              <w:t>Объем финансирования (тыс. рублей)</w:t>
            </w:r>
          </w:p>
        </w:tc>
        <w:tc>
          <w:tcPr>
            <w:tcW w:w="1814" w:type="dxa"/>
            <w:vMerge w:val="restart"/>
          </w:tcPr>
          <w:p w:rsidR="00292FA0" w:rsidRDefault="00292FA0">
            <w:pPr>
              <w:pStyle w:val="ConsPlusNormal"/>
              <w:jc w:val="center"/>
            </w:pPr>
            <w:r>
              <w:t>Ответственные за выполнение мероприятия</w:t>
            </w:r>
          </w:p>
        </w:tc>
      </w:tr>
      <w:tr w:rsidR="00292FA0">
        <w:tc>
          <w:tcPr>
            <w:tcW w:w="1928" w:type="dxa"/>
            <w:vMerge/>
          </w:tcPr>
          <w:p w:rsidR="00292FA0" w:rsidRDefault="00292FA0"/>
        </w:tc>
        <w:tc>
          <w:tcPr>
            <w:tcW w:w="1191" w:type="dxa"/>
            <w:vMerge/>
          </w:tcPr>
          <w:p w:rsidR="00292FA0" w:rsidRDefault="00292FA0"/>
        </w:tc>
        <w:tc>
          <w:tcPr>
            <w:tcW w:w="1814" w:type="dxa"/>
            <w:vMerge w:val="restart"/>
          </w:tcPr>
          <w:p w:rsidR="00292FA0" w:rsidRDefault="00292FA0">
            <w:pPr>
              <w:pStyle w:val="ConsPlusNormal"/>
              <w:jc w:val="center"/>
            </w:pPr>
            <w:r>
              <w:t>Всего</w:t>
            </w:r>
          </w:p>
        </w:tc>
        <w:tc>
          <w:tcPr>
            <w:tcW w:w="6803" w:type="dxa"/>
            <w:gridSpan w:val="4"/>
          </w:tcPr>
          <w:p w:rsidR="00292FA0" w:rsidRDefault="00292FA0">
            <w:pPr>
              <w:pStyle w:val="ConsPlusNormal"/>
              <w:jc w:val="center"/>
            </w:pPr>
            <w:r>
              <w:t>в том числе за счет средств:</w:t>
            </w:r>
          </w:p>
        </w:tc>
        <w:tc>
          <w:tcPr>
            <w:tcW w:w="1814" w:type="dxa"/>
            <w:vMerge/>
          </w:tcPr>
          <w:p w:rsidR="00292FA0" w:rsidRDefault="00292FA0"/>
        </w:tc>
      </w:tr>
      <w:tr w:rsidR="00292FA0">
        <w:tc>
          <w:tcPr>
            <w:tcW w:w="1928" w:type="dxa"/>
            <w:vMerge/>
          </w:tcPr>
          <w:p w:rsidR="00292FA0" w:rsidRDefault="00292FA0"/>
        </w:tc>
        <w:tc>
          <w:tcPr>
            <w:tcW w:w="1191" w:type="dxa"/>
            <w:vMerge/>
          </w:tcPr>
          <w:p w:rsidR="00292FA0" w:rsidRDefault="00292FA0"/>
        </w:tc>
        <w:tc>
          <w:tcPr>
            <w:tcW w:w="1814" w:type="dxa"/>
            <w:vMerge/>
          </w:tcPr>
          <w:p w:rsidR="00292FA0" w:rsidRDefault="00292FA0"/>
        </w:tc>
        <w:tc>
          <w:tcPr>
            <w:tcW w:w="1814" w:type="dxa"/>
          </w:tcPr>
          <w:p w:rsidR="00292FA0" w:rsidRDefault="00292FA0">
            <w:pPr>
              <w:pStyle w:val="ConsPlusNormal"/>
              <w:jc w:val="center"/>
            </w:pPr>
            <w:r>
              <w:t>федерального бюджета</w:t>
            </w:r>
          </w:p>
        </w:tc>
        <w:tc>
          <w:tcPr>
            <w:tcW w:w="1928" w:type="dxa"/>
          </w:tcPr>
          <w:p w:rsidR="00292FA0" w:rsidRDefault="00292FA0">
            <w:pPr>
              <w:pStyle w:val="ConsPlusNormal"/>
              <w:jc w:val="center"/>
            </w:pPr>
            <w:r>
              <w:t>бюджета Тульской области</w:t>
            </w:r>
          </w:p>
        </w:tc>
        <w:tc>
          <w:tcPr>
            <w:tcW w:w="1247" w:type="dxa"/>
          </w:tcPr>
          <w:p w:rsidR="00292FA0" w:rsidRDefault="00292FA0">
            <w:pPr>
              <w:pStyle w:val="ConsPlusNormal"/>
              <w:jc w:val="center"/>
            </w:pPr>
            <w:r>
              <w:t>местных бюджетов</w:t>
            </w:r>
          </w:p>
        </w:tc>
        <w:tc>
          <w:tcPr>
            <w:tcW w:w="1814" w:type="dxa"/>
          </w:tcPr>
          <w:p w:rsidR="00292FA0" w:rsidRDefault="00292FA0">
            <w:pPr>
              <w:pStyle w:val="ConsPlusNormal"/>
              <w:jc w:val="center"/>
            </w:pPr>
            <w:r>
              <w:t>внебюджетных источников</w:t>
            </w:r>
          </w:p>
        </w:tc>
        <w:tc>
          <w:tcPr>
            <w:tcW w:w="1814" w:type="dxa"/>
            <w:vMerge/>
          </w:tcPr>
          <w:p w:rsidR="00292FA0" w:rsidRDefault="00292FA0"/>
        </w:tc>
      </w:tr>
      <w:tr w:rsidR="00292FA0">
        <w:tc>
          <w:tcPr>
            <w:tcW w:w="1928" w:type="dxa"/>
          </w:tcPr>
          <w:p w:rsidR="00292FA0" w:rsidRDefault="00292FA0">
            <w:pPr>
              <w:pStyle w:val="ConsPlusNormal"/>
              <w:jc w:val="center"/>
            </w:pPr>
            <w:r>
              <w:t>1</w:t>
            </w:r>
          </w:p>
        </w:tc>
        <w:tc>
          <w:tcPr>
            <w:tcW w:w="1191" w:type="dxa"/>
          </w:tcPr>
          <w:p w:rsidR="00292FA0" w:rsidRDefault="00292FA0">
            <w:pPr>
              <w:pStyle w:val="ConsPlusNormal"/>
              <w:jc w:val="center"/>
            </w:pPr>
            <w:r>
              <w:t>2</w:t>
            </w:r>
          </w:p>
        </w:tc>
        <w:tc>
          <w:tcPr>
            <w:tcW w:w="1814" w:type="dxa"/>
          </w:tcPr>
          <w:p w:rsidR="00292FA0" w:rsidRDefault="00292FA0">
            <w:pPr>
              <w:pStyle w:val="ConsPlusNormal"/>
              <w:jc w:val="center"/>
            </w:pPr>
            <w:r>
              <w:t>3</w:t>
            </w:r>
          </w:p>
        </w:tc>
        <w:tc>
          <w:tcPr>
            <w:tcW w:w="1814" w:type="dxa"/>
          </w:tcPr>
          <w:p w:rsidR="00292FA0" w:rsidRDefault="00292FA0">
            <w:pPr>
              <w:pStyle w:val="ConsPlusNormal"/>
              <w:jc w:val="center"/>
            </w:pPr>
            <w:r>
              <w:t>4</w:t>
            </w:r>
          </w:p>
        </w:tc>
        <w:tc>
          <w:tcPr>
            <w:tcW w:w="1928" w:type="dxa"/>
          </w:tcPr>
          <w:p w:rsidR="00292FA0" w:rsidRDefault="00292FA0">
            <w:pPr>
              <w:pStyle w:val="ConsPlusNormal"/>
              <w:jc w:val="center"/>
            </w:pPr>
            <w:r>
              <w:t>5</w:t>
            </w:r>
          </w:p>
        </w:tc>
        <w:tc>
          <w:tcPr>
            <w:tcW w:w="1247" w:type="dxa"/>
          </w:tcPr>
          <w:p w:rsidR="00292FA0" w:rsidRDefault="00292FA0">
            <w:pPr>
              <w:pStyle w:val="ConsPlusNormal"/>
              <w:jc w:val="center"/>
            </w:pPr>
            <w:r>
              <w:t>6</w:t>
            </w:r>
          </w:p>
        </w:tc>
        <w:tc>
          <w:tcPr>
            <w:tcW w:w="1814" w:type="dxa"/>
          </w:tcPr>
          <w:p w:rsidR="00292FA0" w:rsidRDefault="00292FA0">
            <w:pPr>
              <w:pStyle w:val="ConsPlusNormal"/>
              <w:jc w:val="center"/>
            </w:pPr>
            <w:r>
              <w:t>7</w:t>
            </w:r>
          </w:p>
        </w:tc>
        <w:tc>
          <w:tcPr>
            <w:tcW w:w="1814" w:type="dxa"/>
          </w:tcPr>
          <w:p w:rsidR="00292FA0" w:rsidRDefault="00292FA0">
            <w:pPr>
              <w:pStyle w:val="ConsPlusNormal"/>
              <w:jc w:val="center"/>
            </w:pPr>
            <w:r>
              <w:t>8</w:t>
            </w:r>
          </w:p>
        </w:tc>
      </w:tr>
      <w:tr w:rsidR="00292FA0">
        <w:tc>
          <w:tcPr>
            <w:tcW w:w="1928" w:type="dxa"/>
          </w:tcPr>
          <w:p w:rsidR="00292FA0" w:rsidRDefault="00292FA0">
            <w:pPr>
              <w:pStyle w:val="ConsPlusNormal"/>
            </w:pPr>
            <w:bookmarkStart w:id="72" w:name="P6491"/>
            <w:bookmarkEnd w:id="72"/>
            <w:r>
              <w:t>1. Возмещение части процентной ставки по краткосрочным кредитам (займам) на переработку продукции растениеводства и животноводства</w:t>
            </w:r>
          </w:p>
        </w:tc>
        <w:tc>
          <w:tcPr>
            <w:tcW w:w="1191" w:type="dxa"/>
          </w:tcPr>
          <w:p w:rsidR="00292FA0" w:rsidRDefault="00292FA0">
            <w:pPr>
              <w:pStyle w:val="ConsPlusNormal"/>
              <w:jc w:val="center"/>
            </w:pPr>
            <w:r>
              <w:t>2015 - 2020</w:t>
            </w:r>
          </w:p>
        </w:tc>
        <w:tc>
          <w:tcPr>
            <w:tcW w:w="1814" w:type="dxa"/>
          </w:tcPr>
          <w:p w:rsidR="00292FA0" w:rsidRDefault="00292FA0">
            <w:pPr>
              <w:pStyle w:val="ConsPlusNormal"/>
              <w:jc w:val="center"/>
            </w:pPr>
            <w:r>
              <w:t>166186,1</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2015 - 87274,4</w:t>
            </w:r>
          </w:p>
          <w:p w:rsidR="00292FA0" w:rsidRDefault="00292FA0">
            <w:pPr>
              <w:pStyle w:val="ConsPlusNormal"/>
              <w:jc w:val="center"/>
            </w:pPr>
            <w:r>
              <w:t>2016 - 28911,7</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2020 - 10000,0</w:t>
            </w:r>
          </w:p>
          <w:p w:rsidR="00292FA0" w:rsidRDefault="00292FA0">
            <w:pPr>
              <w:pStyle w:val="ConsPlusNormal"/>
              <w:jc w:val="center"/>
            </w:pPr>
            <w:r>
              <w:t>2021 - 10000,0</w:t>
            </w:r>
          </w:p>
        </w:tc>
        <w:tc>
          <w:tcPr>
            <w:tcW w:w="1814" w:type="dxa"/>
          </w:tcPr>
          <w:p w:rsidR="00292FA0" w:rsidRDefault="00292FA0">
            <w:pPr>
              <w:pStyle w:val="ConsPlusNormal"/>
              <w:jc w:val="center"/>
            </w:pPr>
            <w:r>
              <w:t>101343,9</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2015 - 79104,2</w:t>
            </w:r>
          </w:p>
          <w:p w:rsidR="00292FA0" w:rsidRDefault="00292FA0">
            <w:pPr>
              <w:pStyle w:val="ConsPlusNormal"/>
              <w:jc w:val="center"/>
            </w:pPr>
            <w:r>
              <w:t>2016 - 22239,7</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64842,2</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2015 - 8170,2</w:t>
            </w:r>
          </w:p>
          <w:p w:rsidR="00292FA0" w:rsidRDefault="00292FA0">
            <w:pPr>
              <w:pStyle w:val="ConsPlusNormal"/>
              <w:jc w:val="center"/>
            </w:pPr>
            <w:r>
              <w:t>2016 - 6672,0</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2020 - 10000,0</w:t>
            </w:r>
          </w:p>
          <w:p w:rsidR="00292FA0" w:rsidRDefault="00292FA0">
            <w:pPr>
              <w:pStyle w:val="ConsPlusNormal"/>
              <w:jc w:val="center"/>
            </w:pPr>
            <w:r>
              <w:t>2021 - 10000,0</w:t>
            </w:r>
          </w:p>
        </w:tc>
        <w:tc>
          <w:tcPr>
            <w:tcW w:w="1247" w:type="dxa"/>
          </w:tcPr>
          <w:p w:rsidR="00292FA0" w:rsidRDefault="00292FA0">
            <w:pPr>
              <w:pStyle w:val="ConsPlusNormal"/>
              <w:jc w:val="center"/>
            </w:pPr>
            <w:r>
              <w:t>-</w:t>
            </w:r>
          </w:p>
        </w:tc>
        <w:tc>
          <w:tcPr>
            <w:tcW w:w="1814" w:type="dxa"/>
          </w:tcPr>
          <w:p w:rsidR="00292FA0" w:rsidRDefault="00292FA0">
            <w:pPr>
              <w:pStyle w:val="ConsPlusNormal"/>
              <w:jc w:val="center"/>
            </w:pPr>
            <w:r>
              <w:t>-</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r w:rsidR="00292FA0">
        <w:tc>
          <w:tcPr>
            <w:tcW w:w="1928" w:type="dxa"/>
          </w:tcPr>
          <w:p w:rsidR="00292FA0" w:rsidRDefault="00292FA0">
            <w:pPr>
              <w:pStyle w:val="ConsPlusNormal"/>
              <w:jc w:val="right"/>
            </w:pPr>
            <w:r>
              <w:t>Всего по мероприятиям</w:t>
            </w:r>
          </w:p>
        </w:tc>
        <w:tc>
          <w:tcPr>
            <w:tcW w:w="1191" w:type="dxa"/>
          </w:tcPr>
          <w:p w:rsidR="00292FA0" w:rsidRDefault="00292FA0">
            <w:pPr>
              <w:pStyle w:val="ConsPlusNormal"/>
              <w:jc w:val="center"/>
            </w:pPr>
            <w:r>
              <w:t>2015 - 2020</w:t>
            </w:r>
          </w:p>
        </w:tc>
        <w:tc>
          <w:tcPr>
            <w:tcW w:w="1814" w:type="dxa"/>
          </w:tcPr>
          <w:p w:rsidR="00292FA0" w:rsidRDefault="00292FA0">
            <w:pPr>
              <w:pStyle w:val="ConsPlusNormal"/>
              <w:jc w:val="center"/>
            </w:pPr>
            <w:r>
              <w:t>166186,1</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2015 - 87274,4</w:t>
            </w:r>
          </w:p>
          <w:p w:rsidR="00292FA0" w:rsidRDefault="00292FA0">
            <w:pPr>
              <w:pStyle w:val="ConsPlusNormal"/>
              <w:jc w:val="center"/>
            </w:pPr>
            <w:r>
              <w:t>2016 - 28911,7</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2020 - 10000,0</w:t>
            </w:r>
          </w:p>
          <w:p w:rsidR="00292FA0" w:rsidRDefault="00292FA0">
            <w:pPr>
              <w:pStyle w:val="ConsPlusNormal"/>
              <w:jc w:val="center"/>
            </w:pPr>
            <w:r>
              <w:t>2021 - 10000,0</w:t>
            </w:r>
          </w:p>
        </w:tc>
        <w:tc>
          <w:tcPr>
            <w:tcW w:w="1814" w:type="dxa"/>
          </w:tcPr>
          <w:p w:rsidR="00292FA0" w:rsidRDefault="00292FA0">
            <w:pPr>
              <w:pStyle w:val="ConsPlusNormal"/>
              <w:jc w:val="center"/>
            </w:pPr>
            <w:r>
              <w:t>101343,9</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2015 - 79104,2</w:t>
            </w:r>
          </w:p>
          <w:p w:rsidR="00292FA0" w:rsidRDefault="00292FA0">
            <w:pPr>
              <w:pStyle w:val="ConsPlusNormal"/>
              <w:jc w:val="center"/>
            </w:pPr>
            <w:r>
              <w:t>2016 - 22239,7</w:t>
            </w:r>
          </w:p>
          <w:p w:rsidR="00292FA0" w:rsidRDefault="00292FA0">
            <w:pPr>
              <w:pStyle w:val="ConsPlusNormal"/>
              <w:jc w:val="center"/>
            </w:pPr>
            <w:r>
              <w:t>2017 - 0,0</w:t>
            </w:r>
          </w:p>
          <w:p w:rsidR="00292FA0" w:rsidRDefault="00292FA0">
            <w:pPr>
              <w:pStyle w:val="ConsPlusNormal"/>
              <w:jc w:val="center"/>
            </w:pPr>
            <w:r>
              <w:t>2018 - 0,0</w:t>
            </w:r>
          </w:p>
          <w:p w:rsidR="00292FA0" w:rsidRDefault="00292FA0">
            <w:pPr>
              <w:pStyle w:val="ConsPlusNormal"/>
              <w:jc w:val="center"/>
            </w:pPr>
            <w:r>
              <w:t>2019 - 0,0</w:t>
            </w:r>
          </w:p>
          <w:p w:rsidR="00292FA0" w:rsidRDefault="00292FA0">
            <w:pPr>
              <w:pStyle w:val="ConsPlusNormal"/>
              <w:jc w:val="center"/>
            </w:pPr>
            <w:r>
              <w:t>2020 - 0,0</w:t>
            </w:r>
          </w:p>
          <w:p w:rsidR="00292FA0" w:rsidRDefault="00292FA0">
            <w:pPr>
              <w:pStyle w:val="ConsPlusNormal"/>
              <w:jc w:val="center"/>
            </w:pPr>
            <w:r>
              <w:t>2021 - 0,0</w:t>
            </w:r>
          </w:p>
        </w:tc>
        <w:tc>
          <w:tcPr>
            <w:tcW w:w="1928" w:type="dxa"/>
          </w:tcPr>
          <w:p w:rsidR="00292FA0" w:rsidRDefault="00292FA0">
            <w:pPr>
              <w:pStyle w:val="ConsPlusNormal"/>
              <w:jc w:val="center"/>
            </w:pPr>
            <w:r>
              <w:t>64842,2</w:t>
            </w:r>
          </w:p>
          <w:p w:rsidR="00292FA0" w:rsidRDefault="00292FA0">
            <w:pPr>
              <w:pStyle w:val="ConsPlusNormal"/>
              <w:jc w:val="center"/>
            </w:pPr>
            <w:r>
              <w:t>В том числе:</w:t>
            </w:r>
          </w:p>
          <w:p w:rsidR="00292FA0" w:rsidRDefault="00292FA0">
            <w:pPr>
              <w:pStyle w:val="ConsPlusNormal"/>
              <w:jc w:val="center"/>
            </w:pPr>
            <w:r>
              <w:t>2014 - 0,0</w:t>
            </w:r>
          </w:p>
          <w:p w:rsidR="00292FA0" w:rsidRDefault="00292FA0">
            <w:pPr>
              <w:pStyle w:val="ConsPlusNormal"/>
              <w:jc w:val="center"/>
            </w:pPr>
            <w:r>
              <w:t>2015 - 8170,2</w:t>
            </w:r>
          </w:p>
          <w:p w:rsidR="00292FA0" w:rsidRDefault="00292FA0">
            <w:pPr>
              <w:pStyle w:val="ConsPlusNormal"/>
              <w:jc w:val="center"/>
            </w:pPr>
            <w:r>
              <w:t>2016 - 6672,0</w:t>
            </w:r>
          </w:p>
          <w:p w:rsidR="00292FA0" w:rsidRDefault="00292FA0">
            <w:pPr>
              <w:pStyle w:val="ConsPlusNormal"/>
              <w:jc w:val="center"/>
            </w:pPr>
            <w:r>
              <w:t>2017 - 10000,0</w:t>
            </w:r>
          </w:p>
          <w:p w:rsidR="00292FA0" w:rsidRDefault="00292FA0">
            <w:pPr>
              <w:pStyle w:val="ConsPlusNormal"/>
              <w:jc w:val="center"/>
            </w:pPr>
            <w:r>
              <w:t>2018 - 10000,0</w:t>
            </w:r>
          </w:p>
          <w:p w:rsidR="00292FA0" w:rsidRDefault="00292FA0">
            <w:pPr>
              <w:pStyle w:val="ConsPlusNormal"/>
              <w:jc w:val="center"/>
            </w:pPr>
            <w:r>
              <w:t>2019 - 10000,0</w:t>
            </w:r>
          </w:p>
          <w:p w:rsidR="00292FA0" w:rsidRDefault="00292FA0">
            <w:pPr>
              <w:pStyle w:val="ConsPlusNormal"/>
              <w:jc w:val="center"/>
            </w:pPr>
            <w:r>
              <w:t>2020 - 10000,0</w:t>
            </w:r>
          </w:p>
          <w:p w:rsidR="00292FA0" w:rsidRDefault="00292FA0">
            <w:pPr>
              <w:pStyle w:val="ConsPlusNormal"/>
              <w:jc w:val="center"/>
            </w:pPr>
            <w:r>
              <w:t>2021 - 10000,0</w:t>
            </w:r>
          </w:p>
        </w:tc>
        <w:tc>
          <w:tcPr>
            <w:tcW w:w="1247" w:type="dxa"/>
          </w:tcPr>
          <w:p w:rsidR="00292FA0" w:rsidRDefault="00292FA0">
            <w:pPr>
              <w:pStyle w:val="ConsPlusNormal"/>
              <w:jc w:val="center"/>
            </w:pPr>
            <w:r>
              <w:t>-</w:t>
            </w:r>
          </w:p>
        </w:tc>
        <w:tc>
          <w:tcPr>
            <w:tcW w:w="1814" w:type="dxa"/>
          </w:tcPr>
          <w:p w:rsidR="00292FA0" w:rsidRDefault="00292FA0">
            <w:pPr>
              <w:pStyle w:val="ConsPlusNormal"/>
              <w:jc w:val="center"/>
            </w:pPr>
            <w:r>
              <w:t>-</w:t>
            </w:r>
          </w:p>
        </w:tc>
        <w:tc>
          <w:tcPr>
            <w:tcW w:w="1814" w:type="dxa"/>
          </w:tcPr>
          <w:p w:rsidR="00292FA0" w:rsidRDefault="00292FA0">
            <w:pPr>
              <w:pStyle w:val="ConsPlusNormal"/>
              <w:jc w:val="center"/>
            </w:pPr>
            <w:r>
              <w:t>Министерство сельского хозяйства Тульской области, администрации муниципальных образований Тульской области (по согласованию)</w:t>
            </w:r>
          </w:p>
        </w:tc>
      </w:tr>
    </w:tbl>
    <w:p w:rsidR="00292FA0" w:rsidRDefault="00292FA0">
      <w:pPr>
        <w:pStyle w:val="ConsPlusNormal"/>
      </w:pPr>
    </w:p>
    <w:p w:rsidR="00292FA0" w:rsidRDefault="00292FA0">
      <w:pPr>
        <w:pStyle w:val="ConsPlusNormal"/>
        <w:jc w:val="center"/>
        <w:outlineLvl w:val="3"/>
      </w:pPr>
      <w:r>
        <w:lastRenderedPageBreak/>
        <w:t>IV. Перечень показателей результативности и</w:t>
      </w:r>
    </w:p>
    <w:p w:rsidR="00292FA0" w:rsidRDefault="00292FA0">
      <w:pPr>
        <w:pStyle w:val="ConsPlusNormal"/>
        <w:jc w:val="center"/>
      </w:pPr>
      <w:r>
        <w:t>эффективности реализации подпрограммы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2665"/>
        <w:gridCol w:w="1559"/>
        <w:gridCol w:w="709"/>
        <w:gridCol w:w="708"/>
        <w:gridCol w:w="709"/>
        <w:gridCol w:w="709"/>
        <w:gridCol w:w="709"/>
        <w:gridCol w:w="708"/>
        <w:gridCol w:w="756"/>
        <w:gridCol w:w="1402"/>
      </w:tblGrid>
      <w:tr w:rsidR="00292FA0">
        <w:tc>
          <w:tcPr>
            <w:tcW w:w="2948" w:type="dxa"/>
            <w:vMerge w:val="restart"/>
          </w:tcPr>
          <w:p w:rsidR="00292FA0" w:rsidRDefault="00292FA0">
            <w:pPr>
              <w:pStyle w:val="ConsPlusNormal"/>
              <w:jc w:val="center"/>
            </w:pPr>
            <w:r>
              <w:t>Цель и задачи подпрограммы</w:t>
            </w:r>
          </w:p>
        </w:tc>
        <w:tc>
          <w:tcPr>
            <w:tcW w:w="2665" w:type="dxa"/>
            <w:vMerge w:val="restart"/>
          </w:tcPr>
          <w:p w:rsidR="00292FA0" w:rsidRDefault="00292FA0">
            <w:pPr>
              <w:pStyle w:val="ConsPlusNormal"/>
              <w:jc w:val="center"/>
            </w:pPr>
            <w:r>
              <w:t>Перечень показателей конечного и непосредственного результата</w:t>
            </w:r>
          </w:p>
        </w:tc>
        <w:tc>
          <w:tcPr>
            <w:tcW w:w="1559" w:type="dxa"/>
            <w:vMerge w:val="restart"/>
          </w:tcPr>
          <w:p w:rsidR="00292FA0" w:rsidRDefault="00292FA0">
            <w:pPr>
              <w:pStyle w:val="ConsPlusNormal"/>
              <w:jc w:val="center"/>
            </w:pPr>
            <w:r>
              <w:t>Фактическое значение показателя на момент разработки подпрограммы (базисное значение), 2013 год</w:t>
            </w:r>
          </w:p>
        </w:tc>
        <w:tc>
          <w:tcPr>
            <w:tcW w:w="5008" w:type="dxa"/>
            <w:gridSpan w:val="7"/>
          </w:tcPr>
          <w:p w:rsidR="00292FA0" w:rsidRDefault="00292FA0">
            <w:pPr>
              <w:pStyle w:val="ConsPlusNormal"/>
              <w:jc w:val="center"/>
            </w:pPr>
            <w:r>
              <w:t>Значения показателей по годам реализации подпрограммы</w:t>
            </w:r>
          </w:p>
        </w:tc>
        <w:tc>
          <w:tcPr>
            <w:tcW w:w="1402" w:type="dxa"/>
            <w:vMerge w:val="restart"/>
          </w:tcPr>
          <w:p w:rsidR="00292FA0" w:rsidRDefault="00292FA0">
            <w:pPr>
              <w:pStyle w:val="ConsPlusNormal"/>
              <w:jc w:val="center"/>
            </w:pPr>
            <w:r>
              <w:t>Плановое значение показателя на день окончания действия подпрограммы</w:t>
            </w:r>
          </w:p>
        </w:tc>
      </w:tr>
      <w:tr w:rsidR="00292FA0">
        <w:tc>
          <w:tcPr>
            <w:tcW w:w="2948" w:type="dxa"/>
            <w:vMerge/>
          </w:tcPr>
          <w:p w:rsidR="00292FA0" w:rsidRDefault="00292FA0"/>
        </w:tc>
        <w:tc>
          <w:tcPr>
            <w:tcW w:w="2665" w:type="dxa"/>
            <w:vMerge/>
          </w:tcPr>
          <w:p w:rsidR="00292FA0" w:rsidRDefault="00292FA0"/>
        </w:tc>
        <w:tc>
          <w:tcPr>
            <w:tcW w:w="1559" w:type="dxa"/>
            <w:vMerge/>
          </w:tcPr>
          <w:p w:rsidR="00292FA0" w:rsidRDefault="00292FA0"/>
        </w:tc>
        <w:tc>
          <w:tcPr>
            <w:tcW w:w="709" w:type="dxa"/>
          </w:tcPr>
          <w:p w:rsidR="00292FA0" w:rsidRDefault="00292FA0">
            <w:pPr>
              <w:pStyle w:val="ConsPlusNormal"/>
              <w:jc w:val="center"/>
            </w:pPr>
            <w:r>
              <w:t>2015</w:t>
            </w:r>
          </w:p>
        </w:tc>
        <w:tc>
          <w:tcPr>
            <w:tcW w:w="708" w:type="dxa"/>
          </w:tcPr>
          <w:p w:rsidR="00292FA0" w:rsidRDefault="00292FA0">
            <w:pPr>
              <w:pStyle w:val="ConsPlusNormal"/>
              <w:jc w:val="center"/>
            </w:pPr>
            <w:r>
              <w:t>2016</w:t>
            </w:r>
          </w:p>
        </w:tc>
        <w:tc>
          <w:tcPr>
            <w:tcW w:w="709" w:type="dxa"/>
          </w:tcPr>
          <w:p w:rsidR="00292FA0" w:rsidRDefault="00292FA0">
            <w:pPr>
              <w:pStyle w:val="ConsPlusNormal"/>
              <w:jc w:val="center"/>
            </w:pPr>
            <w:r>
              <w:t>2017</w:t>
            </w:r>
          </w:p>
        </w:tc>
        <w:tc>
          <w:tcPr>
            <w:tcW w:w="709" w:type="dxa"/>
          </w:tcPr>
          <w:p w:rsidR="00292FA0" w:rsidRDefault="00292FA0">
            <w:pPr>
              <w:pStyle w:val="ConsPlusNormal"/>
              <w:jc w:val="center"/>
            </w:pPr>
            <w:r>
              <w:t>2018</w:t>
            </w:r>
          </w:p>
        </w:tc>
        <w:tc>
          <w:tcPr>
            <w:tcW w:w="709" w:type="dxa"/>
          </w:tcPr>
          <w:p w:rsidR="00292FA0" w:rsidRDefault="00292FA0">
            <w:pPr>
              <w:pStyle w:val="ConsPlusNormal"/>
              <w:jc w:val="center"/>
            </w:pPr>
            <w:r>
              <w:t>2019</w:t>
            </w:r>
          </w:p>
        </w:tc>
        <w:tc>
          <w:tcPr>
            <w:tcW w:w="708" w:type="dxa"/>
          </w:tcPr>
          <w:p w:rsidR="00292FA0" w:rsidRDefault="00292FA0">
            <w:pPr>
              <w:pStyle w:val="ConsPlusNormal"/>
              <w:jc w:val="center"/>
            </w:pPr>
            <w:r>
              <w:t>2020</w:t>
            </w:r>
          </w:p>
        </w:tc>
        <w:tc>
          <w:tcPr>
            <w:tcW w:w="756" w:type="dxa"/>
          </w:tcPr>
          <w:p w:rsidR="00292FA0" w:rsidRDefault="00292FA0">
            <w:pPr>
              <w:pStyle w:val="ConsPlusNormal"/>
              <w:jc w:val="center"/>
            </w:pPr>
            <w:r>
              <w:t>2021</w:t>
            </w:r>
          </w:p>
        </w:tc>
        <w:tc>
          <w:tcPr>
            <w:tcW w:w="1402" w:type="dxa"/>
            <w:vMerge/>
          </w:tcPr>
          <w:p w:rsidR="00292FA0" w:rsidRDefault="00292FA0"/>
        </w:tc>
      </w:tr>
      <w:tr w:rsidR="00292FA0">
        <w:tc>
          <w:tcPr>
            <w:tcW w:w="13582" w:type="dxa"/>
            <w:gridSpan w:val="11"/>
          </w:tcPr>
          <w:p w:rsidR="00292FA0" w:rsidRDefault="00292FA0">
            <w:pPr>
              <w:pStyle w:val="ConsPlusNormal"/>
              <w:jc w:val="center"/>
              <w:outlineLvl w:val="4"/>
            </w:pPr>
            <w:r>
              <w:t>Цель: Обеспечение сбыта сельскохозяйственной продукции, повышение ее товарности за счет создания условий для ее сезонного хранения и подработки</w:t>
            </w:r>
          </w:p>
        </w:tc>
      </w:tr>
      <w:tr w:rsidR="00292FA0">
        <w:tc>
          <w:tcPr>
            <w:tcW w:w="2948" w:type="dxa"/>
          </w:tcPr>
          <w:p w:rsidR="00292FA0" w:rsidRDefault="00292FA0">
            <w:pPr>
              <w:pStyle w:val="ConsPlusNormal"/>
            </w:pPr>
            <w:r>
              <w:t>Задача 1 "Строительство, реконструкция и модернизация объектов товаропроводящей и логистической инфраструктуры, в том числе в целях оказания внутренней продовольственной помощи населению"</w:t>
            </w:r>
          </w:p>
        </w:tc>
        <w:tc>
          <w:tcPr>
            <w:tcW w:w="2665" w:type="dxa"/>
          </w:tcPr>
          <w:p w:rsidR="00292FA0" w:rsidRDefault="00292FA0">
            <w:pPr>
              <w:pStyle w:val="ConsPlusNormal"/>
            </w:pPr>
            <w:r>
              <w:t>Объем новых мощностей единовременного хранения оптово-распределительных центров, тыс. тонн</w:t>
            </w:r>
          </w:p>
        </w:tc>
        <w:tc>
          <w:tcPr>
            <w:tcW w:w="1559" w:type="dxa"/>
          </w:tcPr>
          <w:p w:rsidR="00292FA0" w:rsidRDefault="00292FA0">
            <w:pPr>
              <w:pStyle w:val="ConsPlusNormal"/>
              <w:jc w:val="center"/>
            </w:pPr>
            <w:r>
              <w:t>0</w:t>
            </w:r>
          </w:p>
        </w:tc>
        <w:tc>
          <w:tcPr>
            <w:tcW w:w="709" w:type="dxa"/>
          </w:tcPr>
          <w:p w:rsidR="00292FA0" w:rsidRDefault="00292FA0">
            <w:pPr>
              <w:pStyle w:val="ConsPlusNormal"/>
              <w:jc w:val="center"/>
            </w:pPr>
            <w:r>
              <w:t>0</w:t>
            </w:r>
          </w:p>
        </w:tc>
        <w:tc>
          <w:tcPr>
            <w:tcW w:w="708" w:type="dxa"/>
          </w:tcPr>
          <w:p w:rsidR="00292FA0" w:rsidRDefault="00292FA0">
            <w:pPr>
              <w:pStyle w:val="ConsPlusNormal"/>
              <w:jc w:val="center"/>
            </w:pPr>
            <w:r>
              <w:t>5,0</w:t>
            </w:r>
          </w:p>
        </w:tc>
        <w:tc>
          <w:tcPr>
            <w:tcW w:w="709" w:type="dxa"/>
          </w:tcPr>
          <w:p w:rsidR="00292FA0" w:rsidRDefault="00292FA0">
            <w:pPr>
              <w:pStyle w:val="ConsPlusNormal"/>
              <w:jc w:val="center"/>
            </w:pPr>
            <w:r>
              <w:t>0</w:t>
            </w:r>
          </w:p>
        </w:tc>
        <w:tc>
          <w:tcPr>
            <w:tcW w:w="709" w:type="dxa"/>
          </w:tcPr>
          <w:p w:rsidR="00292FA0" w:rsidRDefault="00292FA0">
            <w:pPr>
              <w:pStyle w:val="ConsPlusNormal"/>
              <w:jc w:val="center"/>
            </w:pPr>
            <w:r>
              <w:t>0</w:t>
            </w:r>
          </w:p>
        </w:tc>
        <w:tc>
          <w:tcPr>
            <w:tcW w:w="709" w:type="dxa"/>
          </w:tcPr>
          <w:p w:rsidR="00292FA0" w:rsidRDefault="00292FA0">
            <w:pPr>
              <w:pStyle w:val="ConsPlusNormal"/>
              <w:jc w:val="center"/>
            </w:pPr>
            <w:r>
              <w:t>0</w:t>
            </w:r>
          </w:p>
        </w:tc>
        <w:tc>
          <w:tcPr>
            <w:tcW w:w="708" w:type="dxa"/>
          </w:tcPr>
          <w:p w:rsidR="00292FA0" w:rsidRDefault="00292FA0">
            <w:pPr>
              <w:pStyle w:val="ConsPlusNormal"/>
              <w:jc w:val="center"/>
            </w:pPr>
            <w:r>
              <w:t>0</w:t>
            </w:r>
          </w:p>
        </w:tc>
        <w:tc>
          <w:tcPr>
            <w:tcW w:w="756" w:type="dxa"/>
          </w:tcPr>
          <w:p w:rsidR="00292FA0" w:rsidRDefault="00292FA0">
            <w:pPr>
              <w:pStyle w:val="ConsPlusNormal"/>
              <w:jc w:val="center"/>
            </w:pPr>
            <w:r>
              <w:t>0</w:t>
            </w:r>
          </w:p>
        </w:tc>
        <w:tc>
          <w:tcPr>
            <w:tcW w:w="1402" w:type="dxa"/>
          </w:tcPr>
          <w:p w:rsidR="00292FA0" w:rsidRDefault="00292FA0">
            <w:pPr>
              <w:pStyle w:val="ConsPlusNormal"/>
              <w:jc w:val="center"/>
            </w:pPr>
            <w:r>
              <w:t>5,0</w:t>
            </w:r>
          </w:p>
        </w:tc>
      </w:tr>
    </w:tbl>
    <w:p w:rsidR="00292FA0" w:rsidRDefault="00292FA0">
      <w:pPr>
        <w:pStyle w:val="ConsPlusNormal"/>
      </w:pPr>
    </w:p>
    <w:p w:rsidR="00292FA0" w:rsidRDefault="00292FA0">
      <w:pPr>
        <w:pStyle w:val="ConsPlusNormal"/>
        <w:jc w:val="center"/>
        <w:outlineLvl w:val="3"/>
      </w:pPr>
      <w:r>
        <w:t>V. Ресурсное обеспечение подпрограммы</w:t>
      </w:r>
    </w:p>
    <w:p w:rsidR="00292FA0" w:rsidRDefault="00292FA0">
      <w:pPr>
        <w:pStyle w:val="ConsPlusNormal"/>
        <w:jc w:val="center"/>
      </w:pPr>
      <w:r>
        <w:t>"Развитие оптово-распределительных центров</w:t>
      </w:r>
    </w:p>
    <w:p w:rsidR="00292FA0" w:rsidRDefault="00292FA0">
      <w:pPr>
        <w:pStyle w:val="ConsPlusNormal"/>
        <w:jc w:val="center"/>
      </w:pPr>
      <w:r>
        <w:t>инфраструктуры системы социального питания"</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077"/>
        <w:gridCol w:w="1211"/>
        <w:gridCol w:w="1077"/>
        <w:gridCol w:w="1191"/>
        <w:gridCol w:w="1134"/>
        <w:gridCol w:w="1077"/>
        <w:gridCol w:w="1073"/>
        <w:gridCol w:w="1077"/>
        <w:gridCol w:w="1191"/>
        <w:gridCol w:w="1191"/>
      </w:tblGrid>
      <w:tr w:rsidR="00292FA0">
        <w:tc>
          <w:tcPr>
            <w:tcW w:w="2268" w:type="dxa"/>
            <w:vMerge w:val="restart"/>
          </w:tcPr>
          <w:p w:rsidR="00292FA0" w:rsidRDefault="00292FA0">
            <w:pPr>
              <w:pStyle w:val="ConsPlusNormal"/>
              <w:jc w:val="center"/>
            </w:pPr>
            <w:r>
              <w:t>Наименование ресурсов</w:t>
            </w:r>
          </w:p>
        </w:tc>
        <w:tc>
          <w:tcPr>
            <w:tcW w:w="1077" w:type="dxa"/>
            <w:vMerge w:val="restart"/>
          </w:tcPr>
          <w:p w:rsidR="00292FA0" w:rsidRDefault="00292FA0">
            <w:pPr>
              <w:pStyle w:val="ConsPlusNormal"/>
              <w:jc w:val="center"/>
            </w:pPr>
            <w:r>
              <w:t>Единица измерени</w:t>
            </w:r>
            <w:r>
              <w:lastRenderedPageBreak/>
              <w:t>я</w:t>
            </w:r>
          </w:p>
        </w:tc>
        <w:tc>
          <w:tcPr>
            <w:tcW w:w="10222" w:type="dxa"/>
            <w:gridSpan w:val="9"/>
          </w:tcPr>
          <w:p w:rsidR="00292FA0" w:rsidRDefault="00292FA0">
            <w:pPr>
              <w:pStyle w:val="ConsPlusNormal"/>
              <w:jc w:val="center"/>
            </w:pPr>
            <w:r>
              <w:lastRenderedPageBreak/>
              <w:t>Потребность в ресурсах</w:t>
            </w:r>
          </w:p>
        </w:tc>
      </w:tr>
      <w:tr w:rsidR="00292FA0">
        <w:tc>
          <w:tcPr>
            <w:tcW w:w="2268" w:type="dxa"/>
            <w:vMerge/>
          </w:tcPr>
          <w:p w:rsidR="00292FA0" w:rsidRDefault="00292FA0"/>
        </w:tc>
        <w:tc>
          <w:tcPr>
            <w:tcW w:w="1077" w:type="dxa"/>
            <w:vMerge/>
          </w:tcPr>
          <w:p w:rsidR="00292FA0" w:rsidRDefault="00292FA0"/>
        </w:tc>
        <w:tc>
          <w:tcPr>
            <w:tcW w:w="1211" w:type="dxa"/>
            <w:vMerge w:val="restart"/>
          </w:tcPr>
          <w:p w:rsidR="00292FA0" w:rsidRDefault="00292FA0">
            <w:pPr>
              <w:pStyle w:val="ConsPlusNormal"/>
              <w:jc w:val="center"/>
            </w:pPr>
            <w:r>
              <w:t>всего</w:t>
            </w:r>
          </w:p>
        </w:tc>
        <w:tc>
          <w:tcPr>
            <w:tcW w:w="9011" w:type="dxa"/>
            <w:gridSpan w:val="8"/>
          </w:tcPr>
          <w:p w:rsidR="00292FA0" w:rsidRDefault="00292FA0">
            <w:pPr>
              <w:pStyle w:val="ConsPlusNormal"/>
              <w:jc w:val="center"/>
            </w:pPr>
            <w:r>
              <w:t>в том числе по годам:</w:t>
            </w:r>
          </w:p>
        </w:tc>
      </w:tr>
      <w:tr w:rsidR="00292FA0">
        <w:tc>
          <w:tcPr>
            <w:tcW w:w="2268" w:type="dxa"/>
            <w:vMerge/>
          </w:tcPr>
          <w:p w:rsidR="00292FA0" w:rsidRDefault="00292FA0"/>
        </w:tc>
        <w:tc>
          <w:tcPr>
            <w:tcW w:w="1077" w:type="dxa"/>
            <w:vMerge/>
          </w:tcPr>
          <w:p w:rsidR="00292FA0" w:rsidRDefault="00292FA0"/>
        </w:tc>
        <w:tc>
          <w:tcPr>
            <w:tcW w:w="1211" w:type="dxa"/>
            <w:vMerge/>
          </w:tcPr>
          <w:p w:rsidR="00292FA0" w:rsidRDefault="00292FA0"/>
        </w:tc>
        <w:tc>
          <w:tcPr>
            <w:tcW w:w="1077"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34"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073" w:type="dxa"/>
          </w:tcPr>
          <w:p w:rsidR="00292FA0" w:rsidRDefault="00292FA0">
            <w:pPr>
              <w:pStyle w:val="ConsPlusNormal"/>
              <w:jc w:val="center"/>
            </w:pPr>
            <w:r>
              <w:t>2018</w:t>
            </w:r>
          </w:p>
        </w:tc>
        <w:tc>
          <w:tcPr>
            <w:tcW w:w="1077" w:type="dxa"/>
          </w:tcPr>
          <w:p w:rsidR="00292FA0" w:rsidRDefault="00292FA0">
            <w:pPr>
              <w:pStyle w:val="ConsPlusNormal"/>
              <w:jc w:val="center"/>
            </w:pPr>
            <w:r>
              <w:t>2019</w:t>
            </w:r>
          </w:p>
        </w:tc>
        <w:tc>
          <w:tcPr>
            <w:tcW w:w="1191"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2268" w:type="dxa"/>
          </w:tcPr>
          <w:p w:rsidR="00292FA0" w:rsidRDefault="00292FA0">
            <w:pPr>
              <w:pStyle w:val="ConsPlusNormal"/>
            </w:pPr>
            <w:r>
              <w:lastRenderedPageBreak/>
              <w:t>Финансовые ресурсы</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166186,1</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87274,4</w:t>
            </w:r>
          </w:p>
        </w:tc>
        <w:tc>
          <w:tcPr>
            <w:tcW w:w="1134" w:type="dxa"/>
          </w:tcPr>
          <w:p w:rsidR="00292FA0" w:rsidRDefault="00292FA0">
            <w:pPr>
              <w:pStyle w:val="ConsPlusNormal"/>
              <w:jc w:val="center"/>
            </w:pPr>
            <w:r>
              <w:t>28911,7</w:t>
            </w:r>
          </w:p>
        </w:tc>
        <w:tc>
          <w:tcPr>
            <w:tcW w:w="1077" w:type="dxa"/>
          </w:tcPr>
          <w:p w:rsidR="00292FA0" w:rsidRDefault="00292FA0">
            <w:pPr>
              <w:pStyle w:val="ConsPlusNormal"/>
              <w:jc w:val="center"/>
            </w:pPr>
            <w:r>
              <w:t>10000,0</w:t>
            </w:r>
          </w:p>
        </w:tc>
        <w:tc>
          <w:tcPr>
            <w:tcW w:w="1073" w:type="dxa"/>
          </w:tcPr>
          <w:p w:rsidR="00292FA0" w:rsidRDefault="00292FA0">
            <w:pPr>
              <w:pStyle w:val="ConsPlusNormal"/>
              <w:jc w:val="center"/>
            </w:pPr>
            <w:r>
              <w:t>10000,0</w:t>
            </w:r>
          </w:p>
        </w:tc>
        <w:tc>
          <w:tcPr>
            <w:tcW w:w="107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r>
      <w:tr w:rsidR="00292FA0">
        <w:tc>
          <w:tcPr>
            <w:tcW w:w="12376" w:type="dxa"/>
            <w:gridSpan w:val="10"/>
          </w:tcPr>
          <w:p w:rsidR="00292FA0" w:rsidRDefault="00292FA0">
            <w:pPr>
              <w:pStyle w:val="ConsPlusNormal"/>
            </w:pPr>
            <w:r>
              <w:t>В том числе:</w:t>
            </w:r>
          </w:p>
        </w:tc>
        <w:tc>
          <w:tcPr>
            <w:tcW w:w="1191" w:type="dxa"/>
          </w:tcPr>
          <w:p w:rsidR="00292FA0" w:rsidRDefault="00292FA0">
            <w:pPr>
              <w:pStyle w:val="ConsPlusNormal"/>
            </w:pPr>
          </w:p>
        </w:tc>
      </w:tr>
      <w:tr w:rsidR="00292FA0">
        <w:tc>
          <w:tcPr>
            <w:tcW w:w="2268" w:type="dxa"/>
          </w:tcPr>
          <w:p w:rsidR="00292FA0" w:rsidRDefault="00292FA0">
            <w:pPr>
              <w:pStyle w:val="ConsPlusNormal"/>
            </w:pPr>
            <w:r>
              <w:t>федеральный бюджет</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101343,9</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79104,2</w:t>
            </w:r>
          </w:p>
        </w:tc>
        <w:tc>
          <w:tcPr>
            <w:tcW w:w="1134" w:type="dxa"/>
          </w:tcPr>
          <w:p w:rsidR="00292FA0" w:rsidRDefault="00292FA0">
            <w:pPr>
              <w:pStyle w:val="ConsPlusNormal"/>
              <w:jc w:val="center"/>
            </w:pPr>
            <w:r>
              <w:t>22239,7</w:t>
            </w:r>
          </w:p>
        </w:tc>
        <w:tc>
          <w:tcPr>
            <w:tcW w:w="1077" w:type="dxa"/>
          </w:tcPr>
          <w:p w:rsidR="00292FA0" w:rsidRDefault="00292FA0">
            <w:pPr>
              <w:pStyle w:val="ConsPlusNormal"/>
              <w:jc w:val="center"/>
            </w:pPr>
            <w:r>
              <w:t>0,0</w:t>
            </w:r>
          </w:p>
        </w:tc>
        <w:tc>
          <w:tcPr>
            <w:tcW w:w="1073"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2268" w:type="dxa"/>
          </w:tcPr>
          <w:p w:rsidR="00292FA0" w:rsidRDefault="00292FA0">
            <w:pPr>
              <w:pStyle w:val="ConsPlusNormal"/>
            </w:pPr>
            <w:r>
              <w:t>бюджет Тульской области</w:t>
            </w:r>
          </w:p>
        </w:tc>
        <w:tc>
          <w:tcPr>
            <w:tcW w:w="1077" w:type="dxa"/>
          </w:tcPr>
          <w:p w:rsidR="00292FA0" w:rsidRDefault="00292FA0">
            <w:pPr>
              <w:pStyle w:val="ConsPlusNormal"/>
              <w:jc w:val="center"/>
            </w:pPr>
            <w:r>
              <w:t>тыс. руб.</w:t>
            </w:r>
          </w:p>
        </w:tc>
        <w:tc>
          <w:tcPr>
            <w:tcW w:w="1211" w:type="dxa"/>
          </w:tcPr>
          <w:p w:rsidR="00292FA0" w:rsidRDefault="00292FA0">
            <w:pPr>
              <w:pStyle w:val="ConsPlusNormal"/>
              <w:jc w:val="center"/>
            </w:pPr>
            <w:r>
              <w:t>64842,2</w:t>
            </w:r>
          </w:p>
        </w:tc>
        <w:tc>
          <w:tcPr>
            <w:tcW w:w="1077" w:type="dxa"/>
          </w:tcPr>
          <w:p w:rsidR="00292FA0" w:rsidRDefault="00292FA0">
            <w:pPr>
              <w:pStyle w:val="ConsPlusNormal"/>
              <w:jc w:val="center"/>
            </w:pPr>
            <w:r>
              <w:t>0,0</w:t>
            </w:r>
          </w:p>
        </w:tc>
        <w:tc>
          <w:tcPr>
            <w:tcW w:w="1191" w:type="dxa"/>
          </w:tcPr>
          <w:p w:rsidR="00292FA0" w:rsidRDefault="00292FA0">
            <w:pPr>
              <w:pStyle w:val="ConsPlusNormal"/>
              <w:jc w:val="center"/>
            </w:pPr>
            <w:r>
              <w:t>8170,2</w:t>
            </w:r>
          </w:p>
        </w:tc>
        <w:tc>
          <w:tcPr>
            <w:tcW w:w="1134" w:type="dxa"/>
          </w:tcPr>
          <w:p w:rsidR="00292FA0" w:rsidRDefault="00292FA0">
            <w:pPr>
              <w:pStyle w:val="ConsPlusNormal"/>
              <w:jc w:val="center"/>
            </w:pPr>
            <w:r>
              <w:t>6672,0</w:t>
            </w:r>
          </w:p>
        </w:tc>
        <w:tc>
          <w:tcPr>
            <w:tcW w:w="1077" w:type="dxa"/>
          </w:tcPr>
          <w:p w:rsidR="00292FA0" w:rsidRDefault="00292FA0">
            <w:pPr>
              <w:pStyle w:val="ConsPlusNormal"/>
              <w:jc w:val="center"/>
            </w:pPr>
            <w:r>
              <w:t>10000,0</w:t>
            </w:r>
          </w:p>
        </w:tc>
        <w:tc>
          <w:tcPr>
            <w:tcW w:w="1073" w:type="dxa"/>
          </w:tcPr>
          <w:p w:rsidR="00292FA0" w:rsidRDefault="00292FA0">
            <w:pPr>
              <w:pStyle w:val="ConsPlusNormal"/>
              <w:jc w:val="center"/>
            </w:pPr>
            <w:r>
              <w:t>10000,0</w:t>
            </w:r>
          </w:p>
        </w:tc>
        <w:tc>
          <w:tcPr>
            <w:tcW w:w="107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r>
      <w:tr w:rsidR="00292FA0">
        <w:tc>
          <w:tcPr>
            <w:tcW w:w="2268" w:type="dxa"/>
          </w:tcPr>
          <w:p w:rsidR="00292FA0" w:rsidRDefault="00292FA0">
            <w:pPr>
              <w:pStyle w:val="ConsPlusNormal"/>
            </w:pPr>
            <w:r>
              <w:t>местные бюджеты</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внебюджетные источники</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r w:rsidR="00292FA0">
        <w:tc>
          <w:tcPr>
            <w:tcW w:w="2268" w:type="dxa"/>
          </w:tcPr>
          <w:p w:rsidR="00292FA0" w:rsidRDefault="00292FA0">
            <w:pPr>
              <w:pStyle w:val="ConsPlusNormal"/>
            </w:pPr>
            <w:r>
              <w:t>Прочие виды ресурсов (материально-технические, трудовые, информационные, природные и другие)</w:t>
            </w:r>
          </w:p>
        </w:tc>
        <w:tc>
          <w:tcPr>
            <w:tcW w:w="1077" w:type="dxa"/>
          </w:tcPr>
          <w:p w:rsidR="00292FA0" w:rsidRDefault="00292FA0">
            <w:pPr>
              <w:pStyle w:val="ConsPlusNormal"/>
              <w:jc w:val="center"/>
            </w:pPr>
            <w:r>
              <w:t>-</w:t>
            </w:r>
          </w:p>
        </w:tc>
        <w:tc>
          <w:tcPr>
            <w:tcW w:w="1211"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34"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073" w:type="dxa"/>
          </w:tcPr>
          <w:p w:rsidR="00292FA0" w:rsidRDefault="00292FA0">
            <w:pPr>
              <w:pStyle w:val="ConsPlusNormal"/>
              <w:jc w:val="center"/>
            </w:pPr>
            <w:r>
              <w:t>-</w:t>
            </w:r>
          </w:p>
        </w:tc>
        <w:tc>
          <w:tcPr>
            <w:tcW w:w="1077" w:type="dxa"/>
          </w:tcPr>
          <w:p w:rsidR="00292FA0" w:rsidRDefault="00292FA0">
            <w:pPr>
              <w:pStyle w:val="ConsPlusNormal"/>
              <w:jc w:val="center"/>
            </w:pPr>
            <w:r>
              <w:t>-</w:t>
            </w:r>
          </w:p>
        </w:tc>
        <w:tc>
          <w:tcPr>
            <w:tcW w:w="1191" w:type="dxa"/>
          </w:tcPr>
          <w:p w:rsidR="00292FA0" w:rsidRDefault="00292FA0">
            <w:pPr>
              <w:pStyle w:val="ConsPlusNormal"/>
              <w:jc w:val="center"/>
            </w:pPr>
            <w:r>
              <w:t>-</w:t>
            </w:r>
          </w:p>
        </w:tc>
        <w:tc>
          <w:tcPr>
            <w:tcW w:w="1191" w:type="dxa"/>
          </w:tcPr>
          <w:p w:rsidR="00292FA0" w:rsidRDefault="00292FA0">
            <w:pPr>
              <w:pStyle w:val="ConsPlusNormal"/>
            </w:pPr>
          </w:p>
        </w:tc>
      </w:tr>
    </w:tbl>
    <w:p w:rsidR="00292FA0" w:rsidRDefault="00292FA0">
      <w:pPr>
        <w:pStyle w:val="ConsPlusNormal"/>
      </w:pPr>
    </w:p>
    <w:p w:rsidR="00292FA0" w:rsidRDefault="00292FA0">
      <w:pPr>
        <w:pStyle w:val="ConsPlusNormal"/>
        <w:jc w:val="center"/>
        <w:outlineLvl w:val="3"/>
      </w:pPr>
      <w:r>
        <w:t>VI. Социально-экономическая эффективность подпрограммы</w:t>
      </w:r>
    </w:p>
    <w:p w:rsidR="00292FA0" w:rsidRDefault="00292FA0">
      <w:pPr>
        <w:pStyle w:val="ConsPlusNormal"/>
      </w:pPr>
    </w:p>
    <w:p w:rsidR="00292FA0" w:rsidRDefault="00292FA0">
      <w:pPr>
        <w:pStyle w:val="ConsPlusNormal"/>
        <w:ind w:firstLine="540"/>
        <w:jc w:val="both"/>
      </w:pPr>
      <w:r>
        <w:t>Реализация подпрограммы в 2015 - 2021 годах позволит обеспечить:</w:t>
      </w:r>
    </w:p>
    <w:p w:rsidR="00292FA0" w:rsidRDefault="00292FA0">
      <w:pPr>
        <w:pStyle w:val="ConsPlusNormal"/>
        <w:ind w:firstLine="540"/>
        <w:jc w:val="both"/>
      </w:pPr>
      <w:r>
        <w:t>введение новых мощностей единовременного хранения оптово-распределительных центров в объеме 5,0 тыс. тонн;</w:t>
      </w:r>
    </w:p>
    <w:p w:rsidR="00292FA0" w:rsidRDefault="00292FA0">
      <w:pPr>
        <w:pStyle w:val="ConsPlusNormal"/>
        <w:ind w:firstLine="540"/>
        <w:jc w:val="both"/>
      </w:pPr>
      <w:r>
        <w:t>увеличение сбыта сельскохозяйственной продукции.</w:t>
      </w:r>
    </w:p>
    <w:p w:rsidR="00292FA0" w:rsidRDefault="00292FA0">
      <w:pPr>
        <w:pStyle w:val="ConsPlusNormal"/>
      </w:pPr>
    </w:p>
    <w:p w:rsidR="00292FA0" w:rsidRDefault="00292FA0">
      <w:pPr>
        <w:pStyle w:val="ConsPlusNormal"/>
        <w:jc w:val="center"/>
        <w:outlineLvl w:val="3"/>
      </w:pPr>
      <w:r>
        <w:t>VII. Управление реализацией подпрограммы</w:t>
      </w:r>
    </w:p>
    <w:p w:rsidR="00292FA0" w:rsidRDefault="00292FA0">
      <w:pPr>
        <w:pStyle w:val="ConsPlusNormal"/>
        <w:jc w:val="center"/>
      </w:pPr>
      <w:r>
        <w:t>и контроль за ходом ее выполнения</w:t>
      </w:r>
    </w:p>
    <w:p w:rsidR="00292FA0" w:rsidRDefault="00292FA0">
      <w:pPr>
        <w:pStyle w:val="ConsPlusNormal"/>
      </w:pPr>
    </w:p>
    <w:p w:rsidR="00292FA0" w:rsidRDefault="00292FA0">
      <w:pPr>
        <w:pStyle w:val="ConsPlusNormal"/>
        <w:ind w:firstLine="540"/>
        <w:jc w:val="both"/>
      </w:pPr>
      <w:r>
        <w:t>Ответственным исполнителем подпрограммы является министерство сельского хозяйства Тульской области.</w:t>
      </w:r>
    </w:p>
    <w:p w:rsidR="00292FA0" w:rsidRDefault="00292FA0">
      <w:pPr>
        <w:pStyle w:val="ConsPlusNormal"/>
        <w:ind w:firstLine="540"/>
        <w:jc w:val="both"/>
      </w:pPr>
      <w:r>
        <w:t>Контроль за целевым расходованием бюджетных средств осуществляется в соответствии с бюджетным законодательством.</w:t>
      </w:r>
    </w:p>
    <w:p w:rsidR="00292FA0" w:rsidRDefault="00292FA0">
      <w:pPr>
        <w:pStyle w:val="ConsPlusNormal"/>
        <w:ind w:firstLine="540"/>
        <w:jc w:val="both"/>
      </w:pPr>
      <w:r>
        <w:t xml:space="preserve">Текущее управление и контроль за ходом реализации подпрограммы, координацию работы соисполнителей программных мероприятий </w:t>
      </w:r>
      <w:r>
        <w:lastRenderedPageBreak/>
        <w:t>осуществляет ответственный исполнитель подпрограммы.</w:t>
      </w:r>
    </w:p>
    <w:p w:rsidR="00292FA0" w:rsidRDefault="00292FA0">
      <w:pPr>
        <w:pStyle w:val="ConsPlusNormal"/>
        <w:ind w:firstLine="540"/>
        <w:jc w:val="both"/>
      </w:pPr>
      <w:r>
        <w:t>Основными задачами по управлению подпрограммой являются:</w:t>
      </w:r>
    </w:p>
    <w:p w:rsidR="00292FA0" w:rsidRDefault="00292FA0">
      <w:pPr>
        <w:pStyle w:val="ConsPlusNormal"/>
        <w:ind w:firstLine="540"/>
        <w:jc w:val="both"/>
      </w:pPr>
      <w:r>
        <w:t>организация мониторинга хода реализации программных мероприятий;</w:t>
      </w:r>
    </w:p>
    <w:p w:rsidR="00292FA0" w:rsidRDefault="00292FA0">
      <w:pPr>
        <w:pStyle w:val="ConsPlusNormal"/>
        <w:ind w:firstLine="540"/>
        <w:jc w:val="both"/>
      </w:pPr>
      <w:r>
        <w:t>выявление научных, технических и организационных проблем в ходе реализации подпрограммы и принятие своевременных мер по их решению;</w:t>
      </w:r>
    </w:p>
    <w:p w:rsidR="00292FA0" w:rsidRDefault="00292FA0">
      <w:pPr>
        <w:pStyle w:val="ConsPlusNormal"/>
        <w:ind w:firstLine="540"/>
        <w:jc w:val="both"/>
      </w:pPr>
      <w:r>
        <w:t>представление своевременной и достоверной информации для проведения оценки подпрограммы в установленном порядке.</w:t>
      </w:r>
    </w:p>
    <w:p w:rsidR="00292FA0" w:rsidRDefault="00292FA0">
      <w:pPr>
        <w:pStyle w:val="ConsPlusNormal"/>
        <w:ind w:firstLine="540"/>
        <w:jc w:val="both"/>
      </w:pPr>
      <w:r>
        <w:t>Ответственный исполнитель подпрограммы с учетом выделяемых на реализацию подпрограммы финансовых средств ежегодно уточняет состав программных мероприятий, плановые значения показателей результативности и эффективности реализации подпрограммы, механизм реализации подпрограммы, состав соисполнителей мероприятий подпрограммы.</w:t>
      </w:r>
    </w:p>
    <w:p w:rsidR="00292FA0" w:rsidRDefault="00292FA0">
      <w:pPr>
        <w:pStyle w:val="ConsPlusNormal"/>
      </w:pPr>
    </w:p>
    <w:p w:rsidR="00292FA0" w:rsidRDefault="00292FA0">
      <w:pPr>
        <w:pStyle w:val="ConsPlusNormal"/>
        <w:jc w:val="center"/>
        <w:outlineLvl w:val="1"/>
      </w:pPr>
      <w:r>
        <w:t>5. Перечень показателей результативности и</w:t>
      </w:r>
    </w:p>
    <w:p w:rsidR="00292FA0" w:rsidRDefault="00292FA0">
      <w:pPr>
        <w:pStyle w:val="ConsPlusNormal"/>
        <w:jc w:val="center"/>
      </w:pPr>
      <w:r>
        <w:t>эффективности государственной 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2211"/>
        <w:gridCol w:w="1508"/>
        <w:gridCol w:w="1102"/>
        <w:gridCol w:w="964"/>
        <w:gridCol w:w="964"/>
        <w:gridCol w:w="964"/>
        <w:gridCol w:w="964"/>
        <w:gridCol w:w="964"/>
        <w:gridCol w:w="964"/>
        <w:gridCol w:w="1137"/>
        <w:gridCol w:w="1372"/>
      </w:tblGrid>
      <w:tr w:rsidR="00292FA0">
        <w:tc>
          <w:tcPr>
            <w:tcW w:w="468" w:type="dxa"/>
            <w:vMerge w:val="restart"/>
          </w:tcPr>
          <w:p w:rsidR="00292FA0" w:rsidRDefault="00292FA0">
            <w:pPr>
              <w:pStyle w:val="ConsPlusNormal"/>
              <w:jc w:val="center"/>
            </w:pPr>
            <w:r>
              <w:t>N п/п</w:t>
            </w:r>
          </w:p>
        </w:tc>
        <w:tc>
          <w:tcPr>
            <w:tcW w:w="2211" w:type="dxa"/>
            <w:vMerge w:val="restart"/>
          </w:tcPr>
          <w:p w:rsidR="00292FA0" w:rsidRDefault="00292FA0">
            <w:pPr>
              <w:pStyle w:val="ConsPlusNormal"/>
              <w:jc w:val="center"/>
            </w:pPr>
            <w:r>
              <w:t>Наименование показателя</w:t>
            </w:r>
          </w:p>
        </w:tc>
        <w:tc>
          <w:tcPr>
            <w:tcW w:w="1508" w:type="dxa"/>
            <w:vMerge w:val="restart"/>
          </w:tcPr>
          <w:p w:rsidR="00292FA0" w:rsidRDefault="00292FA0">
            <w:pPr>
              <w:pStyle w:val="ConsPlusNormal"/>
              <w:jc w:val="center"/>
            </w:pPr>
            <w:r>
              <w:t>Ед. измерения</w:t>
            </w:r>
          </w:p>
        </w:tc>
        <w:tc>
          <w:tcPr>
            <w:tcW w:w="9395" w:type="dxa"/>
            <w:gridSpan w:val="9"/>
          </w:tcPr>
          <w:p w:rsidR="00292FA0" w:rsidRDefault="00292FA0">
            <w:pPr>
              <w:pStyle w:val="ConsPlusNormal"/>
              <w:jc w:val="center"/>
            </w:pPr>
            <w:r>
              <w:t>Значения показателей</w:t>
            </w:r>
          </w:p>
        </w:tc>
      </w:tr>
      <w:tr w:rsidR="00292FA0">
        <w:tc>
          <w:tcPr>
            <w:tcW w:w="468" w:type="dxa"/>
            <w:vMerge/>
          </w:tcPr>
          <w:p w:rsidR="00292FA0" w:rsidRDefault="00292FA0"/>
        </w:tc>
        <w:tc>
          <w:tcPr>
            <w:tcW w:w="2211" w:type="dxa"/>
            <w:vMerge/>
          </w:tcPr>
          <w:p w:rsidR="00292FA0" w:rsidRDefault="00292FA0"/>
        </w:tc>
        <w:tc>
          <w:tcPr>
            <w:tcW w:w="1508" w:type="dxa"/>
            <w:vMerge/>
          </w:tcPr>
          <w:p w:rsidR="00292FA0" w:rsidRDefault="00292FA0"/>
        </w:tc>
        <w:tc>
          <w:tcPr>
            <w:tcW w:w="1102" w:type="dxa"/>
          </w:tcPr>
          <w:p w:rsidR="00292FA0" w:rsidRDefault="00292FA0">
            <w:pPr>
              <w:pStyle w:val="ConsPlusNormal"/>
              <w:jc w:val="center"/>
            </w:pPr>
            <w:r>
              <w:t>2014</w:t>
            </w:r>
          </w:p>
        </w:tc>
        <w:tc>
          <w:tcPr>
            <w:tcW w:w="964" w:type="dxa"/>
          </w:tcPr>
          <w:p w:rsidR="00292FA0" w:rsidRDefault="00292FA0">
            <w:pPr>
              <w:pStyle w:val="ConsPlusNormal"/>
              <w:jc w:val="center"/>
            </w:pPr>
            <w:r>
              <w:t>2015</w:t>
            </w:r>
          </w:p>
        </w:tc>
        <w:tc>
          <w:tcPr>
            <w:tcW w:w="964" w:type="dxa"/>
          </w:tcPr>
          <w:p w:rsidR="00292FA0" w:rsidRDefault="00292FA0">
            <w:pPr>
              <w:pStyle w:val="ConsPlusNormal"/>
              <w:jc w:val="center"/>
            </w:pPr>
            <w:r>
              <w:t>2016</w:t>
            </w:r>
          </w:p>
        </w:tc>
        <w:tc>
          <w:tcPr>
            <w:tcW w:w="964" w:type="dxa"/>
          </w:tcPr>
          <w:p w:rsidR="00292FA0" w:rsidRDefault="00292FA0">
            <w:pPr>
              <w:pStyle w:val="ConsPlusNormal"/>
              <w:jc w:val="center"/>
            </w:pPr>
            <w:r>
              <w:t>2017</w:t>
            </w:r>
          </w:p>
        </w:tc>
        <w:tc>
          <w:tcPr>
            <w:tcW w:w="964" w:type="dxa"/>
          </w:tcPr>
          <w:p w:rsidR="00292FA0" w:rsidRDefault="00292FA0">
            <w:pPr>
              <w:pStyle w:val="ConsPlusNormal"/>
              <w:jc w:val="center"/>
            </w:pPr>
            <w:r>
              <w:t>2018</w:t>
            </w:r>
          </w:p>
        </w:tc>
        <w:tc>
          <w:tcPr>
            <w:tcW w:w="964" w:type="dxa"/>
          </w:tcPr>
          <w:p w:rsidR="00292FA0" w:rsidRDefault="00292FA0">
            <w:pPr>
              <w:pStyle w:val="ConsPlusNormal"/>
              <w:jc w:val="center"/>
            </w:pPr>
            <w:r>
              <w:t>2019</w:t>
            </w:r>
          </w:p>
        </w:tc>
        <w:tc>
          <w:tcPr>
            <w:tcW w:w="964" w:type="dxa"/>
          </w:tcPr>
          <w:p w:rsidR="00292FA0" w:rsidRDefault="00292FA0">
            <w:pPr>
              <w:pStyle w:val="ConsPlusNormal"/>
              <w:jc w:val="center"/>
            </w:pPr>
            <w:r>
              <w:t>2020</w:t>
            </w:r>
          </w:p>
        </w:tc>
        <w:tc>
          <w:tcPr>
            <w:tcW w:w="1137" w:type="dxa"/>
          </w:tcPr>
          <w:p w:rsidR="00292FA0" w:rsidRDefault="00292FA0">
            <w:pPr>
              <w:pStyle w:val="ConsPlusNormal"/>
              <w:jc w:val="center"/>
            </w:pPr>
            <w:r>
              <w:t>2021</w:t>
            </w:r>
          </w:p>
        </w:tc>
        <w:tc>
          <w:tcPr>
            <w:tcW w:w="1372" w:type="dxa"/>
          </w:tcPr>
          <w:p w:rsidR="00292FA0" w:rsidRDefault="00292FA0">
            <w:pPr>
              <w:pStyle w:val="ConsPlusNormal"/>
              <w:jc w:val="center"/>
            </w:pPr>
            <w:r>
              <w:t>на момент завершения реализации программы</w:t>
            </w:r>
          </w:p>
        </w:tc>
      </w:tr>
      <w:tr w:rsidR="00292FA0">
        <w:tc>
          <w:tcPr>
            <w:tcW w:w="13582" w:type="dxa"/>
            <w:gridSpan w:val="12"/>
          </w:tcPr>
          <w:p w:rsidR="00292FA0" w:rsidRDefault="00292FA0">
            <w:pPr>
              <w:pStyle w:val="ConsPlusNormal"/>
              <w:jc w:val="center"/>
              <w:outlineLvl w:val="2"/>
            </w:pPr>
            <w:r>
              <w:t>Государственная программа "Развитие сельского хозяйства Тульской области"</w:t>
            </w:r>
          </w:p>
        </w:tc>
      </w:tr>
      <w:tr w:rsidR="00292FA0">
        <w:tc>
          <w:tcPr>
            <w:tcW w:w="468" w:type="dxa"/>
          </w:tcPr>
          <w:p w:rsidR="00292FA0" w:rsidRDefault="00292FA0">
            <w:pPr>
              <w:pStyle w:val="ConsPlusNormal"/>
              <w:jc w:val="center"/>
            </w:pPr>
            <w:r>
              <w:t>1</w:t>
            </w:r>
          </w:p>
        </w:tc>
        <w:tc>
          <w:tcPr>
            <w:tcW w:w="2211" w:type="dxa"/>
          </w:tcPr>
          <w:p w:rsidR="00292FA0" w:rsidRDefault="00292FA0">
            <w:pPr>
              <w:pStyle w:val="ConsPlusNormal"/>
            </w:pPr>
            <w:r>
              <w:t>Индекс производства продукции сельского хозяйства в хозяйствах всех категорий (в сопоставимых ценах)</w:t>
            </w:r>
          </w:p>
        </w:tc>
        <w:tc>
          <w:tcPr>
            <w:tcW w:w="1508" w:type="dxa"/>
          </w:tcPr>
          <w:p w:rsidR="00292FA0" w:rsidRDefault="00292FA0">
            <w:pPr>
              <w:pStyle w:val="ConsPlusNormal"/>
              <w:jc w:val="center"/>
            </w:pPr>
            <w:r>
              <w:t>процентов к предыдущему году</w:t>
            </w:r>
          </w:p>
        </w:tc>
        <w:tc>
          <w:tcPr>
            <w:tcW w:w="1102" w:type="dxa"/>
          </w:tcPr>
          <w:p w:rsidR="00292FA0" w:rsidRDefault="00292FA0">
            <w:pPr>
              <w:pStyle w:val="ConsPlusNormal"/>
              <w:jc w:val="center"/>
            </w:pPr>
            <w:r>
              <w:t>104,2</w:t>
            </w:r>
          </w:p>
        </w:tc>
        <w:tc>
          <w:tcPr>
            <w:tcW w:w="964" w:type="dxa"/>
          </w:tcPr>
          <w:p w:rsidR="00292FA0" w:rsidRDefault="00292FA0">
            <w:pPr>
              <w:pStyle w:val="ConsPlusNormal"/>
              <w:jc w:val="center"/>
            </w:pPr>
            <w:r>
              <w:t>104,0</w:t>
            </w:r>
          </w:p>
        </w:tc>
        <w:tc>
          <w:tcPr>
            <w:tcW w:w="964" w:type="dxa"/>
          </w:tcPr>
          <w:p w:rsidR="00292FA0" w:rsidRDefault="00292FA0">
            <w:pPr>
              <w:pStyle w:val="ConsPlusNormal"/>
              <w:jc w:val="center"/>
            </w:pPr>
            <w:r>
              <w:t>103,3</w:t>
            </w:r>
          </w:p>
        </w:tc>
        <w:tc>
          <w:tcPr>
            <w:tcW w:w="964" w:type="dxa"/>
          </w:tcPr>
          <w:p w:rsidR="00292FA0" w:rsidRDefault="00292FA0">
            <w:pPr>
              <w:pStyle w:val="ConsPlusNormal"/>
              <w:jc w:val="center"/>
            </w:pPr>
            <w:r>
              <w:t>102,5</w:t>
            </w:r>
          </w:p>
        </w:tc>
        <w:tc>
          <w:tcPr>
            <w:tcW w:w="964" w:type="dxa"/>
          </w:tcPr>
          <w:p w:rsidR="00292FA0" w:rsidRDefault="00292FA0">
            <w:pPr>
              <w:pStyle w:val="ConsPlusNormal"/>
              <w:jc w:val="center"/>
            </w:pPr>
            <w:r>
              <w:t>102,0</w:t>
            </w:r>
          </w:p>
        </w:tc>
        <w:tc>
          <w:tcPr>
            <w:tcW w:w="964" w:type="dxa"/>
          </w:tcPr>
          <w:p w:rsidR="00292FA0" w:rsidRDefault="00292FA0">
            <w:pPr>
              <w:pStyle w:val="ConsPlusNormal"/>
              <w:jc w:val="center"/>
            </w:pPr>
            <w:r>
              <w:t>102,3</w:t>
            </w:r>
          </w:p>
        </w:tc>
        <w:tc>
          <w:tcPr>
            <w:tcW w:w="964" w:type="dxa"/>
          </w:tcPr>
          <w:p w:rsidR="00292FA0" w:rsidRDefault="00292FA0">
            <w:pPr>
              <w:pStyle w:val="ConsPlusNormal"/>
              <w:jc w:val="center"/>
            </w:pPr>
            <w:r>
              <w:t>102,5</w:t>
            </w:r>
          </w:p>
        </w:tc>
        <w:tc>
          <w:tcPr>
            <w:tcW w:w="1137" w:type="dxa"/>
          </w:tcPr>
          <w:p w:rsidR="00292FA0" w:rsidRDefault="00292FA0">
            <w:pPr>
              <w:pStyle w:val="ConsPlusNormal"/>
              <w:jc w:val="center"/>
            </w:pPr>
            <w:r>
              <w:t>102,7</w:t>
            </w:r>
          </w:p>
        </w:tc>
        <w:tc>
          <w:tcPr>
            <w:tcW w:w="1372" w:type="dxa"/>
          </w:tcPr>
          <w:p w:rsidR="00292FA0" w:rsidRDefault="00292FA0">
            <w:pPr>
              <w:pStyle w:val="ConsPlusNormal"/>
              <w:jc w:val="center"/>
            </w:pPr>
            <w:r>
              <w:t>102,7</w:t>
            </w:r>
          </w:p>
        </w:tc>
      </w:tr>
      <w:tr w:rsidR="00292FA0">
        <w:tc>
          <w:tcPr>
            <w:tcW w:w="468" w:type="dxa"/>
          </w:tcPr>
          <w:p w:rsidR="00292FA0" w:rsidRDefault="00292FA0">
            <w:pPr>
              <w:pStyle w:val="ConsPlusNormal"/>
              <w:jc w:val="center"/>
            </w:pPr>
            <w:r>
              <w:t>2</w:t>
            </w:r>
          </w:p>
        </w:tc>
        <w:tc>
          <w:tcPr>
            <w:tcW w:w="2211" w:type="dxa"/>
          </w:tcPr>
          <w:p w:rsidR="00292FA0" w:rsidRDefault="00292FA0">
            <w:pPr>
              <w:pStyle w:val="ConsPlusNormal"/>
            </w:pPr>
            <w:r>
              <w:t>Индекс производства продукции растениеводства в хозяйствах всех категорий (в сопоставимых ценах)</w:t>
            </w:r>
          </w:p>
        </w:tc>
        <w:tc>
          <w:tcPr>
            <w:tcW w:w="1508" w:type="dxa"/>
          </w:tcPr>
          <w:p w:rsidR="00292FA0" w:rsidRDefault="00292FA0">
            <w:pPr>
              <w:pStyle w:val="ConsPlusNormal"/>
              <w:jc w:val="center"/>
            </w:pPr>
            <w:r>
              <w:t>процентов к предыдущему году</w:t>
            </w:r>
          </w:p>
        </w:tc>
        <w:tc>
          <w:tcPr>
            <w:tcW w:w="1102" w:type="dxa"/>
          </w:tcPr>
          <w:p w:rsidR="00292FA0" w:rsidRDefault="00292FA0">
            <w:pPr>
              <w:pStyle w:val="ConsPlusNormal"/>
              <w:jc w:val="center"/>
            </w:pPr>
            <w:r>
              <w:t>104,0</w:t>
            </w:r>
          </w:p>
        </w:tc>
        <w:tc>
          <w:tcPr>
            <w:tcW w:w="964" w:type="dxa"/>
          </w:tcPr>
          <w:p w:rsidR="00292FA0" w:rsidRDefault="00292FA0">
            <w:pPr>
              <w:pStyle w:val="ConsPlusNormal"/>
              <w:jc w:val="center"/>
            </w:pPr>
            <w:r>
              <w:t>103,1</w:t>
            </w:r>
          </w:p>
        </w:tc>
        <w:tc>
          <w:tcPr>
            <w:tcW w:w="964" w:type="dxa"/>
          </w:tcPr>
          <w:p w:rsidR="00292FA0" w:rsidRDefault="00292FA0">
            <w:pPr>
              <w:pStyle w:val="ConsPlusNormal"/>
              <w:jc w:val="center"/>
            </w:pPr>
            <w:r>
              <w:t>103,4</w:t>
            </w:r>
          </w:p>
        </w:tc>
        <w:tc>
          <w:tcPr>
            <w:tcW w:w="964" w:type="dxa"/>
          </w:tcPr>
          <w:p w:rsidR="00292FA0" w:rsidRDefault="00292FA0">
            <w:pPr>
              <w:pStyle w:val="ConsPlusNormal"/>
              <w:jc w:val="center"/>
            </w:pPr>
            <w:r>
              <w:t>102,5</w:t>
            </w:r>
          </w:p>
        </w:tc>
        <w:tc>
          <w:tcPr>
            <w:tcW w:w="964" w:type="dxa"/>
          </w:tcPr>
          <w:p w:rsidR="00292FA0" w:rsidRDefault="00292FA0">
            <w:pPr>
              <w:pStyle w:val="ConsPlusNormal"/>
              <w:jc w:val="center"/>
            </w:pPr>
            <w:r>
              <w:t>102,4</w:t>
            </w:r>
          </w:p>
        </w:tc>
        <w:tc>
          <w:tcPr>
            <w:tcW w:w="964" w:type="dxa"/>
          </w:tcPr>
          <w:p w:rsidR="00292FA0" w:rsidRDefault="00292FA0">
            <w:pPr>
              <w:pStyle w:val="ConsPlusNormal"/>
              <w:jc w:val="center"/>
            </w:pPr>
            <w:r>
              <w:t>102,6</w:t>
            </w:r>
          </w:p>
        </w:tc>
        <w:tc>
          <w:tcPr>
            <w:tcW w:w="964" w:type="dxa"/>
          </w:tcPr>
          <w:p w:rsidR="00292FA0" w:rsidRDefault="00292FA0">
            <w:pPr>
              <w:pStyle w:val="ConsPlusNormal"/>
              <w:jc w:val="center"/>
            </w:pPr>
            <w:r>
              <w:t>103,0</w:t>
            </w:r>
          </w:p>
        </w:tc>
        <w:tc>
          <w:tcPr>
            <w:tcW w:w="1137" w:type="dxa"/>
          </w:tcPr>
          <w:p w:rsidR="00292FA0" w:rsidRDefault="00292FA0">
            <w:pPr>
              <w:pStyle w:val="ConsPlusNormal"/>
              <w:jc w:val="center"/>
            </w:pPr>
            <w:r>
              <w:t>103,8</w:t>
            </w:r>
          </w:p>
        </w:tc>
        <w:tc>
          <w:tcPr>
            <w:tcW w:w="1372" w:type="dxa"/>
          </w:tcPr>
          <w:p w:rsidR="00292FA0" w:rsidRDefault="00292FA0">
            <w:pPr>
              <w:pStyle w:val="ConsPlusNormal"/>
              <w:jc w:val="center"/>
            </w:pPr>
            <w:r>
              <w:t>103,8</w:t>
            </w:r>
          </w:p>
        </w:tc>
      </w:tr>
      <w:tr w:rsidR="00292FA0">
        <w:tc>
          <w:tcPr>
            <w:tcW w:w="468" w:type="dxa"/>
          </w:tcPr>
          <w:p w:rsidR="00292FA0" w:rsidRDefault="00292FA0">
            <w:pPr>
              <w:pStyle w:val="ConsPlusNormal"/>
              <w:jc w:val="center"/>
            </w:pPr>
            <w:r>
              <w:lastRenderedPageBreak/>
              <w:t>3</w:t>
            </w:r>
          </w:p>
        </w:tc>
        <w:tc>
          <w:tcPr>
            <w:tcW w:w="2211" w:type="dxa"/>
          </w:tcPr>
          <w:p w:rsidR="00292FA0" w:rsidRDefault="00292FA0">
            <w:pPr>
              <w:pStyle w:val="ConsPlusNormal"/>
            </w:pPr>
            <w:r>
              <w:t>Индекс производства продукции животноводства в хозяйствах всех категорий (в сопоставимых ценах)</w:t>
            </w:r>
          </w:p>
        </w:tc>
        <w:tc>
          <w:tcPr>
            <w:tcW w:w="1508" w:type="dxa"/>
          </w:tcPr>
          <w:p w:rsidR="00292FA0" w:rsidRDefault="00292FA0">
            <w:pPr>
              <w:pStyle w:val="ConsPlusNormal"/>
              <w:jc w:val="center"/>
            </w:pPr>
            <w:r>
              <w:t>процентов к предыдущему году</w:t>
            </w:r>
          </w:p>
        </w:tc>
        <w:tc>
          <w:tcPr>
            <w:tcW w:w="1102" w:type="dxa"/>
          </w:tcPr>
          <w:p w:rsidR="00292FA0" w:rsidRDefault="00292FA0">
            <w:pPr>
              <w:pStyle w:val="ConsPlusNormal"/>
              <w:jc w:val="center"/>
            </w:pPr>
            <w:r>
              <w:t>104,6</w:t>
            </w:r>
          </w:p>
        </w:tc>
        <w:tc>
          <w:tcPr>
            <w:tcW w:w="964" w:type="dxa"/>
          </w:tcPr>
          <w:p w:rsidR="00292FA0" w:rsidRDefault="00292FA0">
            <w:pPr>
              <w:pStyle w:val="ConsPlusNormal"/>
              <w:jc w:val="center"/>
            </w:pPr>
            <w:r>
              <w:t>105,4</w:t>
            </w:r>
          </w:p>
        </w:tc>
        <w:tc>
          <w:tcPr>
            <w:tcW w:w="964" w:type="dxa"/>
          </w:tcPr>
          <w:p w:rsidR="00292FA0" w:rsidRDefault="00292FA0">
            <w:pPr>
              <w:pStyle w:val="ConsPlusNormal"/>
              <w:jc w:val="center"/>
            </w:pPr>
            <w:r>
              <w:t>103,1</w:t>
            </w:r>
          </w:p>
        </w:tc>
        <w:tc>
          <w:tcPr>
            <w:tcW w:w="964" w:type="dxa"/>
          </w:tcPr>
          <w:p w:rsidR="00292FA0" w:rsidRDefault="00292FA0">
            <w:pPr>
              <w:pStyle w:val="ConsPlusNormal"/>
              <w:jc w:val="center"/>
            </w:pPr>
            <w:r>
              <w:t>102,4</w:t>
            </w:r>
          </w:p>
        </w:tc>
        <w:tc>
          <w:tcPr>
            <w:tcW w:w="964" w:type="dxa"/>
          </w:tcPr>
          <w:p w:rsidR="00292FA0" w:rsidRDefault="00292FA0">
            <w:pPr>
              <w:pStyle w:val="ConsPlusNormal"/>
              <w:jc w:val="center"/>
            </w:pPr>
            <w:r>
              <w:t>101,3</w:t>
            </w:r>
          </w:p>
        </w:tc>
        <w:tc>
          <w:tcPr>
            <w:tcW w:w="964" w:type="dxa"/>
          </w:tcPr>
          <w:p w:rsidR="00292FA0" w:rsidRDefault="00292FA0">
            <w:pPr>
              <w:pStyle w:val="ConsPlusNormal"/>
              <w:jc w:val="center"/>
            </w:pPr>
            <w:r>
              <w:t>101,7</w:t>
            </w:r>
          </w:p>
        </w:tc>
        <w:tc>
          <w:tcPr>
            <w:tcW w:w="964" w:type="dxa"/>
          </w:tcPr>
          <w:p w:rsidR="00292FA0" w:rsidRDefault="00292FA0">
            <w:pPr>
              <w:pStyle w:val="ConsPlusNormal"/>
              <w:jc w:val="center"/>
            </w:pPr>
            <w:r>
              <w:t>100,8</w:t>
            </w:r>
          </w:p>
        </w:tc>
        <w:tc>
          <w:tcPr>
            <w:tcW w:w="1137" w:type="dxa"/>
          </w:tcPr>
          <w:p w:rsidR="00292FA0" w:rsidRDefault="00292FA0">
            <w:pPr>
              <w:pStyle w:val="ConsPlusNormal"/>
              <w:jc w:val="center"/>
            </w:pPr>
            <w:r>
              <w:t>100,9</w:t>
            </w:r>
          </w:p>
        </w:tc>
        <w:tc>
          <w:tcPr>
            <w:tcW w:w="1372" w:type="dxa"/>
          </w:tcPr>
          <w:p w:rsidR="00292FA0" w:rsidRDefault="00292FA0">
            <w:pPr>
              <w:pStyle w:val="ConsPlusNormal"/>
              <w:jc w:val="center"/>
            </w:pPr>
            <w:r>
              <w:t>100,9</w:t>
            </w:r>
          </w:p>
        </w:tc>
      </w:tr>
      <w:tr w:rsidR="00292FA0">
        <w:tc>
          <w:tcPr>
            <w:tcW w:w="468" w:type="dxa"/>
          </w:tcPr>
          <w:p w:rsidR="00292FA0" w:rsidRDefault="00292FA0">
            <w:pPr>
              <w:pStyle w:val="ConsPlusNormal"/>
              <w:jc w:val="center"/>
            </w:pPr>
            <w:r>
              <w:t>4</w:t>
            </w:r>
          </w:p>
        </w:tc>
        <w:tc>
          <w:tcPr>
            <w:tcW w:w="2211" w:type="dxa"/>
          </w:tcPr>
          <w:p w:rsidR="00292FA0" w:rsidRDefault="00292FA0">
            <w:pPr>
              <w:pStyle w:val="ConsPlusNormal"/>
            </w:pPr>
            <w:r>
              <w:t>Прирост высокопроизводительных рабочих мест</w:t>
            </w:r>
          </w:p>
        </w:tc>
        <w:tc>
          <w:tcPr>
            <w:tcW w:w="1508" w:type="dxa"/>
          </w:tcPr>
          <w:p w:rsidR="00292FA0" w:rsidRDefault="00292FA0">
            <w:pPr>
              <w:pStyle w:val="ConsPlusNormal"/>
              <w:jc w:val="center"/>
            </w:pPr>
            <w:r>
              <w:t>процентов к предыдущему году</w:t>
            </w:r>
          </w:p>
        </w:tc>
        <w:tc>
          <w:tcPr>
            <w:tcW w:w="1102" w:type="dxa"/>
          </w:tcPr>
          <w:p w:rsidR="00292FA0" w:rsidRDefault="00292FA0">
            <w:pPr>
              <w:pStyle w:val="ConsPlusNormal"/>
              <w:jc w:val="center"/>
            </w:pPr>
            <w:r>
              <w:t>2,3</w:t>
            </w:r>
          </w:p>
        </w:tc>
        <w:tc>
          <w:tcPr>
            <w:tcW w:w="964" w:type="dxa"/>
          </w:tcPr>
          <w:p w:rsidR="00292FA0" w:rsidRDefault="00292FA0">
            <w:pPr>
              <w:pStyle w:val="ConsPlusNormal"/>
              <w:jc w:val="center"/>
            </w:pPr>
            <w:r>
              <w:t>2,3</w:t>
            </w:r>
          </w:p>
        </w:tc>
        <w:tc>
          <w:tcPr>
            <w:tcW w:w="964" w:type="dxa"/>
          </w:tcPr>
          <w:p w:rsidR="00292FA0" w:rsidRDefault="00292FA0">
            <w:pPr>
              <w:pStyle w:val="ConsPlusNormal"/>
              <w:jc w:val="center"/>
            </w:pPr>
            <w:r>
              <w:t>2,3</w:t>
            </w:r>
          </w:p>
        </w:tc>
        <w:tc>
          <w:tcPr>
            <w:tcW w:w="964" w:type="dxa"/>
          </w:tcPr>
          <w:p w:rsidR="00292FA0" w:rsidRDefault="00292FA0">
            <w:pPr>
              <w:pStyle w:val="ConsPlusNormal"/>
              <w:jc w:val="center"/>
            </w:pPr>
            <w:r>
              <w:t>2,3</w:t>
            </w:r>
          </w:p>
        </w:tc>
        <w:tc>
          <w:tcPr>
            <w:tcW w:w="964" w:type="dxa"/>
          </w:tcPr>
          <w:p w:rsidR="00292FA0" w:rsidRDefault="00292FA0">
            <w:pPr>
              <w:pStyle w:val="ConsPlusNormal"/>
              <w:jc w:val="center"/>
            </w:pPr>
            <w:r>
              <w:t>2,3</w:t>
            </w:r>
          </w:p>
        </w:tc>
        <w:tc>
          <w:tcPr>
            <w:tcW w:w="964" w:type="dxa"/>
          </w:tcPr>
          <w:p w:rsidR="00292FA0" w:rsidRDefault="00292FA0">
            <w:pPr>
              <w:pStyle w:val="ConsPlusNormal"/>
              <w:jc w:val="center"/>
            </w:pPr>
            <w:r>
              <w:t>2,3</w:t>
            </w:r>
          </w:p>
        </w:tc>
        <w:tc>
          <w:tcPr>
            <w:tcW w:w="964" w:type="dxa"/>
          </w:tcPr>
          <w:p w:rsidR="00292FA0" w:rsidRDefault="00292FA0">
            <w:pPr>
              <w:pStyle w:val="ConsPlusNormal"/>
              <w:jc w:val="center"/>
            </w:pPr>
            <w:r>
              <w:t>2,3</w:t>
            </w:r>
          </w:p>
        </w:tc>
        <w:tc>
          <w:tcPr>
            <w:tcW w:w="1137" w:type="dxa"/>
          </w:tcPr>
          <w:p w:rsidR="00292FA0" w:rsidRDefault="00292FA0">
            <w:pPr>
              <w:pStyle w:val="ConsPlusNormal"/>
              <w:jc w:val="center"/>
            </w:pPr>
            <w:r>
              <w:t>2,4</w:t>
            </w:r>
          </w:p>
        </w:tc>
        <w:tc>
          <w:tcPr>
            <w:tcW w:w="1372" w:type="dxa"/>
          </w:tcPr>
          <w:p w:rsidR="00292FA0" w:rsidRDefault="00292FA0">
            <w:pPr>
              <w:pStyle w:val="ConsPlusNormal"/>
              <w:jc w:val="center"/>
            </w:pPr>
            <w:r>
              <w:t>2,4</w:t>
            </w:r>
          </w:p>
        </w:tc>
      </w:tr>
      <w:tr w:rsidR="00292FA0">
        <w:tc>
          <w:tcPr>
            <w:tcW w:w="468" w:type="dxa"/>
          </w:tcPr>
          <w:p w:rsidR="00292FA0" w:rsidRDefault="00292FA0">
            <w:pPr>
              <w:pStyle w:val="ConsPlusNormal"/>
              <w:jc w:val="center"/>
            </w:pPr>
            <w:r>
              <w:t>5</w:t>
            </w:r>
          </w:p>
        </w:tc>
        <w:tc>
          <w:tcPr>
            <w:tcW w:w="2211" w:type="dxa"/>
          </w:tcPr>
          <w:p w:rsidR="00292FA0" w:rsidRDefault="00292FA0">
            <w:pPr>
              <w:pStyle w:val="ConsPlusNormal"/>
            </w:pPr>
            <w:r>
              <w:t>Индекс производительности труда относительно уровня 2011 года</w:t>
            </w:r>
          </w:p>
        </w:tc>
        <w:tc>
          <w:tcPr>
            <w:tcW w:w="1508" w:type="dxa"/>
          </w:tcPr>
          <w:p w:rsidR="00292FA0" w:rsidRDefault="00292FA0">
            <w:pPr>
              <w:pStyle w:val="ConsPlusNormal"/>
              <w:jc w:val="center"/>
            </w:pPr>
            <w:r>
              <w:t>проценты</w:t>
            </w:r>
          </w:p>
        </w:tc>
        <w:tc>
          <w:tcPr>
            <w:tcW w:w="1102" w:type="dxa"/>
          </w:tcPr>
          <w:p w:rsidR="00292FA0" w:rsidRDefault="00292FA0">
            <w:pPr>
              <w:pStyle w:val="ConsPlusNormal"/>
              <w:jc w:val="center"/>
            </w:pPr>
            <w:r>
              <w:t>128</w:t>
            </w:r>
          </w:p>
        </w:tc>
        <w:tc>
          <w:tcPr>
            <w:tcW w:w="964" w:type="dxa"/>
          </w:tcPr>
          <w:p w:rsidR="00292FA0" w:rsidRDefault="00292FA0">
            <w:pPr>
              <w:pStyle w:val="ConsPlusNormal"/>
              <w:jc w:val="center"/>
            </w:pPr>
            <w:r>
              <w:t>134</w:t>
            </w:r>
          </w:p>
        </w:tc>
        <w:tc>
          <w:tcPr>
            <w:tcW w:w="964" w:type="dxa"/>
          </w:tcPr>
          <w:p w:rsidR="00292FA0" w:rsidRDefault="00292FA0">
            <w:pPr>
              <w:pStyle w:val="ConsPlusNormal"/>
              <w:jc w:val="center"/>
            </w:pPr>
            <w:r>
              <w:t>141</w:t>
            </w:r>
          </w:p>
        </w:tc>
        <w:tc>
          <w:tcPr>
            <w:tcW w:w="964" w:type="dxa"/>
          </w:tcPr>
          <w:p w:rsidR="00292FA0" w:rsidRDefault="00292FA0">
            <w:pPr>
              <w:pStyle w:val="ConsPlusNormal"/>
              <w:jc w:val="center"/>
            </w:pPr>
            <w:r>
              <w:t>146</w:t>
            </w:r>
          </w:p>
        </w:tc>
        <w:tc>
          <w:tcPr>
            <w:tcW w:w="964" w:type="dxa"/>
          </w:tcPr>
          <w:p w:rsidR="00292FA0" w:rsidRDefault="00292FA0">
            <w:pPr>
              <w:pStyle w:val="ConsPlusNormal"/>
              <w:jc w:val="center"/>
            </w:pPr>
            <w:r>
              <w:t>150</w:t>
            </w:r>
          </w:p>
        </w:tc>
        <w:tc>
          <w:tcPr>
            <w:tcW w:w="964" w:type="dxa"/>
          </w:tcPr>
          <w:p w:rsidR="00292FA0" w:rsidRDefault="00292FA0">
            <w:pPr>
              <w:pStyle w:val="ConsPlusNormal"/>
              <w:jc w:val="center"/>
            </w:pPr>
            <w:r>
              <w:t>158</w:t>
            </w:r>
          </w:p>
        </w:tc>
        <w:tc>
          <w:tcPr>
            <w:tcW w:w="964" w:type="dxa"/>
          </w:tcPr>
          <w:p w:rsidR="00292FA0" w:rsidRDefault="00292FA0">
            <w:pPr>
              <w:pStyle w:val="ConsPlusNormal"/>
              <w:jc w:val="center"/>
            </w:pPr>
            <w:r>
              <w:t>163</w:t>
            </w:r>
          </w:p>
        </w:tc>
        <w:tc>
          <w:tcPr>
            <w:tcW w:w="1137" w:type="dxa"/>
          </w:tcPr>
          <w:p w:rsidR="00292FA0" w:rsidRDefault="00292FA0">
            <w:pPr>
              <w:pStyle w:val="ConsPlusNormal"/>
              <w:jc w:val="center"/>
            </w:pPr>
            <w:r>
              <w:t>165</w:t>
            </w:r>
          </w:p>
        </w:tc>
        <w:tc>
          <w:tcPr>
            <w:tcW w:w="1372" w:type="dxa"/>
          </w:tcPr>
          <w:p w:rsidR="00292FA0" w:rsidRDefault="00292FA0">
            <w:pPr>
              <w:pStyle w:val="ConsPlusNormal"/>
              <w:jc w:val="center"/>
            </w:pPr>
            <w:r>
              <w:t>165</w:t>
            </w:r>
          </w:p>
        </w:tc>
      </w:tr>
      <w:tr w:rsidR="00292FA0">
        <w:tc>
          <w:tcPr>
            <w:tcW w:w="468" w:type="dxa"/>
          </w:tcPr>
          <w:p w:rsidR="00292FA0" w:rsidRDefault="00292FA0">
            <w:pPr>
              <w:pStyle w:val="ConsPlusNormal"/>
              <w:jc w:val="center"/>
            </w:pPr>
            <w:r>
              <w:t>6</w:t>
            </w:r>
          </w:p>
        </w:tc>
        <w:tc>
          <w:tcPr>
            <w:tcW w:w="2211" w:type="dxa"/>
          </w:tcPr>
          <w:p w:rsidR="00292FA0" w:rsidRDefault="00292FA0">
            <w:pPr>
              <w:pStyle w:val="ConsPlusNormal"/>
            </w:pPr>
            <w:r>
              <w:t>Рост реальной заработной платы относительно уровня 2011 года</w:t>
            </w:r>
          </w:p>
        </w:tc>
        <w:tc>
          <w:tcPr>
            <w:tcW w:w="1508" w:type="dxa"/>
          </w:tcPr>
          <w:p w:rsidR="00292FA0" w:rsidRDefault="00292FA0">
            <w:pPr>
              <w:pStyle w:val="ConsPlusNormal"/>
              <w:jc w:val="center"/>
            </w:pPr>
            <w:r>
              <w:t>проценты</w:t>
            </w:r>
          </w:p>
        </w:tc>
        <w:tc>
          <w:tcPr>
            <w:tcW w:w="1102" w:type="dxa"/>
          </w:tcPr>
          <w:p w:rsidR="00292FA0" w:rsidRDefault="00292FA0">
            <w:pPr>
              <w:pStyle w:val="ConsPlusNormal"/>
              <w:jc w:val="center"/>
            </w:pPr>
            <w:r>
              <w:t>122</w:t>
            </w:r>
          </w:p>
        </w:tc>
        <w:tc>
          <w:tcPr>
            <w:tcW w:w="964" w:type="dxa"/>
          </w:tcPr>
          <w:p w:rsidR="00292FA0" w:rsidRDefault="00292FA0">
            <w:pPr>
              <w:pStyle w:val="ConsPlusNormal"/>
              <w:jc w:val="center"/>
            </w:pPr>
            <w:r>
              <w:t>128</w:t>
            </w:r>
          </w:p>
        </w:tc>
        <w:tc>
          <w:tcPr>
            <w:tcW w:w="964" w:type="dxa"/>
          </w:tcPr>
          <w:p w:rsidR="00292FA0" w:rsidRDefault="00292FA0">
            <w:pPr>
              <w:pStyle w:val="ConsPlusNormal"/>
              <w:jc w:val="center"/>
            </w:pPr>
            <w:r>
              <w:t>135</w:t>
            </w:r>
          </w:p>
        </w:tc>
        <w:tc>
          <w:tcPr>
            <w:tcW w:w="964" w:type="dxa"/>
          </w:tcPr>
          <w:p w:rsidR="00292FA0" w:rsidRDefault="00292FA0">
            <w:pPr>
              <w:pStyle w:val="ConsPlusNormal"/>
              <w:jc w:val="center"/>
            </w:pPr>
            <w:r>
              <w:t>142</w:t>
            </w:r>
          </w:p>
        </w:tc>
        <w:tc>
          <w:tcPr>
            <w:tcW w:w="964" w:type="dxa"/>
          </w:tcPr>
          <w:p w:rsidR="00292FA0" w:rsidRDefault="00292FA0">
            <w:pPr>
              <w:pStyle w:val="ConsPlusNormal"/>
              <w:jc w:val="center"/>
            </w:pPr>
            <w:r>
              <w:t>150</w:t>
            </w:r>
          </w:p>
        </w:tc>
        <w:tc>
          <w:tcPr>
            <w:tcW w:w="964" w:type="dxa"/>
          </w:tcPr>
          <w:p w:rsidR="00292FA0" w:rsidRDefault="00292FA0">
            <w:pPr>
              <w:pStyle w:val="ConsPlusNormal"/>
              <w:jc w:val="center"/>
            </w:pPr>
            <w:r>
              <w:t>157</w:t>
            </w:r>
          </w:p>
        </w:tc>
        <w:tc>
          <w:tcPr>
            <w:tcW w:w="964" w:type="dxa"/>
          </w:tcPr>
          <w:p w:rsidR="00292FA0" w:rsidRDefault="00292FA0">
            <w:pPr>
              <w:pStyle w:val="ConsPlusNormal"/>
              <w:jc w:val="center"/>
            </w:pPr>
            <w:r>
              <w:t>163</w:t>
            </w:r>
          </w:p>
        </w:tc>
        <w:tc>
          <w:tcPr>
            <w:tcW w:w="1137" w:type="dxa"/>
          </w:tcPr>
          <w:p w:rsidR="00292FA0" w:rsidRDefault="00292FA0">
            <w:pPr>
              <w:pStyle w:val="ConsPlusNormal"/>
              <w:jc w:val="center"/>
            </w:pPr>
            <w:r>
              <w:t>165</w:t>
            </w:r>
          </w:p>
        </w:tc>
        <w:tc>
          <w:tcPr>
            <w:tcW w:w="1372" w:type="dxa"/>
          </w:tcPr>
          <w:p w:rsidR="00292FA0" w:rsidRDefault="00292FA0">
            <w:pPr>
              <w:pStyle w:val="ConsPlusNormal"/>
              <w:jc w:val="center"/>
            </w:pPr>
            <w:r>
              <w:t>165</w:t>
            </w:r>
          </w:p>
        </w:tc>
      </w:tr>
      <w:tr w:rsidR="00292FA0">
        <w:tc>
          <w:tcPr>
            <w:tcW w:w="468" w:type="dxa"/>
          </w:tcPr>
          <w:p w:rsidR="00292FA0" w:rsidRDefault="00292FA0">
            <w:pPr>
              <w:pStyle w:val="ConsPlusNormal"/>
              <w:jc w:val="center"/>
            </w:pPr>
            <w:r>
              <w:t>7</w:t>
            </w:r>
          </w:p>
        </w:tc>
        <w:tc>
          <w:tcPr>
            <w:tcW w:w="2211" w:type="dxa"/>
          </w:tcPr>
          <w:p w:rsidR="00292FA0" w:rsidRDefault="00292FA0">
            <w:pPr>
              <w:pStyle w:val="ConsPlusNormal"/>
            </w:pPr>
            <w:r>
              <w:t>Объем инвестиций в основной капитал (за исключением бюджетных средств)</w:t>
            </w:r>
          </w:p>
        </w:tc>
        <w:tc>
          <w:tcPr>
            <w:tcW w:w="1508" w:type="dxa"/>
          </w:tcPr>
          <w:p w:rsidR="00292FA0" w:rsidRDefault="00292FA0">
            <w:pPr>
              <w:pStyle w:val="ConsPlusNormal"/>
              <w:jc w:val="center"/>
            </w:pPr>
            <w:r>
              <w:t>тыс. рублей</w:t>
            </w:r>
          </w:p>
        </w:tc>
        <w:tc>
          <w:tcPr>
            <w:tcW w:w="1102" w:type="dxa"/>
          </w:tcPr>
          <w:p w:rsidR="00292FA0" w:rsidRDefault="00292FA0">
            <w:pPr>
              <w:pStyle w:val="ConsPlusNormal"/>
              <w:jc w:val="center"/>
            </w:pPr>
            <w:r>
              <w:t>100000</w:t>
            </w:r>
          </w:p>
        </w:tc>
        <w:tc>
          <w:tcPr>
            <w:tcW w:w="964" w:type="dxa"/>
          </w:tcPr>
          <w:p w:rsidR="00292FA0" w:rsidRDefault="00292FA0">
            <w:pPr>
              <w:pStyle w:val="ConsPlusNormal"/>
              <w:jc w:val="center"/>
            </w:pPr>
            <w:r>
              <w:t>101190</w:t>
            </w:r>
          </w:p>
        </w:tc>
        <w:tc>
          <w:tcPr>
            <w:tcW w:w="964" w:type="dxa"/>
          </w:tcPr>
          <w:p w:rsidR="00292FA0" w:rsidRDefault="00292FA0">
            <w:pPr>
              <w:pStyle w:val="ConsPlusNormal"/>
              <w:jc w:val="center"/>
            </w:pPr>
            <w:r>
              <w:t>102445</w:t>
            </w:r>
          </w:p>
        </w:tc>
        <w:tc>
          <w:tcPr>
            <w:tcW w:w="964" w:type="dxa"/>
          </w:tcPr>
          <w:p w:rsidR="00292FA0" w:rsidRDefault="00292FA0">
            <w:pPr>
              <w:pStyle w:val="ConsPlusNormal"/>
              <w:jc w:val="center"/>
            </w:pPr>
            <w:r>
              <w:t>103766</w:t>
            </w:r>
          </w:p>
        </w:tc>
        <w:tc>
          <w:tcPr>
            <w:tcW w:w="964" w:type="dxa"/>
          </w:tcPr>
          <w:p w:rsidR="00292FA0" w:rsidRDefault="00292FA0">
            <w:pPr>
              <w:pStyle w:val="ConsPlusNormal"/>
              <w:jc w:val="center"/>
            </w:pPr>
            <w:r>
              <w:t>105209</w:t>
            </w:r>
          </w:p>
        </w:tc>
        <w:tc>
          <w:tcPr>
            <w:tcW w:w="964" w:type="dxa"/>
          </w:tcPr>
          <w:p w:rsidR="00292FA0" w:rsidRDefault="00292FA0">
            <w:pPr>
              <w:pStyle w:val="ConsPlusNormal"/>
              <w:jc w:val="center"/>
            </w:pPr>
            <w:r>
              <w:t>106723</w:t>
            </w:r>
          </w:p>
        </w:tc>
        <w:tc>
          <w:tcPr>
            <w:tcW w:w="964" w:type="dxa"/>
          </w:tcPr>
          <w:p w:rsidR="00292FA0" w:rsidRDefault="00292FA0">
            <w:pPr>
              <w:pStyle w:val="ConsPlusNormal"/>
              <w:jc w:val="center"/>
            </w:pPr>
            <w:r>
              <w:t>107313</w:t>
            </w:r>
          </w:p>
        </w:tc>
        <w:tc>
          <w:tcPr>
            <w:tcW w:w="1137" w:type="dxa"/>
          </w:tcPr>
          <w:p w:rsidR="00292FA0" w:rsidRDefault="00292FA0">
            <w:pPr>
              <w:pStyle w:val="ConsPlusNormal"/>
              <w:jc w:val="center"/>
            </w:pPr>
            <w:r>
              <w:t>108313</w:t>
            </w:r>
          </w:p>
        </w:tc>
        <w:tc>
          <w:tcPr>
            <w:tcW w:w="1372" w:type="dxa"/>
          </w:tcPr>
          <w:p w:rsidR="00292FA0" w:rsidRDefault="00292FA0">
            <w:pPr>
              <w:pStyle w:val="ConsPlusNormal"/>
              <w:jc w:val="center"/>
            </w:pPr>
            <w:r>
              <w:t>108313</w:t>
            </w:r>
          </w:p>
        </w:tc>
      </w:tr>
      <w:tr w:rsidR="00292FA0">
        <w:tc>
          <w:tcPr>
            <w:tcW w:w="468" w:type="dxa"/>
          </w:tcPr>
          <w:p w:rsidR="00292FA0" w:rsidRDefault="00292FA0">
            <w:pPr>
              <w:pStyle w:val="ConsPlusNormal"/>
              <w:jc w:val="center"/>
            </w:pPr>
            <w:r>
              <w:t>8</w:t>
            </w:r>
          </w:p>
        </w:tc>
        <w:tc>
          <w:tcPr>
            <w:tcW w:w="2211" w:type="dxa"/>
          </w:tcPr>
          <w:p w:rsidR="00292FA0" w:rsidRDefault="00292FA0">
            <w:pPr>
              <w:pStyle w:val="ConsPlusNormal"/>
            </w:pPr>
            <w:r>
              <w:t>Коэффициент обновления основных фондов</w:t>
            </w:r>
          </w:p>
        </w:tc>
        <w:tc>
          <w:tcPr>
            <w:tcW w:w="1508" w:type="dxa"/>
          </w:tcPr>
          <w:p w:rsidR="00292FA0" w:rsidRDefault="00292FA0">
            <w:pPr>
              <w:pStyle w:val="ConsPlusNormal"/>
              <w:jc w:val="center"/>
            </w:pPr>
            <w:r>
              <w:t>процентов</w:t>
            </w:r>
          </w:p>
        </w:tc>
        <w:tc>
          <w:tcPr>
            <w:tcW w:w="1102" w:type="dxa"/>
          </w:tcPr>
          <w:p w:rsidR="00292FA0" w:rsidRDefault="00292FA0">
            <w:pPr>
              <w:pStyle w:val="ConsPlusNormal"/>
              <w:jc w:val="center"/>
            </w:pPr>
            <w:r>
              <w:t>1,23</w:t>
            </w:r>
          </w:p>
        </w:tc>
        <w:tc>
          <w:tcPr>
            <w:tcW w:w="964" w:type="dxa"/>
          </w:tcPr>
          <w:p w:rsidR="00292FA0" w:rsidRDefault="00292FA0">
            <w:pPr>
              <w:pStyle w:val="ConsPlusNormal"/>
              <w:jc w:val="center"/>
            </w:pPr>
            <w:r>
              <w:t>1,43</w:t>
            </w:r>
          </w:p>
        </w:tc>
        <w:tc>
          <w:tcPr>
            <w:tcW w:w="964" w:type="dxa"/>
          </w:tcPr>
          <w:p w:rsidR="00292FA0" w:rsidRDefault="00292FA0">
            <w:pPr>
              <w:pStyle w:val="ConsPlusNormal"/>
              <w:jc w:val="center"/>
            </w:pPr>
            <w:r>
              <w:t>1,63</w:t>
            </w:r>
          </w:p>
        </w:tc>
        <w:tc>
          <w:tcPr>
            <w:tcW w:w="964" w:type="dxa"/>
          </w:tcPr>
          <w:p w:rsidR="00292FA0" w:rsidRDefault="00292FA0">
            <w:pPr>
              <w:pStyle w:val="ConsPlusNormal"/>
              <w:jc w:val="center"/>
            </w:pPr>
            <w:r>
              <w:t>1,76</w:t>
            </w:r>
          </w:p>
        </w:tc>
        <w:tc>
          <w:tcPr>
            <w:tcW w:w="964" w:type="dxa"/>
          </w:tcPr>
          <w:p w:rsidR="00292FA0" w:rsidRDefault="00292FA0">
            <w:pPr>
              <w:pStyle w:val="ConsPlusNormal"/>
              <w:jc w:val="center"/>
            </w:pPr>
            <w:r>
              <w:t>1,67</w:t>
            </w:r>
          </w:p>
        </w:tc>
        <w:tc>
          <w:tcPr>
            <w:tcW w:w="964" w:type="dxa"/>
          </w:tcPr>
          <w:p w:rsidR="00292FA0" w:rsidRDefault="00292FA0">
            <w:pPr>
              <w:pStyle w:val="ConsPlusNormal"/>
              <w:jc w:val="center"/>
            </w:pPr>
            <w:r>
              <w:t>1,67</w:t>
            </w:r>
          </w:p>
        </w:tc>
        <w:tc>
          <w:tcPr>
            <w:tcW w:w="964" w:type="dxa"/>
          </w:tcPr>
          <w:p w:rsidR="00292FA0" w:rsidRDefault="00292FA0">
            <w:pPr>
              <w:pStyle w:val="ConsPlusNormal"/>
              <w:jc w:val="center"/>
            </w:pPr>
            <w:r>
              <w:t>1,67</w:t>
            </w:r>
          </w:p>
        </w:tc>
        <w:tc>
          <w:tcPr>
            <w:tcW w:w="1137" w:type="dxa"/>
          </w:tcPr>
          <w:p w:rsidR="00292FA0" w:rsidRDefault="00292FA0">
            <w:pPr>
              <w:pStyle w:val="ConsPlusNormal"/>
              <w:jc w:val="center"/>
            </w:pPr>
            <w:r>
              <w:t>1,67</w:t>
            </w:r>
          </w:p>
        </w:tc>
        <w:tc>
          <w:tcPr>
            <w:tcW w:w="1372" w:type="dxa"/>
          </w:tcPr>
          <w:p w:rsidR="00292FA0" w:rsidRDefault="00292FA0">
            <w:pPr>
              <w:pStyle w:val="ConsPlusNormal"/>
              <w:jc w:val="center"/>
            </w:pPr>
            <w:r>
              <w:t>1,67</w:t>
            </w:r>
          </w:p>
        </w:tc>
      </w:tr>
      <w:tr w:rsidR="00292FA0">
        <w:tc>
          <w:tcPr>
            <w:tcW w:w="468" w:type="dxa"/>
          </w:tcPr>
          <w:p w:rsidR="00292FA0" w:rsidRDefault="00292FA0">
            <w:pPr>
              <w:pStyle w:val="ConsPlusNormal"/>
              <w:jc w:val="center"/>
            </w:pPr>
            <w:r>
              <w:t>9</w:t>
            </w:r>
          </w:p>
        </w:tc>
        <w:tc>
          <w:tcPr>
            <w:tcW w:w="2211" w:type="dxa"/>
          </w:tcPr>
          <w:p w:rsidR="00292FA0" w:rsidRDefault="00292FA0">
            <w:pPr>
              <w:pStyle w:val="ConsPlusNormal"/>
            </w:pPr>
            <w:r>
              <w:t>Прирост инвестиций в основной капитал без учета бюджетных средств</w:t>
            </w:r>
          </w:p>
        </w:tc>
        <w:tc>
          <w:tcPr>
            <w:tcW w:w="1508" w:type="dxa"/>
          </w:tcPr>
          <w:p w:rsidR="00292FA0" w:rsidRDefault="00292FA0">
            <w:pPr>
              <w:pStyle w:val="ConsPlusNormal"/>
              <w:jc w:val="center"/>
            </w:pPr>
            <w:r>
              <w:t>процентов к предыдущему году</w:t>
            </w:r>
          </w:p>
        </w:tc>
        <w:tc>
          <w:tcPr>
            <w:tcW w:w="1102" w:type="dxa"/>
          </w:tcPr>
          <w:p w:rsidR="00292FA0" w:rsidRDefault="00292FA0">
            <w:pPr>
              <w:pStyle w:val="ConsPlusNormal"/>
              <w:jc w:val="center"/>
            </w:pPr>
            <w:r>
              <w:t>1,14</w:t>
            </w:r>
          </w:p>
        </w:tc>
        <w:tc>
          <w:tcPr>
            <w:tcW w:w="964" w:type="dxa"/>
          </w:tcPr>
          <w:p w:rsidR="00292FA0" w:rsidRDefault="00292FA0">
            <w:pPr>
              <w:pStyle w:val="ConsPlusNormal"/>
              <w:jc w:val="center"/>
            </w:pPr>
            <w:r>
              <w:t>1,19</w:t>
            </w:r>
          </w:p>
        </w:tc>
        <w:tc>
          <w:tcPr>
            <w:tcW w:w="964" w:type="dxa"/>
          </w:tcPr>
          <w:p w:rsidR="00292FA0" w:rsidRDefault="00292FA0">
            <w:pPr>
              <w:pStyle w:val="ConsPlusNormal"/>
              <w:jc w:val="center"/>
            </w:pPr>
            <w:r>
              <w:t>1,24</w:t>
            </w:r>
          </w:p>
        </w:tc>
        <w:tc>
          <w:tcPr>
            <w:tcW w:w="964" w:type="dxa"/>
          </w:tcPr>
          <w:p w:rsidR="00292FA0" w:rsidRDefault="00292FA0">
            <w:pPr>
              <w:pStyle w:val="ConsPlusNormal"/>
              <w:jc w:val="center"/>
            </w:pPr>
            <w:r>
              <w:t>1,29</w:t>
            </w:r>
          </w:p>
        </w:tc>
        <w:tc>
          <w:tcPr>
            <w:tcW w:w="964" w:type="dxa"/>
          </w:tcPr>
          <w:p w:rsidR="00292FA0" w:rsidRDefault="00292FA0">
            <w:pPr>
              <w:pStyle w:val="ConsPlusNormal"/>
              <w:jc w:val="center"/>
            </w:pPr>
            <w:r>
              <w:t>1,34</w:t>
            </w:r>
          </w:p>
        </w:tc>
        <w:tc>
          <w:tcPr>
            <w:tcW w:w="964" w:type="dxa"/>
          </w:tcPr>
          <w:p w:rsidR="00292FA0" w:rsidRDefault="00292FA0">
            <w:pPr>
              <w:pStyle w:val="ConsPlusNormal"/>
              <w:jc w:val="center"/>
            </w:pPr>
            <w:r>
              <w:t>1,39</w:t>
            </w:r>
          </w:p>
        </w:tc>
        <w:tc>
          <w:tcPr>
            <w:tcW w:w="964" w:type="dxa"/>
          </w:tcPr>
          <w:p w:rsidR="00292FA0" w:rsidRDefault="00292FA0">
            <w:pPr>
              <w:pStyle w:val="ConsPlusNormal"/>
              <w:jc w:val="center"/>
            </w:pPr>
            <w:r>
              <w:t>1,42</w:t>
            </w:r>
          </w:p>
        </w:tc>
        <w:tc>
          <w:tcPr>
            <w:tcW w:w="1137" w:type="dxa"/>
          </w:tcPr>
          <w:p w:rsidR="00292FA0" w:rsidRDefault="00292FA0">
            <w:pPr>
              <w:pStyle w:val="ConsPlusNormal"/>
              <w:jc w:val="center"/>
            </w:pPr>
            <w:r>
              <w:t>1,44</w:t>
            </w:r>
          </w:p>
        </w:tc>
        <w:tc>
          <w:tcPr>
            <w:tcW w:w="1372" w:type="dxa"/>
          </w:tcPr>
          <w:p w:rsidR="00292FA0" w:rsidRDefault="00292FA0">
            <w:pPr>
              <w:pStyle w:val="ConsPlusNormal"/>
              <w:jc w:val="center"/>
            </w:pPr>
            <w:r>
              <w:t>1,44</w:t>
            </w:r>
          </w:p>
        </w:tc>
      </w:tr>
      <w:tr w:rsidR="00292FA0">
        <w:tc>
          <w:tcPr>
            <w:tcW w:w="468" w:type="dxa"/>
          </w:tcPr>
          <w:p w:rsidR="00292FA0" w:rsidRDefault="00292FA0">
            <w:pPr>
              <w:pStyle w:val="ConsPlusNormal"/>
              <w:jc w:val="center"/>
            </w:pPr>
            <w:r>
              <w:lastRenderedPageBreak/>
              <w:t>10</w:t>
            </w:r>
          </w:p>
        </w:tc>
        <w:tc>
          <w:tcPr>
            <w:tcW w:w="2211" w:type="dxa"/>
          </w:tcPr>
          <w:p w:rsidR="00292FA0" w:rsidRDefault="00292FA0">
            <w:pPr>
              <w:pStyle w:val="ConsPlusNormal"/>
            </w:pPr>
            <w:r>
              <w:t>Производство продукции сельского хозяйства</w:t>
            </w:r>
          </w:p>
        </w:tc>
        <w:tc>
          <w:tcPr>
            <w:tcW w:w="1508" w:type="dxa"/>
          </w:tcPr>
          <w:p w:rsidR="00292FA0" w:rsidRDefault="00292FA0">
            <w:pPr>
              <w:pStyle w:val="ConsPlusNormal"/>
              <w:jc w:val="center"/>
            </w:pPr>
            <w:r>
              <w:t>млн. руб.</w:t>
            </w:r>
          </w:p>
        </w:tc>
        <w:tc>
          <w:tcPr>
            <w:tcW w:w="1102" w:type="dxa"/>
          </w:tcPr>
          <w:p w:rsidR="00292FA0" w:rsidRDefault="00292FA0">
            <w:pPr>
              <w:pStyle w:val="ConsPlusNormal"/>
              <w:jc w:val="center"/>
            </w:pPr>
            <w:r>
              <w:t>-</w:t>
            </w:r>
          </w:p>
        </w:tc>
        <w:tc>
          <w:tcPr>
            <w:tcW w:w="964" w:type="dxa"/>
          </w:tcPr>
          <w:p w:rsidR="00292FA0" w:rsidRDefault="00292FA0">
            <w:pPr>
              <w:pStyle w:val="ConsPlusNormal"/>
              <w:jc w:val="center"/>
            </w:pPr>
            <w:r>
              <w:t>-</w:t>
            </w:r>
          </w:p>
        </w:tc>
        <w:tc>
          <w:tcPr>
            <w:tcW w:w="964" w:type="dxa"/>
          </w:tcPr>
          <w:p w:rsidR="00292FA0" w:rsidRDefault="00292FA0">
            <w:pPr>
              <w:pStyle w:val="ConsPlusNormal"/>
              <w:jc w:val="center"/>
            </w:pPr>
            <w:r>
              <w:t>56158,8</w:t>
            </w:r>
          </w:p>
        </w:tc>
        <w:tc>
          <w:tcPr>
            <w:tcW w:w="964" w:type="dxa"/>
          </w:tcPr>
          <w:p w:rsidR="00292FA0" w:rsidRDefault="00292FA0">
            <w:pPr>
              <w:pStyle w:val="ConsPlusNormal"/>
              <w:jc w:val="center"/>
            </w:pPr>
            <w:r>
              <w:t>58798,3</w:t>
            </w:r>
          </w:p>
        </w:tc>
        <w:tc>
          <w:tcPr>
            <w:tcW w:w="964" w:type="dxa"/>
          </w:tcPr>
          <w:p w:rsidR="00292FA0" w:rsidRDefault="00292FA0">
            <w:pPr>
              <w:pStyle w:val="ConsPlusNormal"/>
              <w:jc w:val="center"/>
            </w:pPr>
            <w:r>
              <w:t>61385,4</w:t>
            </w:r>
          </w:p>
        </w:tc>
        <w:tc>
          <w:tcPr>
            <w:tcW w:w="964" w:type="dxa"/>
          </w:tcPr>
          <w:p w:rsidR="00292FA0" w:rsidRDefault="00292FA0">
            <w:pPr>
              <w:pStyle w:val="ConsPlusNormal"/>
              <w:jc w:val="center"/>
            </w:pPr>
            <w:r>
              <w:t>63963,6</w:t>
            </w:r>
          </w:p>
        </w:tc>
        <w:tc>
          <w:tcPr>
            <w:tcW w:w="964" w:type="dxa"/>
          </w:tcPr>
          <w:p w:rsidR="00292FA0" w:rsidRDefault="00292FA0">
            <w:pPr>
              <w:pStyle w:val="ConsPlusNormal"/>
              <w:jc w:val="center"/>
            </w:pPr>
            <w:r>
              <w:t>66522,1</w:t>
            </w:r>
          </w:p>
        </w:tc>
        <w:tc>
          <w:tcPr>
            <w:tcW w:w="1137" w:type="dxa"/>
          </w:tcPr>
          <w:p w:rsidR="00292FA0" w:rsidRDefault="00292FA0">
            <w:pPr>
              <w:pStyle w:val="ConsPlusNormal"/>
              <w:jc w:val="center"/>
            </w:pPr>
            <w:r>
              <w:t>69183,0</w:t>
            </w:r>
          </w:p>
        </w:tc>
        <w:tc>
          <w:tcPr>
            <w:tcW w:w="1372" w:type="dxa"/>
          </w:tcPr>
          <w:p w:rsidR="00292FA0" w:rsidRDefault="00292FA0">
            <w:pPr>
              <w:pStyle w:val="ConsPlusNormal"/>
              <w:jc w:val="center"/>
            </w:pPr>
            <w:r>
              <w:t>69183,0</w:t>
            </w:r>
          </w:p>
        </w:tc>
      </w:tr>
      <w:tr w:rsidR="00292FA0">
        <w:tc>
          <w:tcPr>
            <w:tcW w:w="468" w:type="dxa"/>
          </w:tcPr>
          <w:p w:rsidR="00292FA0" w:rsidRDefault="00292FA0">
            <w:pPr>
              <w:pStyle w:val="ConsPlusNormal"/>
              <w:jc w:val="center"/>
            </w:pPr>
            <w:r>
              <w:t>11</w:t>
            </w:r>
          </w:p>
        </w:tc>
        <w:tc>
          <w:tcPr>
            <w:tcW w:w="2211" w:type="dxa"/>
          </w:tcPr>
          <w:p w:rsidR="00292FA0" w:rsidRDefault="00292FA0">
            <w:pPr>
              <w:pStyle w:val="ConsPlusNormal"/>
            </w:pPr>
            <w:r>
              <w:t>Количество рабочих мест в отрасли</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w:t>
            </w:r>
          </w:p>
        </w:tc>
        <w:tc>
          <w:tcPr>
            <w:tcW w:w="964" w:type="dxa"/>
          </w:tcPr>
          <w:p w:rsidR="00292FA0" w:rsidRDefault="00292FA0">
            <w:pPr>
              <w:pStyle w:val="ConsPlusNormal"/>
              <w:jc w:val="center"/>
            </w:pPr>
            <w:r>
              <w:t>-</w:t>
            </w:r>
          </w:p>
        </w:tc>
        <w:tc>
          <w:tcPr>
            <w:tcW w:w="964" w:type="dxa"/>
          </w:tcPr>
          <w:p w:rsidR="00292FA0" w:rsidRDefault="00292FA0">
            <w:pPr>
              <w:pStyle w:val="ConsPlusNormal"/>
              <w:jc w:val="center"/>
            </w:pPr>
            <w:r>
              <w:t>24787</w:t>
            </w:r>
          </w:p>
        </w:tc>
        <w:tc>
          <w:tcPr>
            <w:tcW w:w="964" w:type="dxa"/>
          </w:tcPr>
          <w:p w:rsidR="00292FA0" w:rsidRDefault="00292FA0">
            <w:pPr>
              <w:pStyle w:val="ConsPlusNormal"/>
              <w:jc w:val="center"/>
            </w:pPr>
            <w:r>
              <w:t>25299</w:t>
            </w:r>
          </w:p>
        </w:tc>
        <w:tc>
          <w:tcPr>
            <w:tcW w:w="964" w:type="dxa"/>
          </w:tcPr>
          <w:p w:rsidR="00292FA0" w:rsidRDefault="00292FA0">
            <w:pPr>
              <w:pStyle w:val="ConsPlusNormal"/>
              <w:jc w:val="center"/>
            </w:pPr>
            <w:r>
              <w:t>25839</w:t>
            </w:r>
          </w:p>
        </w:tc>
        <w:tc>
          <w:tcPr>
            <w:tcW w:w="964" w:type="dxa"/>
          </w:tcPr>
          <w:p w:rsidR="00292FA0" w:rsidRDefault="00292FA0">
            <w:pPr>
              <w:pStyle w:val="ConsPlusNormal"/>
              <w:jc w:val="center"/>
            </w:pPr>
            <w:r>
              <w:t>26309</w:t>
            </w:r>
          </w:p>
        </w:tc>
        <w:tc>
          <w:tcPr>
            <w:tcW w:w="964" w:type="dxa"/>
          </w:tcPr>
          <w:p w:rsidR="00292FA0" w:rsidRDefault="00292FA0">
            <w:pPr>
              <w:pStyle w:val="ConsPlusNormal"/>
              <w:jc w:val="center"/>
            </w:pPr>
            <w:r>
              <w:t>26804</w:t>
            </w:r>
          </w:p>
        </w:tc>
        <w:tc>
          <w:tcPr>
            <w:tcW w:w="1137" w:type="dxa"/>
          </w:tcPr>
          <w:p w:rsidR="00292FA0" w:rsidRDefault="00292FA0">
            <w:pPr>
              <w:pStyle w:val="ConsPlusNormal"/>
              <w:jc w:val="center"/>
            </w:pPr>
            <w:r>
              <w:t>27304</w:t>
            </w:r>
          </w:p>
        </w:tc>
        <w:tc>
          <w:tcPr>
            <w:tcW w:w="1372" w:type="dxa"/>
          </w:tcPr>
          <w:p w:rsidR="00292FA0" w:rsidRDefault="00292FA0">
            <w:pPr>
              <w:pStyle w:val="ConsPlusNormal"/>
              <w:jc w:val="center"/>
            </w:pPr>
            <w:r>
              <w:t>27304</w:t>
            </w:r>
          </w:p>
        </w:tc>
      </w:tr>
      <w:tr w:rsidR="00292FA0">
        <w:tc>
          <w:tcPr>
            <w:tcW w:w="468" w:type="dxa"/>
          </w:tcPr>
          <w:p w:rsidR="00292FA0" w:rsidRDefault="00292FA0">
            <w:pPr>
              <w:pStyle w:val="ConsPlusNormal"/>
              <w:jc w:val="center"/>
            </w:pPr>
            <w:r>
              <w:t>12</w:t>
            </w:r>
          </w:p>
        </w:tc>
        <w:tc>
          <w:tcPr>
            <w:tcW w:w="2211" w:type="dxa"/>
          </w:tcPr>
          <w:p w:rsidR="00292FA0" w:rsidRDefault="00292FA0">
            <w:pPr>
              <w:pStyle w:val="ConsPlusNormal"/>
            </w:pPr>
            <w:r>
              <w:t>Обеспеченность молоком</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w:t>
            </w:r>
          </w:p>
        </w:tc>
        <w:tc>
          <w:tcPr>
            <w:tcW w:w="964" w:type="dxa"/>
          </w:tcPr>
          <w:p w:rsidR="00292FA0" w:rsidRDefault="00292FA0">
            <w:pPr>
              <w:pStyle w:val="ConsPlusNormal"/>
              <w:jc w:val="center"/>
            </w:pPr>
            <w:r>
              <w:t>-</w:t>
            </w:r>
          </w:p>
        </w:tc>
        <w:tc>
          <w:tcPr>
            <w:tcW w:w="964" w:type="dxa"/>
          </w:tcPr>
          <w:p w:rsidR="00292FA0" w:rsidRDefault="00292FA0">
            <w:pPr>
              <w:pStyle w:val="ConsPlusNormal"/>
              <w:jc w:val="center"/>
            </w:pPr>
            <w:r>
              <w:t>38,9</w:t>
            </w:r>
          </w:p>
        </w:tc>
        <w:tc>
          <w:tcPr>
            <w:tcW w:w="964" w:type="dxa"/>
          </w:tcPr>
          <w:p w:rsidR="00292FA0" w:rsidRDefault="00292FA0">
            <w:pPr>
              <w:pStyle w:val="ConsPlusNormal"/>
              <w:jc w:val="center"/>
            </w:pPr>
            <w:r>
              <w:t>39,4</w:t>
            </w:r>
          </w:p>
        </w:tc>
        <w:tc>
          <w:tcPr>
            <w:tcW w:w="964" w:type="dxa"/>
          </w:tcPr>
          <w:p w:rsidR="00292FA0" w:rsidRDefault="00292FA0">
            <w:pPr>
              <w:pStyle w:val="ConsPlusNormal"/>
              <w:jc w:val="center"/>
            </w:pPr>
            <w:r>
              <w:t>40,1</w:t>
            </w:r>
          </w:p>
        </w:tc>
        <w:tc>
          <w:tcPr>
            <w:tcW w:w="964" w:type="dxa"/>
          </w:tcPr>
          <w:p w:rsidR="00292FA0" w:rsidRDefault="00292FA0">
            <w:pPr>
              <w:pStyle w:val="ConsPlusNormal"/>
              <w:jc w:val="center"/>
            </w:pPr>
            <w:r>
              <w:t>40,6</w:t>
            </w:r>
          </w:p>
        </w:tc>
        <w:tc>
          <w:tcPr>
            <w:tcW w:w="964" w:type="dxa"/>
          </w:tcPr>
          <w:p w:rsidR="00292FA0" w:rsidRDefault="00292FA0">
            <w:pPr>
              <w:pStyle w:val="ConsPlusNormal"/>
              <w:jc w:val="center"/>
            </w:pPr>
            <w:r>
              <w:t>40,9</w:t>
            </w:r>
          </w:p>
        </w:tc>
        <w:tc>
          <w:tcPr>
            <w:tcW w:w="1137" w:type="dxa"/>
          </w:tcPr>
          <w:p w:rsidR="00292FA0" w:rsidRDefault="00292FA0">
            <w:pPr>
              <w:pStyle w:val="ConsPlusNormal"/>
              <w:jc w:val="center"/>
            </w:pPr>
            <w:r>
              <w:t>41,1</w:t>
            </w:r>
          </w:p>
        </w:tc>
        <w:tc>
          <w:tcPr>
            <w:tcW w:w="1372" w:type="dxa"/>
          </w:tcPr>
          <w:p w:rsidR="00292FA0" w:rsidRDefault="00292FA0">
            <w:pPr>
              <w:pStyle w:val="ConsPlusNormal"/>
              <w:jc w:val="center"/>
            </w:pPr>
            <w:r>
              <w:t>41,1</w:t>
            </w:r>
          </w:p>
        </w:tc>
      </w:tr>
      <w:tr w:rsidR="00292FA0">
        <w:tc>
          <w:tcPr>
            <w:tcW w:w="468" w:type="dxa"/>
          </w:tcPr>
          <w:p w:rsidR="00292FA0" w:rsidRDefault="00292FA0">
            <w:pPr>
              <w:pStyle w:val="ConsPlusNormal"/>
              <w:jc w:val="center"/>
            </w:pPr>
            <w:r>
              <w:t>13</w:t>
            </w:r>
          </w:p>
        </w:tc>
        <w:tc>
          <w:tcPr>
            <w:tcW w:w="2211" w:type="dxa"/>
          </w:tcPr>
          <w:p w:rsidR="00292FA0" w:rsidRDefault="00292FA0">
            <w:pPr>
              <w:pStyle w:val="ConsPlusNormal"/>
            </w:pPr>
            <w:r>
              <w:t>Обеспеченность мясом</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w:t>
            </w:r>
          </w:p>
        </w:tc>
        <w:tc>
          <w:tcPr>
            <w:tcW w:w="964" w:type="dxa"/>
          </w:tcPr>
          <w:p w:rsidR="00292FA0" w:rsidRDefault="00292FA0">
            <w:pPr>
              <w:pStyle w:val="ConsPlusNormal"/>
              <w:jc w:val="center"/>
            </w:pPr>
            <w:r>
              <w:t>-</w:t>
            </w:r>
          </w:p>
        </w:tc>
        <w:tc>
          <w:tcPr>
            <w:tcW w:w="964" w:type="dxa"/>
          </w:tcPr>
          <w:p w:rsidR="00292FA0" w:rsidRDefault="00292FA0">
            <w:pPr>
              <w:pStyle w:val="ConsPlusNormal"/>
              <w:jc w:val="center"/>
            </w:pPr>
            <w:r>
              <w:t>92,7</w:t>
            </w:r>
          </w:p>
        </w:tc>
        <w:tc>
          <w:tcPr>
            <w:tcW w:w="964" w:type="dxa"/>
          </w:tcPr>
          <w:p w:rsidR="00292FA0" w:rsidRDefault="00292FA0">
            <w:pPr>
              <w:pStyle w:val="ConsPlusNormal"/>
              <w:jc w:val="center"/>
            </w:pPr>
            <w:r>
              <w:t>106,0</w:t>
            </w:r>
          </w:p>
        </w:tc>
        <w:tc>
          <w:tcPr>
            <w:tcW w:w="964" w:type="dxa"/>
          </w:tcPr>
          <w:p w:rsidR="00292FA0" w:rsidRDefault="00292FA0">
            <w:pPr>
              <w:pStyle w:val="ConsPlusNormal"/>
              <w:jc w:val="center"/>
            </w:pPr>
            <w:r>
              <w:t>108,8</w:t>
            </w:r>
          </w:p>
        </w:tc>
        <w:tc>
          <w:tcPr>
            <w:tcW w:w="964" w:type="dxa"/>
          </w:tcPr>
          <w:p w:rsidR="00292FA0" w:rsidRDefault="00292FA0">
            <w:pPr>
              <w:pStyle w:val="ConsPlusNormal"/>
              <w:jc w:val="center"/>
            </w:pPr>
            <w:r>
              <w:t>113,5</w:t>
            </w:r>
          </w:p>
        </w:tc>
        <w:tc>
          <w:tcPr>
            <w:tcW w:w="964" w:type="dxa"/>
          </w:tcPr>
          <w:p w:rsidR="00292FA0" w:rsidRDefault="00292FA0">
            <w:pPr>
              <w:pStyle w:val="ConsPlusNormal"/>
              <w:jc w:val="center"/>
            </w:pPr>
            <w:r>
              <w:t>120,0</w:t>
            </w:r>
          </w:p>
        </w:tc>
        <w:tc>
          <w:tcPr>
            <w:tcW w:w="1137" w:type="dxa"/>
          </w:tcPr>
          <w:p w:rsidR="00292FA0" w:rsidRDefault="00292FA0">
            <w:pPr>
              <w:pStyle w:val="ConsPlusNormal"/>
              <w:jc w:val="center"/>
            </w:pPr>
            <w:r>
              <w:t>123,0</w:t>
            </w:r>
          </w:p>
        </w:tc>
        <w:tc>
          <w:tcPr>
            <w:tcW w:w="1372" w:type="dxa"/>
          </w:tcPr>
          <w:p w:rsidR="00292FA0" w:rsidRDefault="00292FA0">
            <w:pPr>
              <w:pStyle w:val="ConsPlusNormal"/>
              <w:jc w:val="center"/>
            </w:pPr>
            <w:r>
              <w:t>123,0</w:t>
            </w:r>
          </w:p>
        </w:tc>
      </w:tr>
      <w:tr w:rsidR="00292FA0">
        <w:tc>
          <w:tcPr>
            <w:tcW w:w="468" w:type="dxa"/>
          </w:tcPr>
          <w:p w:rsidR="00292FA0" w:rsidRDefault="00292FA0">
            <w:pPr>
              <w:pStyle w:val="ConsPlusNormal"/>
              <w:jc w:val="center"/>
            </w:pPr>
            <w:r>
              <w:t>14</w:t>
            </w:r>
          </w:p>
        </w:tc>
        <w:tc>
          <w:tcPr>
            <w:tcW w:w="2211" w:type="dxa"/>
          </w:tcPr>
          <w:p w:rsidR="00292FA0" w:rsidRDefault="00292FA0">
            <w:pPr>
              <w:pStyle w:val="ConsPlusNormal"/>
            </w:pPr>
            <w:r>
              <w:t>Обеспеченность яйцом</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w:t>
            </w:r>
          </w:p>
        </w:tc>
        <w:tc>
          <w:tcPr>
            <w:tcW w:w="964" w:type="dxa"/>
          </w:tcPr>
          <w:p w:rsidR="00292FA0" w:rsidRDefault="00292FA0">
            <w:pPr>
              <w:pStyle w:val="ConsPlusNormal"/>
              <w:jc w:val="center"/>
            </w:pPr>
            <w:r>
              <w:t>-</w:t>
            </w:r>
          </w:p>
        </w:tc>
        <w:tc>
          <w:tcPr>
            <w:tcW w:w="964" w:type="dxa"/>
          </w:tcPr>
          <w:p w:rsidR="00292FA0" w:rsidRDefault="00292FA0">
            <w:pPr>
              <w:pStyle w:val="ConsPlusNormal"/>
              <w:jc w:val="center"/>
            </w:pPr>
            <w:r>
              <w:t>80,9</w:t>
            </w:r>
          </w:p>
        </w:tc>
        <w:tc>
          <w:tcPr>
            <w:tcW w:w="964" w:type="dxa"/>
          </w:tcPr>
          <w:p w:rsidR="00292FA0" w:rsidRDefault="00292FA0">
            <w:pPr>
              <w:pStyle w:val="ConsPlusNormal"/>
              <w:jc w:val="center"/>
            </w:pPr>
            <w:r>
              <w:t>81,5</w:t>
            </w:r>
          </w:p>
        </w:tc>
        <w:tc>
          <w:tcPr>
            <w:tcW w:w="964" w:type="dxa"/>
          </w:tcPr>
          <w:p w:rsidR="00292FA0" w:rsidRDefault="00292FA0">
            <w:pPr>
              <w:pStyle w:val="ConsPlusNormal"/>
              <w:jc w:val="center"/>
            </w:pPr>
            <w:r>
              <w:t>84,1</w:t>
            </w:r>
          </w:p>
        </w:tc>
        <w:tc>
          <w:tcPr>
            <w:tcW w:w="964" w:type="dxa"/>
          </w:tcPr>
          <w:p w:rsidR="00292FA0" w:rsidRDefault="00292FA0">
            <w:pPr>
              <w:pStyle w:val="ConsPlusNormal"/>
              <w:jc w:val="center"/>
            </w:pPr>
            <w:r>
              <w:t>89,1</w:t>
            </w:r>
          </w:p>
        </w:tc>
        <w:tc>
          <w:tcPr>
            <w:tcW w:w="964" w:type="dxa"/>
          </w:tcPr>
          <w:p w:rsidR="00292FA0" w:rsidRDefault="00292FA0">
            <w:pPr>
              <w:pStyle w:val="ConsPlusNormal"/>
              <w:jc w:val="center"/>
            </w:pPr>
            <w:r>
              <w:t>92,2</w:t>
            </w:r>
          </w:p>
        </w:tc>
        <w:tc>
          <w:tcPr>
            <w:tcW w:w="1137" w:type="dxa"/>
          </w:tcPr>
          <w:p w:rsidR="00292FA0" w:rsidRDefault="00292FA0">
            <w:pPr>
              <w:pStyle w:val="ConsPlusNormal"/>
              <w:jc w:val="center"/>
            </w:pPr>
            <w:r>
              <w:t>94,2</w:t>
            </w:r>
          </w:p>
        </w:tc>
        <w:tc>
          <w:tcPr>
            <w:tcW w:w="1372" w:type="dxa"/>
          </w:tcPr>
          <w:p w:rsidR="00292FA0" w:rsidRDefault="00292FA0">
            <w:pPr>
              <w:pStyle w:val="ConsPlusNormal"/>
              <w:jc w:val="center"/>
            </w:pPr>
            <w:r>
              <w:t>94,2</w:t>
            </w:r>
          </w:p>
        </w:tc>
      </w:tr>
      <w:tr w:rsidR="00292FA0">
        <w:tc>
          <w:tcPr>
            <w:tcW w:w="468" w:type="dxa"/>
          </w:tcPr>
          <w:p w:rsidR="00292FA0" w:rsidRDefault="00292FA0">
            <w:pPr>
              <w:pStyle w:val="ConsPlusNormal"/>
              <w:jc w:val="center"/>
            </w:pPr>
            <w:r>
              <w:t>15</w:t>
            </w:r>
          </w:p>
        </w:tc>
        <w:tc>
          <w:tcPr>
            <w:tcW w:w="2211" w:type="dxa"/>
          </w:tcPr>
          <w:p w:rsidR="00292FA0" w:rsidRDefault="00292FA0">
            <w:pPr>
              <w:pStyle w:val="ConsPlusNormal"/>
            </w:pPr>
            <w:r>
              <w:t>Обеспеченность хлебом хлебобулочными изделиями</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w:t>
            </w:r>
          </w:p>
        </w:tc>
        <w:tc>
          <w:tcPr>
            <w:tcW w:w="964" w:type="dxa"/>
          </w:tcPr>
          <w:p w:rsidR="00292FA0" w:rsidRDefault="00292FA0">
            <w:pPr>
              <w:pStyle w:val="ConsPlusNormal"/>
              <w:jc w:val="center"/>
            </w:pPr>
            <w:r>
              <w:t>-</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1137" w:type="dxa"/>
          </w:tcPr>
          <w:p w:rsidR="00292FA0" w:rsidRDefault="00292FA0">
            <w:pPr>
              <w:pStyle w:val="ConsPlusNormal"/>
              <w:jc w:val="center"/>
            </w:pPr>
            <w:r>
              <w:t>100,0</w:t>
            </w:r>
          </w:p>
        </w:tc>
        <w:tc>
          <w:tcPr>
            <w:tcW w:w="1372" w:type="dxa"/>
          </w:tcPr>
          <w:p w:rsidR="00292FA0" w:rsidRDefault="00292FA0">
            <w:pPr>
              <w:pStyle w:val="ConsPlusNormal"/>
              <w:jc w:val="center"/>
            </w:pPr>
            <w:r>
              <w:t>100,0</w:t>
            </w:r>
          </w:p>
        </w:tc>
      </w:tr>
      <w:tr w:rsidR="00292FA0">
        <w:tc>
          <w:tcPr>
            <w:tcW w:w="468" w:type="dxa"/>
          </w:tcPr>
          <w:p w:rsidR="00292FA0" w:rsidRDefault="00292FA0">
            <w:pPr>
              <w:pStyle w:val="ConsPlusNormal"/>
              <w:jc w:val="center"/>
            </w:pPr>
            <w:r>
              <w:t>16</w:t>
            </w:r>
          </w:p>
        </w:tc>
        <w:tc>
          <w:tcPr>
            <w:tcW w:w="2211" w:type="dxa"/>
          </w:tcPr>
          <w:p w:rsidR="00292FA0" w:rsidRDefault="00292FA0">
            <w:pPr>
              <w:pStyle w:val="ConsPlusNormal"/>
            </w:pPr>
            <w:r>
              <w:t>Обеспеченность картофелем и овощами</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w:t>
            </w:r>
          </w:p>
        </w:tc>
        <w:tc>
          <w:tcPr>
            <w:tcW w:w="964" w:type="dxa"/>
          </w:tcPr>
          <w:p w:rsidR="00292FA0" w:rsidRDefault="00292FA0">
            <w:pPr>
              <w:pStyle w:val="ConsPlusNormal"/>
              <w:jc w:val="center"/>
            </w:pPr>
            <w:r>
              <w:t>-</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1137" w:type="dxa"/>
          </w:tcPr>
          <w:p w:rsidR="00292FA0" w:rsidRDefault="00292FA0">
            <w:pPr>
              <w:pStyle w:val="ConsPlusNormal"/>
              <w:jc w:val="center"/>
            </w:pPr>
            <w:r>
              <w:t>100,0</w:t>
            </w:r>
          </w:p>
        </w:tc>
        <w:tc>
          <w:tcPr>
            <w:tcW w:w="1372" w:type="dxa"/>
          </w:tcPr>
          <w:p w:rsidR="00292FA0" w:rsidRDefault="00292FA0">
            <w:pPr>
              <w:pStyle w:val="ConsPlusNormal"/>
              <w:jc w:val="center"/>
            </w:pPr>
            <w:r>
              <w:t>100,0</w:t>
            </w:r>
          </w:p>
        </w:tc>
      </w:tr>
      <w:tr w:rsidR="00292FA0">
        <w:tc>
          <w:tcPr>
            <w:tcW w:w="13582" w:type="dxa"/>
            <w:gridSpan w:val="12"/>
          </w:tcPr>
          <w:p w:rsidR="00292FA0" w:rsidRDefault="00003594">
            <w:pPr>
              <w:pStyle w:val="ConsPlusNormal"/>
              <w:jc w:val="center"/>
              <w:outlineLvl w:val="3"/>
            </w:pPr>
            <w:hyperlink w:anchor="P817" w:history="1">
              <w:r w:rsidR="00292FA0">
                <w:rPr>
                  <w:color w:val="0000FF"/>
                </w:rPr>
                <w:t>Подпрограмма 1</w:t>
              </w:r>
            </w:hyperlink>
            <w:r w:rsidR="00292FA0">
              <w:t>. "Развитие подотрасли растениеводства, переработки и реализации продукции растениеводства"</w:t>
            </w:r>
          </w:p>
        </w:tc>
      </w:tr>
      <w:tr w:rsidR="00292FA0">
        <w:tc>
          <w:tcPr>
            <w:tcW w:w="468" w:type="dxa"/>
          </w:tcPr>
          <w:p w:rsidR="00292FA0" w:rsidRDefault="00292FA0">
            <w:pPr>
              <w:pStyle w:val="ConsPlusNormal"/>
              <w:jc w:val="center"/>
            </w:pPr>
            <w:r>
              <w:t>17</w:t>
            </w:r>
          </w:p>
        </w:tc>
        <w:tc>
          <w:tcPr>
            <w:tcW w:w="2211" w:type="dxa"/>
          </w:tcPr>
          <w:p w:rsidR="00292FA0" w:rsidRDefault="00292FA0">
            <w:pPr>
              <w:pStyle w:val="ConsPlusNormal"/>
            </w:pPr>
            <w:r>
              <w:t>Производство в хозяйствах всех категорий зерновых и зернобобовых культур в год</w:t>
            </w:r>
          </w:p>
        </w:tc>
        <w:tc>
          <w:tcPr>
            <w:tcW w:w="1508" w:type="dxa"/>
          </w:tcPr>
          <w:p w:rsidR="00292FA0" w:rsidRDefault="00292FA0">
            <w:pPr>
              <w:pStyle w:val="ConsPlusNormal"/>
              <w:jc w:val="center"/>
            </w:pPr>
            <w:r>
              <w:t>тыс. тонн</w:t>
            </w:r>
          </w:p>
        </w:tc>
        <w:tc>
          <w:tcPr>
            <w:tcW w:w="1102" w:type="dxa"/>
          </w:tcPr>
          <w:p w:rsidR="00292FA0" w:rsidRDefault="00292FA0">
            <w:pPr>
              <w:pStyle w:val="ConsPlusNormal"/>
              <w:jc w:val="center"/>
            </w:pPr>
            <w:r>
              <w:t>1266</w:t>
            </w:r>
          </w:p>
        </w:tc>
        <w:tc>
          <w:tcPr>
            <w:tcW w:w="964" w:type="dxa"/>
          </w:tcPr>
          <w:p w:rsidR="00292FA0" w:rsidRDefault="00292FA0">
            <w:pPr>
              <w:pStyle w:val="ConsPlusNormal"/>
              <w:jc w:val="center"/>
            </w:pPr>
            <w:r>
              <w:t>1333</w:t>
            </w:r>
          </w:p>
        </w:tc>
        <w:tc>
          <w:tcPr>
            <w:tcW w:w="964" w:type="dxa"/>
          </w:tcPr>
          <w:p w:rsidR="00292FA0" w:rsidRDefault="00292FA0">
            <w:pPr>
              <w:pStyle w:val="ConsPlusNormal"/>
              <w:jc w:val="center"/>
            </w:pPr>
            <w:r>
              <w:t>1400</w:t>
            </w:r>
          </w:p>
        </w:tc>
        <w:tc>
          <w:tcPr>
            <w:tcW w:w="964" w:type="dxa"/>
          </w:tcPr>
          <w:p w:rsidR="00292FA0" w:rsidRDefault="00292FA0">
            <w:pPr>
              <w:pStyle w:val="ConsPlusNormal"/>
              <w:jc w:val="center"/>
            </w:pPr>
            <w:r>
              <w:t>1464</w:t>
            </w:r>
          </w:p>
        </w:tc>
        <w:tc>
          <w:tcPr>
            <w:tcW w:w="964" w:type="dxa"/>
          </w:tcPr>
          <w:p w:rsidR="00292FA0" w:rsidRDefault="00292FA0">
            <w:pPr>
              <w:pStyle w:val="ConsPlusNormal"/>
              <w:jc w:val="center"/>
            </w:pPr>
            <w:r>
              <w:t>1528</w:t>
            </w:r>
          </w:p>
        </w:tc>
        <w:tc>
          <w:tcPr>
            <w:tcW w:w="964" w:type="dxa"/>
          </w:tcPr>
          <w:p w:rsidR="00292FA0" w:rsidRDefault="00292FA0">
            <w:pPr>
              <w:pStyle w:val="ConsPlusNormal"/>
              <w:jc w:val="center"/>
            </w:pPr>
            <w:r>
              <w:t>1592</w:t>
            </w:r>
          </w:p>
        </w:tc>
        <w:tc>
          <w:tcPr>
            <w:tcW w:w="964" w:type="dxa"/>
          </w:tcPr>
          <w:p w:rsidR="00292FA0" w:rsidRDefault="00292FA0">
            <w:pPr>
              <w:pStyle w:val="ConsPlusNormal"/>
              <w:jc w:val="center"/>
            </w:pPr>
            <w:r>
              <w:t>1650</w:t>
            </w:r>
          </w:p>
        </w:tc>
        <w:tc>
          <w:tcPr>
            <w:tcW w:w="1137" w:type="dxa"/>
          </w:tcPr>
          <w:p w:rsidR="00292FA0" w:rsidRDefault="00292FA0">
            <w:pPr>
              <w:pStyle w:val="ConsPlusNormal"/>
              <w:jc w:val="center"/>
            </w:pPr>
            <w:r>
              <w:t>1655</w:t>
            </w:r>
          </w:p>
        </w:tc>
        <w:tc>
          <w:tcPr>
            <w:tcW w:w="1372" w:type="dxa"/>
          </w:tcPr>
          <w:p w:rsidR="00292FA0" w:rsidRDefault="00292FA0">
            <w:pPr>
              <w:pStyle w:val="ConsPlusNormal"/>
              <w:jc w:val="center"/>
            </w:pPr>
            <w:r>
              <w:t>1655</w:t>
            </w:r>
          </w:p>
        </w:tc>
      </w:tr>
      <w:tr w:rsidR="00292FA0">
        <w:tc>
          <w:tcPr>
            <w:tcW w:w="468" w:type="dxa"/>
          </w:tcPr>
          <w:p w:rsidR="00292FA0" w:rsidRDefault="00292FA0">
            <w:pPr>
              <w:pStyle w:val="ConsPlusNormal"/>
              <w:jc w:val="center"/>
            </w:pPr>
            <w:r>
              <w:t>18</w:t>
            </w:r>
          </w:p>
        </w:tc>
        <w:tc>
          <w:tcPr>
            <w:tcW w:w="2211" w:type="dxa"/>
          </w:tcPr>
          <w:p w:rsidR="00292FA0" w:rsidRDefault="00292FA0">
            <w:pPr>
              <w:pStyle w:val="ConsPlusNormal"/>
            </w:pPr>
            <w:r>
              <w:t xml:space="preserve">Производство в хозяйствах всех </w:t>
            </w:r>
            <w:r>
              <w:lastRenderedPageBreak/>
              <w:t>категорий сахарной свеклы в год</w:t>
            </w:r>
          </w:p>
        </w:tc>
        <w:tc>
          <w:tcPr>
            <w:tcW w:w="1508" w:type="dxa"/>
          </w:tcPr>
          <w:p w:rsidR="00292FA0" w:rsidRDefault="00292FA0">
            <w:pPr>
              <w:pStyle w:val="ConsPlusNormal"/>
              <w:jc w:val="center"/>
            </w:pPr>
            <w:r>
              <w:lastRenderedPageBreak/>
              <w:t>тыс. тонн</w:t>
            </w:r>
          </w:p>
        </w:tc>
        <w:tc>
          <w:tcPr>
            <w:tcW w:w="1102" w:type="dxa"/>
          </w:tcPr>
          <w:p w:rsidR="00292FA0" w:rsidRDefault="00292FA0">
            <w:pPr>
              <w:pStyle w:val="ConsPlusNormal"/>
              <w:jc w:val="center"/>
            </w:pPr>
            <w:r>
              <w:t>239</w:t>
            </w:r>
          </w:p>
        </w:tc>
        <w:tc>
          <w:tcPr>
            <w:tcW w:w="964" w:type="dxa"/>
          </w:tcPr>
          <w:p w:rsidR="00292FA0" w:rsidRDefault="00292FA0">
            <w:pPr>
              <w:pStyle w:val="ConsPlusNormal"/>
              <w:jc w:val="center"/>
            </w:pPr>
            <w:r>
              <w:t>243</w:t>
            </w:r>
          </w:p>
        </w:tc>
        <w:tc>
          <w:tcPr>
            <w:tcW w:w="964" w:type="dxa"/>
          </w:tcPr>
          <w:p w:rsidR="00292FA0" w:rsidRDefault="00292FA0">
            <w:pPr>
              <w:pStyle w:val="ConsPlusNormal"/>
              <w:jc w:val="center"/>
            </w:pPr>
            <w:r>
              <w:t>248</w:t>
            </w:r>
          </w:p>
        </w:tc>
        <w:tc>
          <w:tcPr>
            <w:tcW w:w="964" w:type="dxa"/>
          </w:tcPr>
          <w:p w:rsidR="00292FA0" w:rsidRDefault="00292FA0">
            <w:pPr>
              <w:pStyle w:val="ConsPlusNormal"/>
              <w:jc w:val="center"/>
            </w:pPr>
            <w:r>
              <w:t>253</w:t>
            </w:r>
          </w:p>
        </w:tc>
        <w:tc>
          <w:tcPr>
            <w:tcW w:w="964" w:type="dxa"/>
          </w:tcPr>
          <w:p w:rsidR="00292FA0" w:rsidRDefault="00292FA0">
            <w:pPr>
              <w:pStyle w:val="ConsPlusNormal"/>
              <w:jc w:val="center"/>
            </w:pPr>
            <w:r>
              <w:t>259</w:t>
            </w:r>
          </w:p>
        </w:tc>
        <w:tc>
          <w:tcPr>
            <w:tcW w:w="964" w:type="dxa"/>
          </w:tcPr>
          <w:p w:rsidR="00292FA0" w:rsidRDefault="00292FA0">
            <w:pPr>
              <w:pStyle w:val="ConsPlusNormal"/>
              <w:jc w:val="center"/>
            </w:pPr>
            <w:r>
              <w:t>264</w:t>
            </w:r>
          </w:p>
        </w:tc>
        <w:tc>
          <w:tcPr>
            <w:tcW w:w="964" w:type="dxa"/>
          </w:tcPr>
          <w:p w:rsidR="00292FA0" w:rsidRDefault="00292FA0">
            <w:pPr>
              <w:pStyle w:val="ConsPlusNormal"/>
              <w:jc w:val="center"/>
            </w:pPr>
            <w:r>
              <w:t>268</w:t>
            </w:r>
          </w:p>
        </w:tc>
        <w:tc>
          <w:tcPr>
            <w:tcW w:w="1137" w:type="dxa"/>
          </w:tcPr>
          <w:p w:rsidR="00292FA0" w:rsidRDefault="00292FA0">
            <w:pPr>
              <w:pStyle w:val="ConsPlusNormal"/>
              <w:jc w:val="center"/>
            </w:pPr>
            <w:r>
              <w:t>270</w:t>
            </w:r>
          </w:p>
        </w:tc>
        <w:tc>
          <w:tcPr>
            <w:tcW w:w="1372" w:type="dxa"/>
          </w:tcPr>
          <w:p w:rsidR="00292FA0" w:rsidRDefault="00292FA0">
            <w:pPr>
              <w:pStyle w:val="ConsPlusNormal"/>
              <w:jc w:val="center"/>
            </w:pPr>
            <w:r>
              <w:t>270</w:t>
            </w:r>
          </w:p>
        </w:tc>
      </w:tr>
      <w:tr w:rsidR="00292FA0">
        <w:tc>
          <w:tcPr>
            <w:tcW w:w="468" w:type="dxa"/>
          </w:tcPr>
          <w:p w:rsidR="00292FA0" w:rsidRDefault="00292FA0">
            <w:pPr>
              <w:pStyle w:val="ConsPlusNormal"/>
              <w:jc w:val="center"/>
            </w:pPr>
            <w:r>
              <w:lastRenderedPageBreak/>
              <w:t>19</w:t>
            </w:r>
          </w:p>
        </w:tc>
        <w:tc>
          <w:tcPr>
            <w:tcW w:w="2211" w:type="dxa"/>
          </w:tcPr>
          <w:p w:rsidR="00292FA0" w:rsidRDefault="00292FA0">
            <w:pPr>
              <w:pStyle w:val="ConsPlusNormal"/>
            </w:pPr>
            <w:r>
              <w:t>Производство в хозяйствах всех категорий картофеля в год</w:t>
            </w:r>
          </w:p>
        </w:tc>
        <w:tc>
          <w:tcPr>
            <w:tcW w:w="1508" w:type="dxa"/>
          </w:tcPr>
          <w:p w:rsidR="00292FA0" w:rsidRDefault="00292FA0">
            <w:pPr>
              <w:pStyle w:val="ConsPlusNormal"/>
              <w:jc w:val="center"/>
            </w:pPr>
            <w:r>
              <w:t>тыс. тонн</w:t>
            </w:r>
          </w:p>
        </w:tc>
        <w:tc>
          <w:tcPr>
            <w:tcW w:w="1102" w:type="dxa"/>
          </w:tcPr>
          <w:p w:rsidR="00292FA0" w:rsidRDefault="00292FA0">
            <w:pPr>
              <w:pStyle w:val="ConsPlusNormal"/>
              <w:jc w:val="center"/>
            </w:pPr>
            <w:r>
              <w:t>744</w:t>
            </w:r>
          </w:p>
        </w:tc>
        <w:tc>
          <w:tcPr>
            <w:tcW w:w="964" w:type="dxa"/>
          </w:tcPr>
          <w:p w:rsidR="00292FA0" w:rsidRDefault="00292FA0">
            <w:pPr>
              <w:pStyle w:val="ConsPlusNormal"/>
              <w:jc w:val="center"/>
            </w:pPr>
            <w:r>
              <w:t>748</w:t>
            </w:r>
          </w:p>
        </w:tc>
        <w:tc>
          <w:tcPr>
            <w:tcW w:w="964" w:type="dxa"/>
          </w:tcPr>
          <w:p w:rsidR="00292FA0" w:rsidRDefault="00292FA0">
            <w:pPr>
              <w:pStyle w:val="ConsPlusNormal"/>
              <w:jc w:val="center"/>
            </w:pPr>
            <w:r>
              <w:t>752</w:t>
            </w:r>
          </w:p>
        </w:tc>
        <w:tc>
          <w:tcPr>
            <w:tcW w:w="964" w:type="dxa"/>
          </w:tcPr>
          <w:p w:rsidR="00292FA0" w:rsidRDefault="00292FA0">
            <w:pPr>
              <w:pStyle w:val="ConsPlusNormal"/>
              <w:jc w:val="center"/>
            </w:pPr>
            <w:r>
              <w:t>756</w:t>
            </w:r>
          </w:p>
        </w:tc>
        <w:tc>
          <w:tcPr>
            <w:tcW w:w="964" w:type="dxa"/>
          </w:tcPr>
          <w:p w:rsidR="00292FA0" w:rsidRDefault="00292FA0">
            <w:pPr>
              <w:pStyle w:val="ConsPlusNormal"/>
              <w:jc w:val="center"/>
            </w:pPr>
            <w:r>
              <w:t>760</w:t>
            </w:r>
          </w:p>
        </w:tc>
        <w:tc>
          <w:tcPr>
            <w:tcW w:w="964" w:type="dxa"/>
          </w:tcPr>
          <w:p w:rsidR="00292FA0" w:rsidRDefault="00292FA0">
            <w:pPr>
              <w:pStyle w:val="ConsPlusNormal"/>
              <w:jc w:val="center"/>
            </w:pPr>
            <w:r>
              <w:t>764</w:t>
            </w:r>
          </w:p>
        </w:tc>
        <w:tc>
          <w:tcPr>
            <w:tcW w:w="964" w:type="dxa"/>
          </w:tcPr>
          <w:p w:rsidR="00292FA0" w:rsidRDefault="00292FA0">
            <w:pPr>
              <w:pStyle w:val="ConsPlusNormal"/>
              <w:jc w:val="center"/>
            </w:pPr>
            <w:r>
              <w:t>780</w:t>
            </w:r>
          </w:p>
        </w:tc>
        <w:tc>
          <w:tcPr>
            <w:tcW w:w="1137" w:type="dxa"/>
          </w:tcPr>
          <w:p w:rsidR="00292FA0" w:rsidRDefault="00292FA0">
            <w:pPr>
              <w:pStyle w:val="ConsPlusNormal"/>
              <w:jc w:val="center"/>
            </w:pPr>
            <w:r>
              <w:t>785</w:t>
            </w:r>
          </w:p>
        </w:tc>
        <w:tc>
          <w:tcPr>
            <w:tcW w:w="1372" w:type="dxa"/>
          </w:tcPr>
          <w:p w:rsidR="00292FA0" w:rsidRDefault="00292FA0">
            <w:pPr>
              <w:pStyle w:val="ConsPlusNormal"/>
              <w:jc w:val="center"/>
            </w:pPr>
            <w:r>
              <w:t>785</w:t>
            </w:r>
          </w:p>
        </w:tc>
      </w:tr>
      <w:tr w:rsidR="00292FA0">
        <w:tc>
          <w:tcPr>
            <w:tcW w:w="468" w:type="dxa"/>
          </w:tcPr>
          <w:p w:rsidR="00292FA0" w:rsidRDefault="00292FA0">
            <w:pPr>
              <w:pStyle w:val="ConsPlusNormal"/>
              <w:jc w:val="center"/>
            </w:pPr>
            <w:r>
              <w:t>20</w:t>
            </w:r>
          </w:p>
        </w:tc>
        <w:tc>
          <w:tcPr>
            <w:tcW w:w="2211" w:type="dxa"/>
          </w:tcPr>
          <w:p w:rsidR="00292FA0" w:rsidRDefault="00292FA0">
            <w:pPr>
              <w:pStyle w:val="ConsPlusNormal"/>
            </w:pPr>
            <w:r>
              <w:t>Площадь закладки многолетних насаждений</w:t>
            </w:r>
          </w:p>
        </w:tc>
        <w:tc>
          <w:tcPr>
            <w:tcW w:w="1508" w:type="dxa"/>
          </w:tcPr>
          <w:p w:rsidR="00292FA0" w:rsidRDefault="00292FA0">
            <w:pPr>
              <w:pStyle w:val="ConsPlusNormal"/>
              <w:jc w:val="center"/>
            </w:pPr>
            <w:r>
              <w:t>тыс. гектаров</w:t>
            </w:r>
          </w:p>
        </w:tc>
        <w:tc>
          <w:tcPr>
            <w:tcW w:w="1102" w:type="dxa"/>
          </w:tcPr>
          <w:p w:rsidR="00292FA0" w:rsidRDefault="00292FA0">
            <w:pPr>
              <w:pStyle w:val="ConsPlusNormal"/>
              <w:jc w:val="center"/>
            </w:pPr>
            <w:r>
              <w:t>0,31</w:t>
            </w:r>
          </w:p>
        </w:tc>
        <w:tc>
          <w:tcPr>
            <w:tcW w:w="964"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964" w:type="dxa"/>
          </w:tcPr>
          <w:p w:rsidR="00292FA0" w:rsidRDefault="00292FA0">
            <w:pPr>
              <w:pStyle w:val="ConsPlusNormal"/>
              <w:jc w:val="center"/>
            </w:pPr>
            <w:r>
              <w:t>0,2</w:t>
            </w:r>
          </w:p>
        </w:tc>
        <w:tc>
          <w:tcPr>
            <w:tcW w:w="1137" w:type="dxa"/>
          </w:tcPr>
          <w:p w:rsidR="00292FA0" w:rsidRDefault="00292FA0">
            <w:pPr>
              <w:pStyle w:val="ConsPlusNormal"/>
              <w:jc w:val="center"/>
            </w:pPr>
            <w:r>
              <w:t>0,2</w:t>
            </w:r>
          </w:p>
        </w:tc>
        <w:tc>
          <w:tcPr>
            <w:tcW w:w="1372" w:type="dxa"/>
          </w:tcPr>
          <w:p w:rsidR="00292FA0" w:rsidRDefault="00292FA0">
            <w:pPr>
              <w:pStyle w:val="ConsPlusNormal"/>
              <w:jc w:val="center"/>
            </w:pPr>
            <w:r>
              <w:t>1,71</w:t>
            </w:r>
          </w:p>
        </w:tc>
      </w:tr>
      <w:tr w:rsidR="00292FA0">
        <w:tc>
          <w:tcPr>
            <w:tcW w:w="468" w:type="dxa"/>
          </w:tcPr>
          <w:p w:rsidR="00292FA0" w:rsidRDefault="00292FA0">
            <w:pPr>
              <w:pStyle w:val="ConsPlusNormal"/>
              <w:jc w:val="center"/>
            </w:pPr>
            <w:r>
              <w:t>21</w:t>
            </w:r>
          </w:p>
        </w:tc>
        <w:tc>
          <w:tcPr>
            <w:tcW w:w="2211" w:type="dxa"/>
          </w:tcPr>
          <w:p w:rsidR="00292FA0" w:rsidRDefault="00292FA0">
            <w:pPr>
              <w:pStyle w:val="ConsPlusNormal"/>
            </w:pPr>
            <w:r>
              <w:t>Площадь, засеваемая элитными семенами, в общей площади посевов в год</w:t>
            </w:r>
          </w:p>
        </w:tc>
        <w:tc>
          <w:tcPr>
            <w:tcW w:w="1508" w:type="dxa"/>
          </w:tcPr>
          <w:p w:rsidR="00292FA0" w:rsidRDefault="00292FA0">
            <w:pPr>
              <w:pStyle w:val="ConsPlusNormal"/>
              <w:jc w:val="center"/>
            </w:pPr>
            <w:r>
              <w:t>тыс. га</w:t>
            </w:r>
          </w:p>
        </w:tc>
        <w:tc>
          <w:tcPr>
            <w:tcW w:w="1102" w:type="dxa"/>
          </w:tcPr>
          <w:p w:rsidR="00292FA0" w:rsidRDefault="00292FA0">
            <w:pPr>
              <w:pStyle w:val="ConsPlusNormal"/>
              <w:jc w:val="center"/>
            </w:pPr>
            <w:r>
              <w:t>80,0</w:t>
            </w:r>
          </w:p>
        </w:tc>
        <w:tc>
          <w:tcPr>
            <w:tcW w:w="964" w:type="dxa"/>
          </w:tcPr>
          <w:p w:rsidR="00292FA0" w:rsidRDefault="00292FA0">
            <w:pPr>
              <w:pStyle w:val="ConsPlusNormal"/>
              <w:jc w:val="center"/>
            </w:pPr>
            <w:r>
              <w:t>81,6</w:t>
            </w:r>
          </w:p>
        </w:tc>
        <w:tc>
          <w:tcPr>
            <w:tcW w:w="964" w:type="dxa"/>
          </w:tcPr>
          <w:p w:rsidR="00292FA0" w:rsidRDefault="00292FA0">
            <w:pPr>
              <w:pStyle w:val="ConsPlusNormal"/>
              <w:jc w:val="center"/>
            </w:pPr>
            <w:r>
              <w:t>83,2</w:t>
            </w:r>
          </w:p>
        </w:tc>
        <w:tc>
          <w:tcPr>
            <w:tcW w:w="964" w:type="dxa"/>
          </w:tcPr>
          <w:p w:rsidR="00292FA0" w:rsidRDefault="00292FA0">
            <w:pPr>
              <w:pStyle w:val="ConsPlusNormal"/>
              <w:jc w:val="center"/>
            </w:pPr>
            <w:r>
              <w:t>84,9</w:t>
            </w:r>
          </w:p>
        </w:tc>
        <w:tc>
          <w:tcPr>
            <w:tcW w:w="964" w:type="dxa"/>
          </w:tcPr>
          <w:p w:rsidR="00292FA0" w:rsidRDefault="00292FA0">
            <w:pPr>
              <w:pStyle w:val="ConsPlusNormal"/>
              <w:jc w:val="center"/>
            </w:pPr>
            <w:r>
              <w:t>86,5</w:t>
            </w:r>
          </w:p>
        </w:tc>
        <w:tc>
          <w:tcPr>
            <w:tcW w:w="964" w:type="dxa"/>
          </w:tcPr>
          <w:p w:rsidR="00292FA0" w:rsidRDefault="00292FA0">
            <w:pPr>
              <w:pStyle w:val="ConsPlusNormal"/>
              <w:jc w:val="center"/>
            </w:pPr>
            <w:r>
              <w:t>88,2</w:t>
            </w:r>
          </w:p>
        </w:tc>
        <w:tc>
          <w:tcPr>
            <w:tcW w:w="964" w:type="dxa"/>
          </w:tcPr>
          <w:p w:rsidR="00292FA0" w:rsidRDefault="00292FA0">
            <w:pPr>
              <w:pStyle w:val="ConsPlusNormal"/>
              <w:jc w:val="center"/>
            </w:pPr>
            <w:r>
              <w:t>88,4</w:t>
            </w:r>
          </w:p>
        </w:tc>
        <w:tc>
          <w:tcPr>
            <w:tcW w:w="1137" w:type="dxa"/>
          </w:tcPr>
          <w:p w:rsidR="00292FA0" w:rsidRDefault="00292FA0">
            <w:pPr>
              <w:pStyle w:val="ConsPlusNormal"/>
              <w:jc w:val="center"/>
            </w:pPr>
            <w:r>
              <w:t>90,0</w:t>
            </w:r>
          </w:p>
        </w:tc>
        <w:tc>
          <w:tcPr>
            <w:tcW w:w="1372" w:type="dxa"/>
          </w:tcPr>
          <w:p w:rsidR="00292FA0" w:rsidRDefault="00292FA0">
            <w:pPr>
              <w:pStyle w:val="ConsPlusNormal"/>
              <w:jc w:val="center"/>
            </w:pPr>
            <w:r>
              <w:t>90,0</w:t>
            </w:r>
          </w:p>
        </w:tc>
      </w:tr>
      <w:tr w:rsidR="00292FA0">
        <w:tc>
          <w:tcPr>
            <w:tcW w:w="468" w:type="dxa"/>
          </w:tcPr>
          <w:p w:rsidR="00292FA0" w:rsidRDefault="00292FA0">
            <w:pPr>
              <w:pStyle w:val="ConsPlusNormal"/>
              <w:jc w:val="center"/>
            </w:pPr>
            <w:r>
              <w:t>22</w:t>
            </w:r>
          </w:p>
        </w:tc>
        <w:tc>
          <w:tcPr>
            <w:tcW w:w="2211" w:type="dxa"/>
          </w:tcPr>
          <w:p w:rsidR="00292FA0" w:rsidRDefault="00292FA0">
            <w:pPr>
              <w:pStyle w:val="ConsPlusNormal"/>
            </w:pPr>
            <w:r>
              <w:t>Уровень интенсивности использования посевных площадей в год</w:t>
            </w:r>
          </w:p>
        </w:tc>
        <w:tc>
          <w:tcPr>
            <w:tcW w:w="1508" w:type="dxa"/>
          </w:tcPr>
          <w:p w:rsidR="00292FA0" w:rsidRDefault="00292FA0">
            <w:pPr>
              <w:pStyle w:val="ConsPlusNormal"/>
              <w:jc w:val="center"/>
            </w:pPr>
            <w:r>
              <w:t>тонн/га</w:t>
            </w:r>
          </w:p>
        </w:tc>
        <w:tc>
          <w:tcPr>
            <w:tcW w:w="1102" w:type="dxa"/>
          </w:tcPr>
          <w:p w:rsidR="00292FA0" w:rsidRDefault="00292FA0">
            <w:pPr>
              <w:pStyle w:val="ConsPlusNormal"/>
              <w:jc w:val="center"/>
            </w:pPr>
            <w:r>
              <w:t>2,182</w:t>
            </w:r>
          </w:p>
        </w:tc>
        <w:tc>
          <w:tcPr>
            <w:tcW w:w="964" w:type="dxa"/>
          </w:tcPr>
          <w:p w:rsidR="00292FA0" w:rsidRDefault="00292FA0">
            <w:pPr>
              <w:pStyle w:val="ConsPlusNormal"/>
              <w:jc w:val="center"/>
            </w:pPr>
            <w:r>
              <w:t>2,226</w:t>
            </w:r>
          </w:p>
        </w:tc>
        <w:tc>
          <w:tcPr>
            <w:tcW w:w="964" w:type="dxa"/>
          </w:tcPr>
          <w:p w:rsidR="00292FA0" w:rsidRDefault="00292FA0">
            <w:pPr>
              <w:pStyle w:val="ConsPlusNormal"/>
              <w:jc w:val="center"/>
            </w:pPr>
            <w:r>
              <w:t>2,270</w:t>
            </w:r>
          </w:p>
        </w:tc>
        <w:tc>
          <w:tcPr>
            <w:tcW w:w="964" w:type="dxa"/>
          </w:tcPr>
          <w:p w:rsidR="00292FA0" w:rsidRDefault="00292FA0">
            <w:pPr>
              <w:pStyle w:val="ConsPlusNormal"/>
              <w:jc w:val="center"/>
            </w:pPr>
            <w:r>
              <w:t>2,315</w:t>
            </w:r>
          </w:p>
        </w:tc>
        <w:tc>
          <w:tcPr>
            <w:tcW w:w="964" w:type="dxa"/>
          </w:tcPr>
          <w:p w:rsidR="00292FA0" w:rsidRDefault="00292FA0">
            <w:pPr>
              <w:pStyle w:val="ConsPlusNormal"/>
              <w:jc w:val="center"/>
            </w:pPr>
            <w:r>
              <w:t>2,361</w:t>
            </w:r>
          </w:p>
        </w:tc>
        <w:tc>
          <w:tcPr>
            <w:tcW w:w="964" w:type="dxa"/>
          </w:tcPr>
          <w:p w:rsidR="00292FA0" w:rsidRDefault="00292FA0">
            <w:pPr>
              <w:pStyle w:val="ConsPlusNormal"/>
              <w:jc w:val="center"/>
            </w:pPr>
            <w:r>
              <w:t>2,410</w:t>
            </w:r>
          </w:p>
        </w:tc>
        <w:tc>
          <w:tcPr>
            <w:tcW w:w="964" w:type="dxa"/>
          </w:tcPr>
          <w:p w:rsidR="00292FA0" w:rsidRDefault="00292FA0">
            <w:pPr>
              <w:pStyle w:val="ConsPlusNormal"/>
              <w:jc w:val="center"/>
            </w:pPr>
            <w:r>
              <w:t>2,430</w:t>
            </w:r>
          </w:p>
        </w:tc>
        <w:tc>
          <w:tcPr>
            <w:tcW w:w="1137" w:type="dxa"/>
          </w:tcPr>
          <w:p w:rsidR="00292FA0" w:rsidRDefault="00292FA0">
            <w:pPr>
              <w:pStyle w:val="ConsPlusNormal"/>
              <w:jc w:val="center"/>
            </w:pPr>
            <w:r>
              <w:t>2,457</w:t>
            </w:r>
          </w:p>
        </w:tc>
        <w:tc>
          <w:tcPr>
            <w:tcW w:w="1372" w:type="dxa"/>
          </w:tcPr>
          <w:p w:rsidR="00292FA0" w:rsidRDefault="00292FA0">
            <w:pPr>
              <w:pStyle w:val="ConsPlusNormal"/>
              <w:jc w:val="center"/>
            </w:pPr>
            <w:r>
              <w:t>2,457</w:t>
            </w:r>
          </w:p>
        </w:tc>
      </w:tr>
      <w:tr w:rsidR="00292FA0">
        <w:tc>
          <w:tcPr>
            <w:tcW w:w="468" w:type="dxa"/>
          </w:tcPr>
          <w:p w:rsidR="00292FA0" w:rsidRDefault="00292FA0">
            <w:pPr>
              <w:pStyle w:val="ConsPlusNormal"/>
              <w:jc w:val="center"/>
            </w:pPr>
            <w:r>
              <w:t>23</w:t>
            </w:r>
          </w:p>
        </w:tc>
        <w:tc>
          <w:tcPr>
            <w:tcW w:w="2211" w:type="dxa"/>
          </w:tcPr>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растениеводства</w:t>
            </w:r>
          </w:p>
        </w:tc>
        <w:tc>
          <w:tcPr>
            <w:tcW w:w="1508" w:type="dxa"/>
          </w:tcPr>
          <w:p w:rsidR="00292FA0" w:rsidRDefault="00292FA0">
            <w:pPr>
              <w:pStyle w:val="ConsPlusNormal"/>
              <w:jc w:val="center"/>
            </w:pPr>
            <w:r>
              <w:t>тыс. руб.</w:t>
            </w:r>
          </w:p>
        </w:tc>
        <w:tc>
          <w:tcPr>
            <w:tcW w:w="1102" w:type="dxa"/>
          </w:tcPr>
          <w:p w:rsidR="00292FA0" w:rsidRDefault="00292FA0">
            <w:pPr>
              <w:pStyle w:val="ConsPlusNormal"/>
              <w:jc w:val="center"/>
            </w:pPr>
            <w:r>
              <w:t>509300</w:t>
            </w:r>
          </w:p>
        </w:tc>
        <w:tc>
          <w:tcPr>
            <w:tcW w:w="964" w:type="dxa"/>
          </w:tcPr>
          <w:p w:rsidR="00292FA0" w:rsidRDefault="00292FA0">
            <w:pPr>
              <w:pStyle w:val="ConsPlusNormal"/>
              <w:jc w:val="center"/>
            </w:pPr>
            <w:r>
              <w:t>514393</w:t>
            </w:r>
          </w:p>
        </w:tc>
        <w:tc>
          <w:tcPr>
            <w:tcW w:w="964" w:type="dxa"/>
          </w:tcPr>
          <w:p w:rsidR="00292FA0" w:rsidRDefault="00292FA0">
            <w:pPr>
              <w:pStyle w:val="ConsPlusNormal"/>
              <w:jc w:val="center"/>
            </w:pPr>
            <w:r>
              <w:t>519536</w:t>
            </w:r>
          </w:p>
        </w:tc>
        <w:tc>
          <w:tcPr>
            <w:tcW w:w="964" w:type="dxa"/>
          </w:tcPr>
          <w:p w:rsidR="00292FA0" w:rsidRDefault="00292FA0">
            <w:pPr>
              <w:pStyle w:val="ConsPlusNormal"/>
              <w:jc w:val="center"/>
            </w:pPr>
            <w:r>
              <w:t>524732</w:t>
            </w:r>
          </w:p>
        </w:tc>
        <w:tc>
          <w:tcPr>
            <w:tcW w:w="964" w:type="dxa"/>
          </w:tcPr>
          <w:p w:rsidR="00292FA0" w:rsidRDefault="00292FA0">
            <w:pPr>
              <w:pStyle w:val="ConsPlusNormal"/>
              <w:jc w:val="center"/>
            </w:pPr>
            <w:r>
              <w:t>529979</w:t>
            </w:r>
          </w:p>
        </w:tc>
        <w:tc>
          <w:tcPr>
            <w:tcW w:w="964" w:type="dxa"/>
          </w:tcPr>
          <w:p w:rsidR="00292FA0" w:rsidRDefault="00292FA0">
            <w:pPr>
              <w:pStyle w:val="ConsPlusNormal"/>
              <w:jc w:val="center"/>
            </w:pPr>
            <w:r>
              <w:t>535279</w:t>
            </w:r>
          </w:p>
        </w:tc>
        <w:tc>
          <w:tcPr>
            <w:tcW w:w="964" w:type="dxa"/>
          </w:tcPr>
          <w:p w:rsidR="00292FA0" w:rsidRDefault="00292FA0">
            <w:pPr>
              <w:pStyle w:val="ConsPlusNormal"/>
              <w:jc w:val="center"/>
            </w:pPr>
            <w:r>
              <w:t>536200</w:t>
            </w:r>
          </w:p>
        </w:tc>
        <w:tc>
          <w:tcPr>
            <w:tcW w:w="1137" w:type="dxa"/>
          </w:tcPr>
          <w:p w:rsidR="00292FA0" w:rsidRDefault="00292FA0">
            <w:pPr>
              <w:pStyle w:val="ConsPlusNormal"/>
              <w:jc w:val="center"/>
            </w:pPr>
            <w:r>
              <w:t>540632</w:t>
            </w:r>
          </w:p>
        </w:tc>
        <w:tc>
          <w:tcPr>
            <w:tcW w:w="1372" w:type="dxa"/>
          </w:tcPr>
          <w:p w:rsidR="00292FA0" w:rsidRDefault="00292FA0">
            <w:pPr>
              <w:pStyle w:val="ConsPlusNormal"/>
              <w:jc w:val="center"/>
            </w:pPr>
            <w:r>
              <w:t>540632</w:t>
            </w:r>
          </w:p>
        </w:tc>
      </w:tr>
      <w:tr w:rsidR="00292FA0">
        <w:tc>
          <w:tcPr>
            <w:tcW w:w="468" w:type="dxa"/>
          </w:tcPr>
          <w:p w:rsidR="00292FA0" w:rsidRDefault="00292FA0">
            <w:pPr>
              <w:pStyle w:val="ConsPlusNormal"/>
              <w:jc w:val="center"/>
            </w:pPr>
            <w:r>
              <w:t>24</w:t>
            </w:r>
          </w:p>
        </w:tc>
        <w:tc>
          <w:tcPr>
            <w:tcW w:w="2211" w:type="dxa"/>
          </w:tcPr>
          <w:p w:rsidR="00292FA0" w:rsidRDefault="00292FA0">
            <w:pPr>
              <w:pStyle w:val="ConsPlusNormal"/>
            </w:pPr>
            <w:r>
              <w:t xml:space="preserve">Объем </w:t>
            </w:r>
            <w:r>
              <w:lastRenderedPageBreak/>
              <w:t>субсидируемых инвестиционных кредитов (займов), предоставленных по инвестиционным кредитам (займам), полученным на цели развития растениеводства</w:t>
            </w:r>
          </w:p>
        </w:tc>
        <w:tc>
          <w:tcPr>
            <w:tcW w:w="1508" w:type="dxa"/>
          </w:tcPr>
          <w:p w:rsidR="00292FA0" w:rsidRDefault="00292FA0">
            <w:pPr>
              <w:pStyle w:val="ConsPlusNormal"/>
              <w:jc w:val="center"/>
            </w:pPr>
            <w:r>
              <w:lastRenderedPageBreak/>
              <w:t>тыс. руб.</w:t>
            </w:r>
          </w:p>
        </w:tc>
        <w:tc>
          <w:tcPr>
            <w:tcW w:w="1102" w:type="dxa"/>
          </w:tcPr>
          <w:p w:rsidR="00292FA0" w:rsidRDefault="00292FA0">
            <w:pPr>
              <w:pStyle w:val="ConsPlusNormal"/>
              <w:jc w:val="center"/>
            </w:pPr>
            <w:r>
              <w:t>2788712,3</w:t>
            </w:r>
          </w:p>
        </w:tc>
        <w:tc>
          <w:tcPr>
            <w:tcW w:w="964" w:type="dxa"/>
          </w:tcPr>
          <w:p w:rsidR="00292FA0" w:rsidRDefault="00292FA0">
            <w:pPr>
              <w:pStyle w:val="ConsPlusNormal"/>
              <w:jc w:val="center"/>
            </w:pPr>
            <w:r>
              <w:t>2816599</w:t>
            </w:r>
          </w:p>
        </w:tc>
        <w:tc>
          <w:tcPr>
            <w:tcW w:w="964" w:type="dxa"/>
          </w:tcPr>
          <w:p w:rsidR="00292FA0" w:rsidRDefault="00292FA0">
            <w:pPr>
              <w:pStyle w:val="ConsPlusNormal"/>
              <w:jc w:val="center"/>
            </w:pPr>
            <w:r>
              <w:t>2844765</w:t>
            </w:r>
          </w:p>
        </w:tc>
        <w:tc>
          <w:tcPr>
            <w:tcW w:w="964" w:type="dxa"/>
          </w:tcPr>
          <w:p w:rsidR="00292FA0" w:rsidRDefault="00292FA0">
            <w:pPr>
              <w:pStyle w:val="ConsPlusNormal"/>
              <w:jc w:val="center"/>
            </w:pPr>
            <w:r>
              <w:t>2873213</w:t>
            </w:r>
          </w:p>
        </w:tc>
        <w:tc>
          <w:tcPr>
            <w:tcW w:w="964" w:type="dxa"/>
          </w:tcPr>
          <w:p w:rsidR="00292FA0" w:rsidRDefault="00292FA0">
            <w:pPr>
              <w:pStyle w:val="ConsPlusNormal"/>
              <w:jc w:val="center"/>
            </w:pPr>
            <w:r>
              <w:t>2901945</w:t>
            </w:r>
          </w:p>
        </w:tc>
        <w:tc>
          <w:tcPr>
            <w:tcW w:w="964" w:type="dxa"/>
          </w:tcPr>
          <w:p w:rsidR="00292FA0" w:rsidRDefault="00292FA0">
            <w:pPr>
              <w:pStyle w:val="ConsPlusNormal"/>
              <w:jc w:val="center"/>
            </w:pPr>
            <w:r>
              <w:t>2930964</w:t>
            </w:r>
          </w:p>
        </w:tc>
        <w:tc>
          <w:tcPr>
            <w:tcW w:w="964" w:type="dxa"/>
          </w:tcPr>
          <w:p w:rsidR="00292FA0" w:rsidRDefault="00292FA0">
            <w:pPr>
              <w:pStyle w:val="ConsPlusNormal"/>
              <w:jc w:val="center"/>
            </w:pPr>
            <w:r>
              <w:t>2940597</w:t>
            </w:r>
          </w:p>
        </w:tc>
        <w:tc>
          <w:tcPr>
            <w:tcW w:w="1137" w:type="dxa"/>
          </w:tcPr>
          <w:p w:rsidR="00292FA0" w:rsidRDefault="00292FA0">
            <w:pPr>
              <w:pStyle w:val="ConsPlusNormal"/>
              <w:jc w:val="center"/>
            </w:pPr>
            <w:r>
              <w:t>2960274</w:t>
            </w:r>
          </w:p>
        </w:tc>
        <w:tc>
          <w:tcPr>
            <w:tcW w:w="1372" w:type="dxa"/>
          </w:tcPr>
          <w:p w:rsidR="00292FA0" w:rsidRDefault="00292FA0">
            <w:pPr>
              <w:pStyle w:val="ConsPlusNormal"/>
              <w:jc w:val="center"/>
            </w:pPr>
            <w:r>
              <w:t>2960274</w:t>
            </w:r>
          </w:p>
        </w:tc>
      </w:tr>
      <w:tr w:rsidR="00292FA0">
        <w:tc>
          <w:tcPr>
            <w:tcW w:w="468" w:type="dxa"/>
          </w:tcPr>
          <w:p w:rsidR="00292FA0" w:rsidRDefault="00292FA0">
            <w:pPr>
              <w:pStyle w:val="ConsPlusNormal"/>
              <w:jc w:val="center"/>
            </w:pPr>
            <w:r>
              <w:lastRenderedPageBreak/>
              <w:t>25</w:t>
            </w:r>
          </w:p>
        </w:tc>
        <w:tc>
          <w:tcPr>
            <w:tcW w:w="2211" w:type="dxa"/>
          </w:tcPr>
          <w:p w:rsidR="00292FA0" w:rsidRDefault="00292FA0">
            <w:pPr>
              <w:pStyle w:val="ConsPlusNormal"/>
            </w:pPr>
            <w:r>
              <w:t>Застрахованные площади посевов (посадок) сельскохозяйственных культур в год</w:t>
            </w:r>
          </w:p>
        </w:tc>
        <w:tc>
          <w:tcPr>
            <w:tcW w:w="1508" w:type="dxa"/>
          </w:tcPr>
          <w:p w:rsidR="00292FA0" w:rsidRDefault="00292FA0">
            <w:pPr>
              <w:pStyle w:val="ConsPlusNormal"/>
              <w:jc w:val="center"/>
            </w:pPr>
            <w:r>
              <w:t>тыс. га</w:t>
            </w:r>
          </w:p>
        </w:tc>
        <w:tc>
          <w:tcPr>
            <w:tcW w:w="1102" w:type="dxa"/>
          </w:tcPr>
          <w:p w:rsidR="00292FA0" w:rsidRDefault="00292FA0">
            <w:pPr>
              <w:pStyle w:val="ConsPlusNormal"/>
              <w:jc w:val="center"/>
            </w:pPr>
            <w:r>
              <w:t>120,0</w:t>
            </w:r>
          </w:p>
        </w:tc>
        <w:tc>
          <w:tcPr>
            <w:tcW w:w="964" w:type="dxa"/>
          </w:tcPr>
          <w:p w:rsidR="00292FA0" w:rsidRDefault="00292FA0">
            <w:pPr>
              <w:pStyle w:val="ConsPlusNormal"/>
              <w:jc w:val="center"/>
            </w:pPr>
            <w:r>
              <w:t>121,2</w:t>
            </w:r>
          </w:p>
        </w:tc>
        <w:tc>
          <w:tcPr>
            <w:tcW w:w="964" w:type="dxa"/>
          </w:tcPr>
          <w:p w:rsidR="00292FA0" w:rsidRDefault="00292FA0">
            <w:pPr>
              <w:pStyle w:val="ConsPlusNormal"/>
              <w:jc w:val="center"/>
            </w:pPr>
            <w:r>
              <w:t>122,4</w:t>
            </w:r>
          </w:p>
        </w:tc>
        <w:tc>
          <w:tcPr>
            <w:tcW w:w="964" w:type="dxa"/>
          </w:tcPr>
          <w:p w:rsidR="00292FA0" w:rsidRDefault="00292FA0">
            <w:pPr>
              <w:pStyle w:val="ConsPlusNormal"/>
              <w:jc w:val="center"/>
            </w:pPr>
            <w:r>
              <w:t>123,6</w:t>
            </w:r>
          </w:p>
        </w:tc>
        <w:tc>
          <w:tcPr>
            <w:tcW w:w="964" w:type="dxa"/>
          </w:tcPr>
          <w:p w:rsidR="00292FA0" w:rsidRDefault="00292FA0">
            <w:pPr>
              <w:pStyle w:val="ConsPlusNormal"/>
              <w:jc w:val="center"/>
            </w:pPr>
            <w:r>
              <w:t>124,9</w:t>
            </w:r>
          </w:p>
        </w:tc>
        <w:tc>
          <w:tcPr>
            <w:tcW w:w="964" w:type="dxa"/>
          </w:tcPr>
          <w:p w:rsidR="00292FA0" w:rsidRDefault="00292FA0">
            <w:pPr>
              <w:pStyle w:val="ConsPlusNormal"/>
              <w:jc w:val="center"/>
            </w:pPr>
            <w:r>
              <w:t>126,1</w:t>
            </w:r>
          </w:p>
        </w:tc>
        <w:tc>
          <w:tcPr>
            <w:tcW w:w="964" w:type="dxa"/>
          </w:tcPr>
          <w:p w:rsidR="00292FA0" w:rsidRDefault="00292FA0">
            <w:pPr>
              <w:pStyle w:val="ConsPlusNormal"/>
              <w:jc w:val="center"/>
            </w:pPr>
            <w:r>
              <w:t>126,9</w:t>
            </w:r>
          </w:p>
        </w:tc>
        <w:tc>
          <w:tcPr>
            <w:tcW w:w="1137" w:type="dxa"/>
          </w:tcPr>
          <w:p w:rsidR="00292FA0" w:rsidRDefault="00292FA0">
            <w:pPr>
              <w:pStyle w:val="ConsPlusNormal"/>
              <w:jc w:val="center"/>
            </w:pPr>
            <w:r>
              <w:t>127,4</w:t>
            </w:r>
          </w:p>
        </w:tc>
        <w:tc>
          <w:tcPr>
            <w:tcW w:w="1372" w:type="dxa"/>
          </w:tcPr>
          <w:p w:rsidR="00292FA0" w:rsidRDefault="00292FA0">
            <w:pPr>
              <w:pStyle w:val="ConsPlusNormal"/>
              <w:jc w:val="center"/>
            </w:pPr>
            <w:r>
              <w:t>127,4</w:t>
            </w:r>
          </w:p>
        </w:tc>
      </w:tr>
      <w:tr w:rsidR="00292FA0">
        <w:tc>
          <w:tcPr>
            <w:tcW w:w="13582" w:type="dxa"/>
            <w:gridSpan w:val="12"/>
          </w:tcPr>
          <w:p w:rsidR="00292FA0" w:rsidRDefault="00003594">
            <w:pPr>
              <w:pStyle w:val="ConsPlusNormal"/>
              <w:jc w:val="center"/>
              <w:outlineLvl w:val="3"/>
            </w:pPr>
            <w:hyperlink w:anchor="P1574" w:history="1">
              <w:r w:rsidR="00292FA0">
                <w:rPr>
                  <w:color w:val="0000FF"/>
                </w:rPr>
                <w:t>Подпрограмма 2</w:t>
              </w:r>
            </w:hyperlink>
            <w:r w:rsidR="00292FA0">
              <w:t>. "Развитие подотрасли животноводства, переработки и реализации продукции животноводства"</w:t>
            </w:r>
          </w:p>
        </w:tc>
      </w:tr>
      <w:tr w:rsidR="00292FA0">
        <w:tc>
          <w:tcPr>
            <w:tcW w:w="468" w:type="dxa"/>
          </w:tcPr>
          <w:p w:rsidR="00292FA0" w:rsidRDefault="00292FA0">
            <w:pPr>
              <w:pStyle w:val="ConsPlusNormal"/>
              <w:jc w:val="center"/>
            </w:pPr>
            <w:r>
              <w:t>26</w:t>
            </w:r>
          </w:p>
        </w:tc>
        <w:tc>
          <w:tcPr>
            <w:tcW w:w="2211" w:type="dxa"/>
          </w:tcPr>
          <w:p w:rsidR="00292FA0" w:rsidRDefault="00292FA0">
            <w:pPr>
              <w:pStyle w:val="ConsPlusNormal"/>
            </w:pPr>
            <w:r>
              <w:t>Производство скота и птицы на убой в хозяйствах всех категорий (в живом весе) в год</w:t>
            </w:r>
          </w:p>
        </w:tc>
        <w:tc>
          <w:tcPr>
            <w:tcW w:w="1508" w:type="dxa"/>
          </w:tcPr>
          <w:p w:rsidR="00292FA0" w:rsidRDefault="00292FA0">
            <w:pPr>
              <w:pStyle w:val="ConsPlusNormal"/>
              <w:jc w:val="center"/>
            </w:pPr>
            <w:r>
              <w:t>тыс. тонн</w:t>
            </w:r>
          </w:p>
        </w:tc>
        <w:tc>
          <w:tcPr>
            <w:tcW w:w="1102" w:type="dxa"/>
          </w:tcPr>
          <w:p w:rsidR="00292FA0" w:rsidRDefault="00292FA0">
            <w:pPr>
              <w:pStyle w:val="ConsPlusNormal"/>
              <w:jc w:val="center"/>
            </w:pPr>
            <w:r>
              <w:t>104,7</w:t>
            </w:r>
          </w:p>
        </w:tc>
        <w:tc>
          <w:tcPr>
            <w:tcW w:w="964" w:type="dxa"/>
          </w:tcPr>
          <w:p w:rsidR="00292FA0" w:rsidRDefault="00292FA0">
            <w:pPr>
              <w:pStyle w:val="ConsPlusNormal"/>
              <w:jc w:val="center"/>
            </w:pPr>
            <w:r>
              <w:t>106,6</w:t>
            </w:r>
          </w:p>
        </w:tc>
        <w:tc>
          <w:tcPr>
            <w:tcW w:w="964" w:type="dxa"/>
          </w:tcPr>
          <w:p w:rsidR="00292FA0" w:rsidRDefault="00292FA0">
            <w:pPr>
              <w:pStyle w:val="ConsPlusNormal"/>
              <w:jc w:val="center"/>
            </w:pPr>
            <w:r>
              <w:t>108,7</w:t>
            </w:r>
          </w:p>
        </w:tc>
        <w:tc>
          <w:tcPr>
            <w:tcW w:w="964" w:type="dxa"/>
          </w:tcPr>
          <w:p w:rsidR="00292FA0" w:rsidRDefault="00292FA0">
            <w:pPr>
              <w:pStyle w:val="ConsPlusNormal"/>
              <w:jc w:val="center"/>
            </w:pPr>
            <w:r>
              <w:t>112,1</w:t>
            </w:r>
          </w:p>
        </w:tc>
        <w:tc>
          <w:tcPr>
            <w:tcW w:w="964" w:type="dxa"/>
          </w:tcPr>
          <w:p w:rsidR="00292FA0" w:rsidRDefault="00292FA0">
            <w:pPr>
              <w:pStyle w:val="ConsPlusNormal"/>
              <w:jc w:val="center"/>
            </w:pPr>
            <w:r>
              <w:t>113,5</w:t>
            </w:r>
          </w:p>
        </w:tc>
        <w:tc>
          <w:tcPr>
            <w:tcW w:w="964" w:type="dxa"/>
          </w:tcPr>
          <w:p w:rsidR="00292FA0" w:rsidRDefault="00292FA0">
            <w:pPr>
              <w:pStyle w:val="ConsPlusNormal"/>
              <w:jc w:val="center"/>
            </w:pPr>
            <w:r>
              <w:t>115,4</w:t>
            </w:r>
          </w:p>
        </w:tc>
        <w:tc>
          <w:tcPr>
            <w:tcW w:w="964" w:type="dxa"/>
          </w:tcPr>
          <w:p w:rsidR="00292FA0" w:rsidRDefault="00292FA0">
            <w:pPr>
              <w:pStyle w:val="ConsPlusNormal"/>
              <w:jc w:val="center"/>
            </w:pPr>
            <w:r>
              <w:t>115,5</w:t>
            </w:r>
          </w:p>
        </w:tc>
        <w:tc>
          <w:tcPr>
            <w:tcW w:w="1137" w:type="dxa"/>
          </w:tcPr>
          <w:p w:rsidR="00292FA0" w:rsidRDefault="00292FA0">
            <w:pPr>
              <w:pStyle w:val="ConsPlusNormal"/>
              <w:jc w:val="center"/>
            </w:pPr>
            <w:r>
              <w:t>115,7</w:t>
            </w:r>
          </w:p>
        </w:tc>
        <w:tc>
          <w:tcPr>
            <w:tcW w:w="1372" w:type="dxa"/>
          </w:tcPr>
          <w:p w:rsidR="00292FA0" w:rsidRDefault="00292FA0">
            <w:pPr>
              <w:pStyle w:val="ConsPlusNormal"/>
              <w:jc w:val="center"/>
            </w:pPr>
            <w:r>
              <w:t>115,7</w:t>
            </w:r>
          </w:p>
        </w:tc>
      </w:tr>
      <w:tr w:rsidR="00292FA0">
        <w:tc>
          <w:tcPr>
            <w:tcW w:w="468" w:type="dxa"/>
          </w:tcPr>
          <w:p w:rsidR="00292FA0" w:rsidRDefault="00292FA0">
            <w:pPr>
              <w:pStyle w:val="ConsPlusNormal"/>
              <w:jc w:val="center"/>
            </w:pPr>
            <w:r>
              <w:t>27</w:t>
            </w:r>
          </w:p>
        </w:tc>
        <w:tc>
          <w:tcPr>
            <w:tcW w:w="2211" w:type="dxa"/>
          </w:tcPr>
          <w:p w:rsidR="00292FA0" w:rsidRDefault="00292FA0">
            <w:pPr>
              <w:pStyle w:val="ConsPlusNormal"/>
            </w:pPr>
            <w:r>
              <w:t>Производство молока в хозяйствах всех категорий в год</w:t>
            </w:r>
          </w:p>
        </w:tc>
        <w:tc>
          <w:tcPr>
            <w:tcW w:w="1508" w:type="dxa"/>
          </w:tcPr>
          <w:p w:rsidR="00292FA0" w:rsidRDefault="00292FA0">
            <w:pPr>
              <w:pStyle w:val="ConsPlusNormal"/>
              <w:jc w:val="center"/>
            </w:pPr>
            <w:r>
              <w:t>тыс. тонн</w:t>
            </w:r>
          </w:p>
        </w:tc>
        <w:tc>
          <w:tcPr>
            <w:tcW w:w="1102" w:type="dxa"/>
          </w:tcPr>
          <w:p w:rsidR="00292FA0" w:rsidRDefault="00292FA0">
            <w:pPr>
              <w:pStyle w:val="ConsPlusNormal"/>
              <w:jc w:val="center"/>
            </w:pPr>
            <w:r>
              <w:t>199,7</w:t>
            </w:r>
          </w:p>
        </w:tc>
        <w:tc>
          <w:tcPr>
            <w:tcW w:w="964" w:type="dxa"/>
          </w:tcPr>
          <w:p w:rsidR="00292FA0" w:rsidRDefault="00292FA0">
            <w:pPr>
              <w:pStyle w:val="ConsPlusNormal"/>
              <w:jc w:val="center"/>
            </w:pPr>
            <w:r>
              <w:t>204,3</w:t>
            </w:r>
          </w:p>
        </w:tc>
        <w:tc>
          <w:tcPr>
            <w:tcW w:w="964" w:type="dxa"/>
          </w:tcPr>
          <w:p w:rsidR="00292FA0" w:rsidRDefault="00292FA0">
            <w:pPr>
              <w:pStyle w:val="ConsPlusNormal"/>
              <w:jc w:val="center"/>
            </w:pPr>
            <w:r>
              <w:t>208,6</w:t>
            </w:r>
          </w:p>
        </w:tc>
        <w:tc>
          <w:tcPr>
            <w:tcW w:w="964" w:type="dxa"/>
          </w:tcPr>
          <w:p w:rsidR="00292FA0" w:rsidRDefault="00292FA0">
            <w:pPr>
              <w:pStyle w:val="ConsPlusNormal"/>
              <w:jc w:val="center"/>
            </w:pPr>
            <w:r>
              <w:t>213,4</w:t>
            </w:r>
          </w:p>
        </w:tc>
        <w:tc>
          <w:tcPr>
            <w:tcW w:w="964" w:type="dxa"/>
          </w:tcPr>
          <w:p w:rsidR="00292FA0" w:rsidRDefault="00292FA0">
            <w:pPr>
              <w:pStyle w:val="ConsPlusNormal"/>
              <w:jc w:val="center"/>
            </w:pPr>
            <w:r>
              <w:t>218,5</w:t>
            </w:r>
          </w:p>
        </w:tc>
        <w:tc>
          <w:tcPr>
            <w:tcW w:w="964" w:type="dxa"/>
          </w:tcPr>
          <w:p w:rsidR="00292FA0" w:rsidRDefault="00292FA0">
            <w:pPr>
              <w:pStyle w:val="ConsPlusNormal"/>
              <w:jc w:val="center"/>
            </w:pPr>
            <w:r>
              <w:t>224,7</w:t>
            </w:r>
          </w:p>
        </w:tc>
        <w:tc>
          <w:tcPr>
            <w:tcW w:w="964" w:type="dxa"/>
          </w:tcPr>
          <w:p w:rsidR="00292FA0" w:rsidRDefault="00292FA0">
            <w:pPr>
              <w:pStyle w:val="ConsPlusNormal"/>
              <w:jc w:val="center"/>
            </w:pPr>
            <w:r>
              <w:t>224,8</w:t>
            </w:r>
          </w:p>
        </w:tc>
        <w:tc>
          <w:tcPr>
            <w:tcW w:w="1137" w:type="dxa"/>
          </w:tcPr>
          <w:p w:rsidR="00292FA0" w:rsidRDefault="00292FA0">
            <w:pPr>
              <w:pStyle w:val="ConsPlusNormal"/>
              <w:jc w:val="center"/>
            </w:pPr>
            <w:r>
              <w:t>230,0</w:t>
            </w:r>
          </w:p>
        </w:tc>
        <w:tc>
          <w:tcPr>
            <w:tcW w:w="1372" w:type="dxa"/>
          </w:tcPr>
          <w:p w:rsidR="00292FA0" w:rsidRDefault="00292FA0">
            <w:pPr>
              <w:pStyle w:val="ConsPlusNormal"/>
              <w:jc w:val="center"/>
            </w:pPr>
            <w:r>
              <w:t>230,0</w:t>
            </w:r>
          </w:p>
        </w:tc>
      </w:tr>
      <w:tr w:rsidR="00292FA0">
        <w:tc>
          <w:tcPr>
            <w:tcW w:w="468" w:type="dxa"/>
          </w:tcPr>
          <w:p w:rsidR="00292FA0" w:rsidRDefault="00292FA0">
            <w:pPr>
              <w:pStyle w:val="ConsPlusNormal"/>
              <w:jc w:val="center"/>
            </w:pPr>
            <w:r>
              <w:t>28</w:t>
            </w:r>
          </w:p>
        </w:tc>
        <w:tc>
          <w:tcPr>
            <w:tcW w:w="2211" w:type="dxa"/>
          </w:tcPr>
          <w:p w:rsidR="00292FA0" w:rsidRDefault="00292FA0">
            <w:pPr>
              <w:pStyle w:val="ConsPlusNormal"/>
            </w:pPr>
            <w:r>
              <w:t xml:space="preserve">Маточное поголовье овец и коз в сельскохозяйственных организациях, крестьянских (фермерских) хозяйствах, включая </w:t>
            </w:r>
            <w:r>
              <w:lastRenderedPageBreak/>
              <w:t>индивидуальных предпринимателей, в год</w:t>
            </w:r>
          </w:p>
        </w:tc>
        <w:tc>
          <w:tcPr>
            <w:tcW w:w="1508" w:type="dxa"/>
          </w:tcPr>
          <w:p w:rsidR="00292FA0" w:rsidRDefault="00292FA0">
            <w:pPr>
              <w:pStyle w:val="ConsPlusNormal"/>
              <w:jc w:val="center"/>
            </w:pPr>
            <w:r>
              <w:lastRenderedPageBreak/>
              <w:t>тыс. голов</w:t>
            </w:r>
          </w:p>
        </w:tc>
        <w:tc>
          <w:tcPr>
            <w:tcW w:w="1102" w:type="dxa"/>
          </w:tcPr>
          <w:p w:rsidR="00292FA0" w:rsidRDefault="00292FA0">
            <w:pPr>
              <w:pStyle w:val="ConsPlusNormal"/>
              <w:jc w:val="center"/>
            </w:pPr>
            <w:r>
              <w:t>5,085</w:t>
            </w:r>
          </w:p>
        </w:tc>
        <w:tc>
          <w:tcPr>
            <w:tcW w:w="964" w:type="dxa"/>
          </w:tcPr>
          <w:p w:rsidR="00292FA0" w:rsidRDefault="00292FA0">
            <w:pPr>
              <w:pStyle w:val="ConsPlusNormal"/>
              <w:jc w:val="center"/>
            </w:pPr>
            <w:r>
              <w:t>5,135</w:t>
            </w:r>
          </w:p>
        </w:tc>
        <w:tc>
          <w:tcPr>
            <w:tcW w:w="964" w:type="dxa"/>
          </w:tcPr>
          <w:p w:rsidR="00292FA0" w:rsidRDefault="00292FA0">
            <w:pPr>
              <w:pStyle w:val="ConsPlusNormal"/>
              <w:jc w:val="center"/>
            </w:pPr>
            <w:r>
              <w:t>5,187</w:t>
            </w:r>
          </w:p>
        </w:tc>
        <w:tc>
          <w:tcPr>
            <w:tcW w:w="964" w:type="dxa"/>
          </w:tcPr>
          <w:p w:rsidR="00292FA0" w:rsidRDefault="00292FA0">
            <w:pPr>
              <w:pStyle w:val="ConsPlusNormal"/>
              <w:jc w:val="center"/>
            </w:pPr>
            <w:r>
              <w:t>5,239</w:t>
            </w:r>
          </w:p>
        </w:tc>
        <w:tc>
          <w:tcPr>
            <w:tcW w:w="964" w:type="dxa"/>
          </w:tcPr>
          <w:p w:rsidR="00292FA0" w:rsidRDefault="00292FA0">
            <w:pPr>
              <w:pStyle w:val="ConsPlusNormal"/>
              <w:jc w:val="center"/>
            </w:pPr>
            <w:r>
              <w:t>5,291</w:t>
            </w:r>
          </w:p>
        </w:tc>
        <w:tc>
          <w:tcPr>
            <w:tcW w:w="964" w:type="dxa"/>
          </w:tcPr>
          <w:p w:rsidR="00292FA0" w:rsidRDefault="00292FA0">
            <w:pPr>
              <w:pStyle w:val="ConsPlusNormal"/>
              <w:jc w:val="center"/>
            </w:pPr>
            <w:r>
              <w:t>5,344</w:t>
            </w:r>
          </w:p>
        </w:tc>
        <w:tc>
          <w:tcPr>
            <w:tcW w:w="964" w:type="dxa"/>
          </w:tcPr>
          <w:p w:rsidR="00292FA0" w:rsidRDefault="00292FA0">
            <w:pPr>
              <w:pStyle w:val="ConsPlusNormal"/>
              <w:jc w:val="center"/>
            </w:pPr>
            <w:r>
              <w:t>5,363</w:t>
            </w:r>
          </w:p>
        </w:tc>
        <w:tc>
          <w:tcPr>
            <w:tcW w:w="1137" w:type="dxa"/>
          </w:tcPr>
          <w:p w:rsidR="00292FA0" w:rsidRDefault="00292FA0">
            <w:pPr>
              <w:pStyle w:val="ConsPlusNormal"/>
              <w:jc w:val="center"/>
            </w:pPr>
            <w:r>
              <w:t>5,397</w:t>
            </w:r>
          </w:p>
        </w:tc>
        <w:tc>
          <w:tcPr>
            <w:tcW w:w="1372" w:type="dxa"/>
          </w:tcPr>
          <w:p w:rsidR="00292FA0" w:rsidRDefault="00292FA0">
            <w:pPr>
              <w:pStyle w:val="ConsPlusNormal"/>
              <w:jc w:val="center"/>
            </w:pPr>
            <w:r>
              <w:t>5,397</w:t>
            </w:r>
          </w:p>
        </w:tc>
      </w:tr>
      <w:tr w:rsidR="00292FA0">
        <w:tc>
          <w:tcPr>
            <w:tcW w:w="468" w:type="dxa"/>
          </w:tcPr>
          <w:p w:rsidR="00292FA0" w:rsidRDefault="00292FA0">
            <w:pPr>
              <w:pStyle w:val="ConsPlusNormal"/>
              <w:jc w:val="center"/>
            </w:pPr>
            <w:r>
              <w:lastRenderedPageBreak/>
              <w:t>29</w:t>
            </w:r>
          </w:p>
        </w:tc>
        <w:tc>
          <w:tcPr>
            <w:tcW w:w="2211" w:type="dxa"/>
          </w:tcPr>
          <w:p w:rsidR="00292FA0" w:rsidRDefault="00292FA0">
            <w:pPr>
              <w:pStyle w:val="ConsPlusNormal"/>
            </w:pPr>
            <w:r>
              <w:t>Численность племенного поголовья сельскохозяйственных животных в год</w:t>
            </w:r>
          </w:p>
        </w:tc>
        <w:tc>
          <w:tcPr>
            <w:tcW w:w="1508" w:type="dxa"/>
          </w:tcPr>
          <w:p w:rsidR="00292FA0" w:rsidRDefault="00292FA0">
            <w:pPr>
              <w:pStyle w:val="ConsPlusNormal"/>
              <w:jc w:val="center"/>
            </w:pPr>
            <w:r>
              <w:t>тыс. условных голов</w:t>
            </w:r>
          </w:p>
        </w:tc>
        <w:tc>
          <w:tcPr>
            <w:tcW w:w="1102" w:type="dxa"/>
          </w:tcPr>
          <w:p w:rsidR="00292FA0" w:rsidRDefault="00292FA0">
            <w:pPr>
              <w:pStyle w:val="ConsPlusNormal"/>
              <w:jc w:val="center"/>
            </w:pPr>
            <w:r>
              <w:t>7,7</w:t>
            </w:r>
          </w:p>
        </w:tc>
        <w:tc>
          <w:tcPr>
            <w:tcW w:w="964" w:type="dxa"/>
          </w:tcPr>
          <w:p w:rsidR="00292FA0" w:rsidRDefault="00292FA0">
            <w:pPr>
              <w:pStyle w:val="ConsPlusNormal"/>
              <w:jc w:val="center"/>
            </w:pPr>
            <w:r>
              <w:t>7,9</w:t>
            </w:r>
          </w:p>
        </w:tc>
        <w:tc>
          <w:tcPr>
            <w:tcW w:w="964" w:type="dxa"/>
          </w:tcPr>
          <w:p w:rsidR="00292FA0" w:rsidRDefault="00292FA0">
            <w:pPr>
              <w:pStyle w:val="ConsPlusNormal"/>
              <w:jc w:val="center"/>
            </w:pPr>
            <w:r>
              <w:t>8,1</w:t>
            </w:r>
          </w:p>
        </w:tc>
        <w:tc>
          <w:tcPr>
            <w:tcW w:w="964" w:type="dxa"/>
          </w:tcPr>
          <w:p w:rsidR="00292FA0" w:rsidRDefault="00292FA0">
            <w:pPr>
              <w:pStyle w:val="ConsPlusNormal"/>
              <w:jc w:val="center"/>
            </w:pPr>
            <w:r>
              <w:t>8,3</w:t>
            </w:r>
          </w:p>
        </w:tc>
        <w:tc>
          <w:tcPr>
            <w:tcW w:w="964" w:type="dxa"/>
          </w:tcPr>
          <w:p w:rsidR="00292FA0" w:rsidRDefault="00292FA0">
            <w:pPr>
              <w:pStyle w:val="ConsPlusNormal"/>
              <w:jc w:val="center"/>
            </w:pPr>
            <w:r>
              <w:t>8,5</w:t>
            </w:r>
          </w:p>
        </w:tc>
        <w:tc>
          <w:tcPr>
            <w:tcW w:w="964" w:type="dxa"/>
          </w:tcPr>
          <w:p w:rsidR="00292FA0" w:rsidRDefault="00292FA0">
            <w:pPr>
              <w:pStyle w:val="ConsPlusNormal"/>
              <w:jc w:val="center"/>
            </w:pPr>
            <w:r>
              <w:t>8,7</w:t>
            </w:r>
          </w:p>
        </w:tc>
        <w:tc>
          <w:tcPr>
            <w:tcW w:w="964" w:type="dxa"/>
          </w:tcPr>
          <w:p w:rsidR="00292FA0" w:rsidRDefault="00292FA0">
            <w:pPr>
              <w:pStyle w:val="ConsPlusNormal"/>
              <w:jc w:val="center"/>
            </w:pPr>
            <w:r>
              <w:t>8,8</w:t>
            </w:r>
          </w:p>
        </w:tc>
        <w:tc>
          <w:tcPr>
            <w:tcW w:w="1137" w:type="dxa"/>
          </w:tcPr>
          <w:p w:rsidR="00292FA0" w:rsidRDefault="00292FA0">
            <w:pPr>
              <w:pStyle w:val="ConsPlusNormal"/>
              <w:jc w:val="center"/>
            </w:pPr>
            <w:r>
              <w:t>8,9</w:t>
            </w:r>
          </w:p>
        </w:tc>
        <w:tc>
          <w:tcPr>
            <w:tcW w:w="1372" w:type="dxa"/>
          </w:tcPr>
          <w:p w:rsidR="00292FA0" w:rsidRDefault="00292FA0">
            <w:pPr>
              <w:pStyle w:val="ConsPlusNormal"/>
              <w:jc w:val="center"/>
            </w:pPr>
            <w:r>
              <w:t>8,9</w:t>
            </w:r>
          </w:p>
        </w:tc>
      </w:tr>
      <w:tr w:rsidR="00292FA0">
        <w:tc>
          <w:tcPr>
            <w:tcW w:w="468" w:type="dxa"/>
          </w:tcPr>
          <w:p w:rsidR="00292FA0" w:rsidRDefault="00292FA0">
            <w:pPr>
              <w:pStyle w:val="ConsPlusNormal"/>
              <w:jc w:val="center"/>
            </w:pPr>
            <w:r>
              <w:t>30</w:t>
            </w:r>
          </w:p>
        </w:tc>
        <w:tc>
          <w:tcPr>
            <w:tcW w:w="2211" w:type="dxa"/>
          </w:tcPr>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животноводства</w:t>
            </w:r>
          </w:p>
        </w:tc>
        <w:tc>
          <w:tcPr>
            <w:tcW w:w="1508" w:type="dxa"/>
          </w:tcPr>
          <w:p w:rsidR="00292FA0" w:rsidRDefault="00292FA0">
            <w:pPr>
              <w:pStyle w:val="ConsPlusNormal"/>
              <w:jc w:val="center"/>
            </w:pPr>
            <w:r>
              <w:t>тыс. руб.</w:t>
            </w:r>
          </w:p>
        </w:tc>
        <w:tc>
          <w:tcPr>
            <w:tcW w:w="1102" w:type="dxa"/>
          </w:tcPr>
          <w:p w:rsidR="00292FA0" w:rsidRDefault="00292FA0">
            <w:pPr>
              <w:pStyle w:val="ConsPlusNormal"/>
              <w:jc w:val="center"/>
            </w:pPr>
            <w:r>
              <w:t>407500</w:t>
            </w:r>
          </w:p>
        </w:tc>
        <w:tc>
          <w:tcPr>
            <w:tcW w:w="964" w:type="dxa"/>
          </w:tcPr>
          <w:p w:rsidR="00292FA0" w:rsidRDefault="00292FA0">
            <w:pPr>
              <w:pStyle w:val="ConsPlusNormal"/>
              <w:jc w:val="center"/>
            </w:pPr>
            <w:r>
              <w:t>411575</w:t>
            </w:r>
          </w:p>
        </w:tc>
        <w:tc>
          <w:tcPr>
            <w:tcW w:w="964" w:type="dxa"/>
          </w:tcPr>
          <w:p w:rsidR="00292FA0" w:rsidRDefault="00292FA0">
            <w:pPr>
              <w:pStyle w:val="ConsPlusNormal"/>
              <w:jc w:val="center"/>
            </w:pPr>
            <w:r>
              <w:t>415691</w:t>
            </w:r>
          </w:p>
        </w:tc>
        <w:tc>
          <w:tcPr>
            <w:tcW w:w="964" w:type="dxa"/>
          </w:tcPr>
          <w:p w:rsidR="00292FA0" w:rsidRDefault="00292FA0">
            <w:pPr>
              <w:pStyle w:val="ConsPlusNormal"/>
              <w:jc w:val="center"/>
            </w:pPr>
            <w:r>
              <w:t>419847</w:t>
            </w:r>
          </w:p>
        </w:tc>
        <w:tc>
          <w:tcPr>
            <w:tcW w:w="964" w:type="dxa"/>
          </w:tcPr>
          <w:p w:rsidR="00292FA0" w:rsidRDefault="00292FA0">
            <w:pPr>
              <w:pStyle w:val="ConsPlusNormal"/>
              <w:jc w:val="center"/>
            </w:pPr>
            <w:r>
              <w:t>424046</w:t>
            </w:r>
          </w:p>
        </w:tc>
        <w:tc>
          <w:tcPr>
            <w:tcW w:w="964" w:type="dxa"/>
          </w:tcPr>
          <w:p w:rsidR="00292FA0" w:rsidRDefault="00292FA0">
            <w:pPr>
              <w:pStyle w:val="ConsPlusNormal"/>
              <w:jc w:val="center"/>
            </w:pPr>
            <w:r>
              <w:t>428286</w:t>
            </w:r>
          </w:p>
        </w:tc>
        <w:tc>
          <w:tcPr>
            <w:tcW w:w="964" w:type="dxa"/>
          </w:tcPr>
          <w:p w:rsidR="00292FA0" w:rsidRDefault="00292FA0">
            <w:pPr>
              <w:pStyle w:val="ConsPlusNormal"/>
              <w:jc w:val="center"/>
            </w:pPr>
            <w:r>
              <w:t>430560</w:t>
            </w:r>
          </w:p>
        </w:tc>
        <w:tc>
          <w:tcPr>
            <w:tcW w:w="1137" w:type="dxa"/>
          </w:tcPr>
          <w:p w:rsidR="00292FA0" w:rsidRDefault="00292FA0">
            <w:pPr>
              <w:pStyle w:val="ConsPlusNormal"/>
              <w:jc w:val="center"/>
            </w:pPr>
            <w:r>
              <w:t>432569</w:t>
            </w:r>
          </w:p>
        </w:tc>
        <w:tc>
          <w:tcPr>
            <w:tcW w:w="1372" w:type="dxa"/>
          </w:tcPr>
          <w:p w:rsidR="00292FA0" w:rsidRDefault="00292FA0">
            <w:pPr>
              <w:pStyle w:val="ConsPlusNormal"/>
              <w:jc w:val="center"/>
            </w:pPr>
            <w:r>
              <w:t>432569</w:t>
            </w:r>
          </w:p>
        </w:tc>
      </w:tr>
      <w:tr w:rsidR="00292FA0">
        <w:tc>
          <w:tcPr>
            <w:tcW w:w="468" w:type="dxa"/>
          </w:tcPr>
          <w:p w:rsidR="00292FA0" w:rsidRDefault="00292FA0">
            <w:pPr>
              <w:pStyle w:val="ConsPlusNormal"/>
              <w:jc w:val="center"/>
            </w:pPr>
            <w:r>
              <w:t>31</w:t>
            </w:r>
          </w:p>
        </w:tc>
        <w:tc>
          <w:tcPr>
            <w:tcW w:w="2211" w:type="dxa"/>
          </w:tcPr>
          <w:p w:rsidR="00292FA0" w:rsidRDefault="00292FA0">
            <w:pPr>
              <w:pStyle w:val="ConsPlusNormal"/>
            </w:pPr>
            <w:r>
              <w:t>Объем субсидируемых инвестиционных кредитов (займов), предоставленных по инвестиционным кредитам (займам), полученным на цели развития животноводства</w:t>
            </w:r>
          </w:p>
        </w:tc>
        <w:tc>
          <w:tcPr>
            <w:tcW w:w="1508" w:type="dxa"/>
          </w:tcPr>
          <w:p w:rsidR="00292FA0" w:rsidRDefault="00292FA0">
            <w:pPr>
              <w:pStyle w:val="ConsPlusNormal"/>
              <w:jc w:val="center"/>
            </w:pPr>
            <w:r>
              <w:t>тыс. руб.</w:t>
            </w:r>
          </w:p>
        </w:tc>
        <w:tc>
          <w:tcPr>
            <w:tcW w:w="1102" w:type="dxa"/>
          </w:tcPr>
          <w:p w:rsidR="00292FA0" w:rsidRDefault="00292FA0">
            <w:pPr>
              <w:pStyle w:val="ConsPlusNormal"/>
              <w:jc w:val="center"/>
            </w:pPr>
            <w:r>
              <w:t>5083801,6</w:t>
            </w:r>
          </w:p>
        </w:tc>
        <w:tc>
          <w:tcPr>
            <w:tcW w:w="964" w:type="dxa"/>
          </w:tcPr>
          <w:p w:rsidR="00292FA0" w:rsidRDefault="00292FA0">
            <w:pPr>
              <w:pStyle w:val="ConsPlusNormal"/>
              <w:jc w:val="center"/>
            </w:pPr>
            <w:r>
              <w:t>5134639</w:t>
            </w:r>
          </w:p>
        </w:tc>
        <w:tc>
          <w:tcPr>
            <w:tcW w:w="964" w:type="dxa"/>
          </w:tcPr>
          <w:p w:rsidR="00292FA0" w:rsidRDefault="00292FA0">
            <w:pPr>
              <w:pStyle w:val="ConsPlusNormal"/>
              <w:jc w:val="center"/>
            </w:pPr>
            <w:r>
              <w:t>5185986</w:t>
            </w:r>
          </w:p>
        </w:tc>
        <w:tc>
          <w:tcPr>
            <w:tcW w:w="964" w:type="dxa"/>
          </w:tcPr>
          <w:p w:rsidR="00292FA0" w:rsidRDefault="00292FA0">
            <w:pPr>
              <w:pStyle w:val="ConsPlusNormal"/>
              <w:jc w:val="center"/>
            </w:pPr>
            <w:r>
              <w:t>5237845</w:t>
            </w:r>
          </w:p>
        </w:tc>
        <w:tc>
          <w:tcPr>
            <w:tcW w:w="964" w:type="dxa"/>
          </w:tcPr>
          <w:p w:rsidR="00292FA0" w:rsidRDefault="00292FA0">
            <w:pPr>
              <w:pStyle w:val="ConsPlusNormal"/>
              <w:jc w:val="center"/>
            </w:pPr>
            <w:r>
              <w:t>5290224</w:t>
            </w:r>
          </w:p>
        </w:tc>
        <w:tc>
          <w:tcPr>
            <w:tcW w:w="964" w:type="dxa"/>
          </w:tcPr>
          <w:p w:rsidR="00292FA0" w:rsidRDefault="00292FA0">
            <w:pPr>
              <w:pStyle w:val="ConsPlusNormal"/>
              <w:jc w:val="center"/>
            </w:pPr>
            <w:r>
              <w:t>5343126</w:t>
            </w:r>
          </w:p>
        </w:tc>
        <w:tc>
          <w:tcPr>
            <w:tcW w:w="964" w:type="dxa"/>
          </w:tcPr>
          <w:p w:rsidR="00292FA0" w:rsidRDefault="00292FA0">
            <w:pPr>
              <w:pStyle w:val="ConsPlusNormal"/>
              <w:jc w:val="center"/>
            </w:pPr>
            <w:r>
              <w:t>5360550</w:t>
            </w:r>
          </w:p>
        </w:tc>
        <w:tc>
          <w:tcPr>
            <w:tcW w:w="1137" w:type="dxa"/>
          </w:tcPr>
          <w:p w:rsidR="00292FA0" w:rsidRDefault="00292FA0">
            <w:pPr>
              <w:pStyle w:val="ConsPlusNormal"/>
              <w:jc w:val="center"/>
            </w:pPr>
            <w:r>
              <w:t>5396558</w:t>
            </w:r>
          </w:p>
        </w:tc>
        <w:tc>
          <w:tcPr>
            <w:tcW w:w="1372" w:type="dxa"/>
          </w:tcPr>
          <w:p w:rsidR="00292FA0" w:rsidRDefault="00292FA0">
            <w:pPr>
              <w:pStyle w:val="ConsPlusNormal"/>
              <w:jc w:val="center"/>
            </w:pPr>
            <w:r>
              <w:t>5396558</w:t>
            </w:r>
          </w:p>
        </w:tc>
      </w:tr>
      <w:tr w:rsidR="00292FA0">
        <w:tc>
          <w:tcPr>
            <w:tcW w:w="468" w:type="dxa"/>
          </w:tcPr>
          <w:p w:rsidR="00292FA0" w:rsidRDefault="00292FA0">
            <w:pPr>
              <w:pStyle w:val="ConsPlusNormal"/>
              <w:jc w:val="center"/>
            </w:pPr>
            <w:r>
              <w:t>32</w:t>
            </w:r>
          </w:p>
        </w:tc>
        <w:tc>
          <w:tcPr>
            <w:tcW w:w="2211" w:type="dxa"/>
          </w:tcPr>
          <w:p w:rsidR="00292FA0" w:rsidRDefault="00292FA0">
            <w:pPr>
              <w:pStyle w:val="ConsPlusNormal"/>
            </w:pPr>
            <w:r>
              <w:t xml:space="preserve">Застрахованное поголовье </w:t>
            </w:r>
            <w:r>
              <w:lastRenderedPageBreak/>
              <w:t>сельскохозяйственных животных в год</w:t>
            </w:r>
          </w:p>
        </w:tc>
        <w:tc>
          <w:tcPr>
            <w:tcW w:w="1508" w:type="dxa"/>
          </w:tcPr>
          <w:p w:rsidR="00292FA0" w:rsidRDefault="00292FA0">
            <w:pPr>
              <w:pStyle w:val="ConsPlusNormal"/>
              <w:jc w:val="center"/>
            </w:pPr>
            <w:r>
              <w:lastRenderedPageBreak/>
              <w:t>тыс. условных голов</w:t>
            </w:r>
          </w:p>
        </w:tc>
        <w:tc>
          <w:tcPr>
            <w:tcW w:w="1102" w:type="dxa"/>
          </w:tcPr>
          <w:p w:rsidR="00292FA0" w:rsidRDefault="00292FA0">
            <w:pPr>
              <w:pStyle w:val="ConsPlusNormal"/>
              <w:jc w:val="center"/>
            </w:pPr>
            <w:r>
              <w:t>36,0</w:t>
            </w:r>
          </w:p>
        </w:tc>
        <w:tc>
          <w:tcPr>
            <w:tcW w:w="964" w:type="dxa"/>
          </w:tcPr>
          <w:p w:rsidR="00292FA0" w:rsidRDefault="00292FA0">
            <w:pPr>
              <w:pStyle w:val="ConsPlusNormal"/>
              <w:jc w:val="center"/>
            </w:pPr>
            <w:r>
              <w:t>36,4</w:t>
            </w:r>
          </w:p>
        </w:tc>
        <w:tc>
          <w:tcPr>
            <w:tcW w:w="964" w:type="dxa"/>
          </w:tcPr>
          <w:p w:rsidR="00292FA0" w:rsidRDefault="00292FA0">
            <w:pPr>
              <w:pStyle w:val="ConsPlusNormal"/>
              <w:jc w:val="center"/>
            </w:pPr>
            <w:r>
              <w:t>36,7</w:t>
            </w:r>
          </w:p>
        </w:tc>
        <w:tc>
          <w:tcPr>
            <w:tcW w:w="964" w:type="dxa"/>
          </w:tcPr>
          <w:p w:rsidR="00292FA0" w:rsidRDefault="00292FA0">
            <w:pPr>
              <w:pStyle w:val="ConsPlusNormal"/>
              <w:jc w:val="center"/>
            </w:pPr>
            <w:r>
              <w:t>37,1</w:t>
            </w:r>
          </w:p>
        </w:tc>
        <w:tc>
          <w:tcPr>
            <w:tcW w:w="964" w:type="dxa"/>
          </w:tcPr>
          <w:p w:rsidR="00292FA0" w:rsidRDefault="00292FA0">
            <w:pPr>
              <w:pStyle w:val="ConsPlusNormal"/>
              <w:jc w:val="center"/>
            </w:pPr>
            <w:r>
              <w:t>37,5</w:t>
            </w:r>
          </w:p>
        </w:tc>
        <w:tc>
          <w:tcPr>
            <w:tcW w:w="964" w:type="dxa"/>
          </w:tcPr>
          <w:p w:rsidR="00292FA0" w:rsidRDefault="00292FA0">
            <w:pPr>
              <w:pStyle w:val="ConsPlusNormal"/>
              <w:jc w:val="center"/>
            </w:pPr>
            <w:r>
              <w:t>37,8</w:t>
            </w:r>
          </w:p>
        </w:tc>
        <w:tc>
          <w:tcPr>
            <w:tcW w:w="964" w:type="dxa"/>
          </w:tcPr>
          <w:p w:rsidR="00292FA0" w:rsidRDefault="00292FA0">
            <w:pPr>
              <w:pStyle w:val="ConsPlusNormal"/>
              <w:jc w:val="center"/>
            </w:pPr>
            <w:r>
              <w:t>38,0</w:t>
            </w:r>
          </w:p>
        </w:tc>
        <w:tc>
          <w:tcPr>
            <w:tcW w:w="1137" w:type="dxa"/>
          </w:tcPr>
          <w:p w:rsidR="00292FA0" w:rsidRDefault="00292FA0">
            <w:pPr>
              <w:pStyle w:val="ConsPlusNormal"/>
              <w:jc w:val="center"/>
            </w:pPr>
            <w:r>
              <w:t>38,2</w:t>
            </w:r>
          </w:p>
        </w:tc>
        <w:tc>
          <w:tcPr>
            <w:tcW w:w="1372" w:type="dxa"/>
          </w:tcPr>
          <w:p w:rsidR="00292FA0" w:rsidRDefault="00292FA0">
            <w:pPr>
              <w:pStyle w:val="ConsPlusNormal"/>
              <w:jc w:val="center"/>
            </w:pPr>
            <w:r>
              <w:t>38,2</w:t>
            </w:r>
          </w:p>
        </w:tc>
      </w:tr>
      <w:tr w:rsidR="00292FA0">
        <w:tc>
          <w:tcPr>
            <w:tcW w:w="13582" w:type="dxa"/>
            <w:gridSpan w:val="12"/>
          </w:tcPr>
          <w:p w:rsidR="00292FA0" w:rsidRDefault="00003594">
            <w:pPr>
              <w:pStyle w:val="ConsPlusNormal"/>
              <w:jc w:val="center"/>
              <w:outlineLvl w:val="3"/>
            </w:pPr>
            <w:hyperlink w:anchor="P2381" w:history="1">
              <w:r w:rsidR="00292FA0">
                <w:rPr>
                  <w:color w:val="0000FF"/>
                </w:rPr>
                <w:t>Подпрограмма 3</w:t>
              </w:r>
            </w:hyperlink>
            <w:r w:rsidR="00292FA0">
              <w:t>. "Поддержка малых форм хозяйствования"</w:t>
            </w:r>
          </w:p>
        </w:tc>
      </w:tr>
      <w:tr w:rsidR="00292FA0">
        <w:tc>
          <w:tcPr>
            <w:tcW w:w="468" w:type="dxa"/>
          </w:tcPr>
          <w:p w:rsidR="00292FA0" w:rsidRDefault="00292FA0">
            <w:pPr>
              <w:pStyle w:val="ConsPlusNormal"/>
              <w:jc w:val="center"/>
            </w:pPr>
            <w:r>
              <w:t>33</w:t>
            </w:r>
          </w:p>
        </w:tc>
        <w:tc>
          <w:tcPr>
            <w:tcW w:w="2211" w:type="dxa"/>
          </w:tcPr>
          <w:p w:rsidR="00292FA0" w:rsidRDefault="00292FA0">
            <w:pPr>
              <w:pStyle w:val="ConsPlusNormal"/>
            </w:pPr>
            <w: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22</w:t>
            </w:r>
          </w:p>
        </w:tc>
        <w:tc>
          <w:tcPr>
            <w:tcW w:w="964" w:type="dxa"/>
          </w:tcPr>
          <w:p w:rsidR="00292FA0" w:rsidRDefault="00292FA0">
            <w:pPr>
              <w:pStyle w:val="ConsPlusNormal"/>
              <w:jc w:val="center"/>
            </w:pPr>
            <w:r>
              <w:t>22</w:t>
            </w:r>
          </w:p>
        </w:tc>
        <w:tc>
          <w:tcPr>
            <w:tcW w:w="964" w:type="dxa"/>
          </w:tcPr>
          <w:p w:rsidR="00292FA0" w:rsidRDefault="00292FA0">
            <w:pPr>
              <w:pStyle w:val="ConsPlusNormal"/>
              <w:jc w:val="center"/>
            </w:pPr>
            <w:r>
              <w:t>23</w:t>
            </w:r>
          </w:p>
        </w:tc>
        <w:tc>
          <w:tcPr>
            <w:tcW w:w="964" w:type="dxa"/>
          </w:tcPr>
          <w:p w:rsidR="00292FA0" w:rsidRDefault="00292FA0">
            <w:pPr>
              <w:pStyle w:val="ConsPlusNormal"/>
              <w:jc w:val="center"/>
            </w:pPr>
            <w:r>
              <w:t>23</w:t>
            </w:r>
          </w:p>
        </w:tc>
        <w:tc>
          <w:tcPr>
            <w:tcW w:w="964" w:type="dxa"/>
          </w:tcPr>
          <w:p w:rsidR="00292FA0" w:rsidRDefault="00292FA0">
            <w:pPr>
              <w:pStyle w:val="ConsPlusNormal"/>
              <w:jc w:val="center"/>
            </w:pPr>
            <w:r>
              <w:t>24</w:t>
            </w:r>
          </w:p>
        </w:tc>
        <w:tc>
          <w:tcPr>
            <w:tcW w:w="964" w:type="dxa"/>
          </w:tcPr>
          <w:p w:rsidR="00292FA0" w:rsidRDefault="00292FA0">
            <w:pPr>
              <w:pStyle w:val="ConsPlusNormal"/>
              <w:jc w:val="center"/>
            </w:pPr>
            <w:r>
              <w:t>24</w:t>
            </w:r>
          </w:p>
        </w:tc>
        <w:tc>
          <w:tcPr>
            <w:tcW w:w="964" w:type="dxa"/>
          </w:tcPr>
          <w:p w:rsidR="00292FA0" w:rsidRDefault="00292FA0">
            <w:pPr>
              <w:pStyle w:val="ConsPlusNormal"/>
              <w:jc w:val="center"/>
            </w:pPr>
            <w:r>
              <w:t>25</w:t>
            </w:r>
          </w:p>
        </w:tc>
        <w:tc>
          <w:tcPr>
            <w:tcW w:w="1137" w:type="dxa"/>
          </w:tcPr>
          <w:p w:rsidR="00292FA0" w:rsidRDefault="00292FA0">
            <w:pPr>
              <w:pStyle w:val="ConsPlusNormal"/>
              <w:jc w:val="center"/>
            </w:pPr>
            <w:r>
              <w:t>25</w:t>
            </w:r>
          </w:p>
        </w:tc>
        <w:tc>
          <w:tcPr>
            <w:tcW w:w="1372" w:type="dxa"/>
          </w:tcPr>
          <w:p w:rsidR="00292FA0" w:rsidRDefault="00292FA0">
            <w:pPr>
              <w:pStyle w:val="ConsPlusNormal"/>
              <w:jc w:val="center"/>
            </w:pPr>
            <w:r>
              <w:t>188</w:t>
            </w:r>
          </w:p>
        </w:tc>
      </w:tr>
      <w:tr w:rsidR="00292FA0">
        <w:tc>
          <w:tcPr>
            <w:tcW w:w="468" w:type="dxa"/>
          </w:tcPr>
          <w:p w:rsidR="00292FA0" w:rsidRDefault="00292FA0">
            <w:pPr>
              <w:pStyle w:val="ConsPlusNormal"/>
              <w:jc w:val="center"/>
            </w:pPr>
            <w:r>
              <w:t>34</w:t>
            </w:r>
          </w:p>
        </w:tc>
        <w:tc>
          <w:tcPr>
            <w:tcW w:w="2211" w:type="dxa"/>
          </w:tcPr>
          <w:p w:rsidR="00292FA0" w:rsidRDefault="00292FA0">
            <w:pPr>
              <w:pStyle w:val="ConsPlusNormal"/>
            </w:pPr>
            <w:r>
              <w:t>Количество построенных или реконструированных семейных животноводческих ферм</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1137" w:type="dxa"/>
          </w:tcPr>
          <w:p w:rsidR="00292FA0" w:rsidRDefault="00292FA0">
            <w:pPr>
              <w:pStyle w:val="ConsPlusNormal"/>
              <w:jc w:val="center"/>
            </w:pPr>
            <w:r>
              <w:t>5</w:t>
            </w:r>
          </w:p>
        </w:tc>
        <w:tc>
          <w:tcPr>
            <w:tcW w:w="1372" w:type="dxa"/>
          </w:tcPr>
          <w:p w:rsidR="00292FA0" w:rsidRDefault="00292FA0">
            <w:pPr>
              <w:pStyle w:val="ConsPlusNormal"/>
              <w:jc w:val="center"/>
            </w:pPr>
            <w:r>
              <w:t>40</w:t>
            </w:r>
          </w:p>
        </w:tc>
      </w:tr>
      <w:tr w:rsidR="00292FA0">
        <w:tc>
          <w:tcPr>
            <w:tcW w:w="468" w:type="dxa"/>
          </w:tcPr>
          <w:p w:rsidR="00292FA0" w:rsidRDefault="00292FA0">
            <w:pPr>
              <w:pStyle w:val="ConsPlusNormal"/>
              <w:jc w:val="center"/>
            </w:pPr>
            <w:r>
              <w:t>35</w:t>
            </w:r>
          </w:p>
        </w:tc>
        <w:tc>
          <w:tcPr>
            <w:tcW w:w="2211" w:type="dxa"/>
          </w:tcPr>
          <w:p w:rsidR="00292FA0" w:rsidRDefault="00292FA0">
            <w:pPr>
              <w:pStyle w:val="ConsPlusNormal"/>
            </w:pPr>
            <w:r>
              <w:t>Площадь земельных участков, оформленных в собственность крестьянскими (фермерскими) хозяйствами</w:t>
            </w:r>
          </w:p>
        </w:tc>
        <w:tc>
          <w:tcPr>
            <w:tcW w:w="1508" w:type="dxa"/>
          </w:tcPr>
          <w:p w:rsidR="00292FA0" w:rsidRDefault="00292FA0">
            <w:pPr>
              <w:pStyle w:val="ConsPlusNormal"/>
              <w:jc w:val="center"/>
            </w:pPr>
            <w:r>
              <w:t>тыс. гектаров</w:t>
            </w:r>
          </w:p>
        </w:tc>
        <w:tc>
          <w:tcPr>
            <w:tcW w:w="1102" w:type="dxa"/>
          </w:tcPr>
          <w:p w:rsidR="00292FA0" w:rsidRDefault="00292FA0">
            <w:pPr>
              <w:pStyle w:val="ConsPlusNormal"/>
              <w:jc w:val="center"/>
            </w:pPr>
            <w:r>
              <w:t>3,0</w:t>
            </w:r>
          </w:p>
        </w:tc>
        <w:tc>
          <w:tcPr>
            <w:tcW w:w="964" w:type="dxa"/>
          </w:tcPr>
          <w:p w:rsidR="00292FA0" w:rsidRDefault="00292FA0">
            <w:pPr>
              <w:pStyle w:val="ConsPlusNormal"/>
              <w:jc w:val="center"/>
            </w:pPr>
            <w:r>
              <w:t>3,1</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1137" w:type="dxa"/>
          </w:tcPr>
          <w:p w:rsidR="00292FA0" w:rsidRDefault="00292FA0">
            <w:pPr>
              <w:pStyle w:val="ConsPlusNormal"/>
              <w:jc w:val="center"/>
            </w:pPr>
            <w:r>
              <w:t>0,0</w:t>
            </w:r>
          </w:p>
        </w:tc>
        <w:tc>
          <w:tcPr>
            <w:tcW w:w="1372" w:type="dxa"/>
          </w:tcPr>
          <w:p w:rsidR="00292FA0" w:rsidRDefault="00292FA0">
            <w:pPr>
              <w:pStyle w:val="ConsPlusNormal"/>
              <w:jc w:val="center"/>
            </w:pPr>
            <w:r>
              <w:t>6,1</w:t>
            </w:r>
          </w:p>
        </w:tc>
      </w:tr>
      <w:tr w:rsidR="00292FA0">
        <w:tc>
          <w:tcPr>
            <w:tcW w:w="468" w:type="dxa"/>
          </w:tcPr>
          <w:p w:rsidR="00292FA0" w:rsidRDefault="00292FA0">
            <w:pPr>
              <w:pStyle w:val="ConsPlusNormal"/>
              <w:jc w:val="center"/>
            </w:pPr>
            <w:r>
              <w:t>36</w:t>
            </w:r>
          </w:p>
        </w:tc>
        <w:tc>
          <w:tcPr>
            <w:tcW w:w="2211" w:type="dxa"/>
          </w:tcPr>
          <w:p w:rsidR="00292FA0" w:rsidRDefault="00292FA0">
            <w:pPr>
              <w:pStyle w:val="ConsPlusNormal"/>
            </w:pPr>
            <w:r>
              <w:t xml:space="preserve">Объем субсидируемых </w:t>
            </w:r>
            <w:r>
              <w:lastRenderedPageBreak/>
              <w:t>краткосрочных, среднесрочных и долгосрочных кредитов (займов), полученных малыми формами хозяйствования</w:t>
            </w:r>
          </w:p>
        </w:tc>
        <w:tc>
          <w:tcPr>
            <w:tcW w:w="1508" w:type="dxa"/>
          </w:tcPr>
          <w:p w:rsidR="00292FA0" w:rsidRDefault="00292FA0">
            <w:pPr>
              <w:pStyle w:val="ConsPlusNormal"/>
              <w:jc w:val="center"/>
            </w:pPr>
            <w:r>
              <w:lastRenderedPageBreak/>
              <w:t>тыс. руб.</w:t>
            </w:r>
          </w:p>
        </w:tc>
        <w:tc>
          <w:tcPr>
            <w:tcW w:w="1102" w:type="dxa"/>
          </w:tcPr>
          <w:p w:rsidR="00292FA0" w:rsidRDefault="00292FA0">
            <w:pPr>
              <w:pStyle w:val="ConsPlusNormal"/>
              <w:jc w:val="center"/>
            </w:pPr>
            <w:r>
              <w:t>269400</w:t>
            </w:r>
          </w:p>
        </w:tc>
        <w:tc>
          <w:tcPr>
            <w:tcW w:w="964" w:type="dxa"/>
          </w:tcPr>
          <w:p w:rsidR="00292FA0" w:rsidRDefault="00292FA0">
            <w:pPr>
              <w:pStyle w:val="ConsPlusNormal"/>
              <w:jc w:val="center"/>
            </w:pPr>
            <w:r>
              <w:t>272094</w:t>
            </w:r>
          </w:p>
        </w:tc>
        <w:tc>
          <w:tcPr>
            <w:tcW w:w="964" w:type="dxa"/>
          </w:tcPr>
          <w:p w:rsidR="00292FA0" w:rsidRDefault="00292FA0">
            <w:pPr>
              <w:pStyle w:val="ConsPlusNormal"/>
              <w:jc w:val="center"/>
            </w:pPr>
            <w:r>
              <w:t>274815</w:t>
            </w:r>
          </w:p>
        </w:tc>
        <w:tc>
          <w:tcPr>
            <w:tcW w:w="964" w:type="dxa"/>
          </w:tcPr>
          <w:p w:rsidR="00292FA0" w:rsidRDefault="00292FA0">
            <w:pPr>
              <w:pStyle w:val="ConsPlusNormal"/>
              <w:jc w:val="center"/>
            </w:pPr>
            <w:r>
              <w:t>277563</w:t>
            </w:r>
          </w:p>
        </w:tc>
        <w:tc>
          <w:tcPr>
            <w:tcW w:w="964" w:type="dxa"/>
          </w:tcPr>
          <w:p w:rsidR="00292FA0" w:rsidRDefault="00292FA0">
            <w:pPr>
              <w:pStyle w:val="ConsPlusNormal"/>
              <w:jc w:val="center"/>
            </w:pPr>
            <w:r>
              <w:t>280338</w:t>
            </w:r>
          </w:p>
        </w:tc>
        <w:tc>
          <w:tcPr>
            <w:tcW w:w="964" w:type="dxa"/>
          </w:tcPr>
          <w:p w:rsidR="00292FA0" w:rsidRDefault="00292FA0">
            <w:pPr>
              <w:pStyle w:val="ConsPlusNormal"/>
              <w:jc w:val="center"/>
            </w:pPr>
            <w:r>
              <w:t>283142</w:t>
            </w:r>
          </w:p>
        </w:tc>
        <w:tc>
          <w:tcPr>
            <w:tcW w:w="964" w:type="dxa"/>
          </w:tcPr>
          <w:p w:rsidR="00292FA0" w:rsidRDefault="00292FA0">
            <w:pPr>
              <w:pStyle w:val="ConsPlusNormal"/>
              <w:jc w:val="center"/>
            </w:pPr>
            <w:r>
              <w:t>285070</w:t>
            </w:r>
          </w:p>
        </w:tc>
        <w:tc>
          <w:tcPr>
            <w:tcW w:w="1137" w:type="dxa"/>
          </w:tcPr>
          <w:p w:rsidR="00292FA0" w:rsidRDefault="00292FA0">
            <w:pPr>
              <w:pStyle w:val="ConsPlusNormal"/>
              <w:jc w:val="center"/>
            </w:pPr>
            <w:r>
              <w:t>285973</w:t>
            </w:r>
          </w:p>
        </w:tc>
        <w:tc>
          <w:tcPr>
            <w:tcW w:w="1372" w:type="dxa"/>
          </w:tcPr>
          <w:p w:rsidR="00292FA0" w:rsidRDefault="00292FA0">
            <w:pPr>
              <w:pStyle w:val="ConsPlusNormal"/>
              <w:jc w:val="center"/>
            </w:pPr>
            <w:r>
              <w:t>285973</w:t>
            </w:r>
          </w:p>
        </w:tc>
      </w:tr>
      <w:tr w:rsidR="00292FA0">
        <w:tc>
          <w:tcPr>
            <w:tcW w:w="13582" w:type="dxa"/>
            <w:gridSpan w:val="12"/>
          </w:tcPr>
          <w:p w:rsidR="00292FA0" w:rsidRDefault="00003594">
            <w:pPr>
              <w:pStyle w:val="ConsPlusNormal"/>
              <w:jc w:val="center"/>
              <w:outlineLvl w:val="3"/>
            </w:pPr>
            <w:hyperlink w:anchor="P2875" w:history="1">
              <w:r w:rsidR="00292FA0">
                <w:rPr>
                  <w:color w:val="0000FF"/>
                </w:rPr>
                <w:t>Подпрограмма 4</w:t>
              </w:r>
            </w:hyperlink>
            <w:r w:rsidR="00292FA0">
              <w:t>. "Устойчивое развитие сельских территорий на 2014 - 2017 годы и на период до 2021 года"</w:t>
            </w:r>
          </w:p>
        </w:tc>
      </w:tr>
      <w:tr w:rsidR="00292FA0">
        <w:tc>
          <w:tcPr>
            <w:tcW w:w="468" w:type="dxa"/>
          </w:tcPr>
          <w:p w:rsidR="00292FA0" w:rsidRDefault="00292FA0">
            <w:pPr>
              <w:pStyle w:val="ConsPlusNormal"/>
              <w:jc w:val="center"/>
            </w:pPr>
            <w:r>
              <w:t>37</w:t>
            </w:r>
          </w:p>
        </w:tc>
        <w:tc>
          <w:tcPr>
            <w:tcW w:w="2211" w:type="dxa"/>
          </w:tcPr>
          <w:p w:rsidR="00292FA0" w:rsidRDefault="00292FA0">
            <w:pPr>
              <w:pStyle w:val="ConsPlusNormal"/>
            </w:pPr>
            <w:r>
              <w:t>Протяженность газопроводов среднего и низкого давления, уличных газовых сетей, проложенных с целью газификации жилых домов и квартир</w:t>
            </w:r>
          </w:p>
        </w:tc>
        <w:tc>
          <w:tcPr>
            <w:tcW w:w="1508" w:type="dxa"/>
          </w:tcPr>
          <w:p w:rsidR="00292FA0" w:rsidRDefault="00292FA0">
            <w:pPr>
              <w:pStyle w:val="ConsPlusNormal"/>
              <w:jc w:val="center"/>
            </w:pPr>
            <w:r>
              <w:t>км</w:t>
            </w:r>
          </w:p>
        </w:tc>
        <w:tc>
          <w:tcPr>
            <w:tcW w:w="1102" w:type="dxa"/>
          </w:tcPr>
          <w:p w:rsidR="00292FA0" w:rsidRDefault="00292FA0">
            <w:pPr>
              <w:pStyle w:val="ConsPlusNormal"/>
              <w:jc w:val="center"/>
            </w:pPr>
            <w:r>
              <w:t>40,0</w:t>
            </w:r>
          </w:p>
        </w:tc>
        <w:tc>
          <w:tcPr>
            <w:tcW w:w="964" w:type="dxa"/>
          </w:tcPr>
          <w:p w:rsidR="00292FA0" w:rsidRDefault="00292FA0">
            <w:pPr>
              <w:pStyle w:val="ConsPlusNormal"/>
              <w:jc w:val="center"/>
            </w:pPr>
            <w:r>
              <w:t>40,0</w:t>
            </w:r>
          </w:p>
        </w:tc>
        <w:tc>
          <w:tcPr>
            <w:tcW w:w="964" w:type="dxa"/>
          </w:tcPr>
          <w:p w:rsidR="00292FA0" w:rsidRDefault="00292FA0">
            <w:pPr>
              <w:pStyle w:val="ConsPlusNormal"/>
              <w:jc w:val="center"/>
            </w:pPr>
            <w:r>
              <w:t>19,2</w:t>
            </w:r>
          </w:p>
        </w:tc>
        <w:tc>
          <w:tcPr>
            <w:tcW w:w="964" w:type="dxa"/>
          </w:tcPr>
          <w:p w:rsidR="00292FA0" w:rsidRDefault="00292FA0">
            <w:pPr>
              <w:pStyle w:val="ConsPlusNormal"/>
              <w:jc w:val="center"/>
            </w:pPr>
            <w:r>
              <w:t>17,8</w:t>
            </w:r>
          </w:p>
        </w:tc>
        <w:tc>
          <w:tcPr>
            <w:tcW w:w="964" w:type="dxa"/>
          </w:tcPr>
          <w:p w:rsidR="00292FA0" w:rsidRDefault="00292FA0">
            <w:pPr>
              <w:pStyle w:val="ConsPlusNormal"/>
              <w:jc w:val="center"/>
            </w:pPr>
            <w:r>
              <w:t>16,0</w:t>
            </w:r>
          </w:p>
        </w:tc>
        <w:tc>
          <w:tcPr>
            <w:tcW w:w="964" w:type="dxa"/>
          </w:tcPr>
          <w:p w:rsidR="00292FA0" w:rsidRDefault="00292FA0">
            <w:pPr>
              <w:pStyle w:val="ConsPlusNormal"/>
              <w:jc w:val="center"/>
            </w:pPr>
            <w:r>
              <w:t>14,0</w:t>
            </w:r>
          </w:p>
        </w:tc>
        <w:tc>
          <w:tcPr>
            <w:tcW w:w="964" w:type="dxa"/>
          </w:tcPr>
          <w:p w:rsidR="00292FA0" w:rsidRDefault="00292FA0">
            <w:pPr>
              <w:pStyle w:val="ConsPlusNormal"/>
              <w:jc w:val="center"/>
            </w:pPr>
            <w:r>
              <w:t>12,0</w:t>
            </w:r>
          </w:p>
        </w:tc>
        <w:tc>
          <w:tcPr>
            <w:tcW w:w="1137" w:type="dxa"/>
          </w:tcPr>
          <w:p w:rsidR="00292FA0" w:rsidRDefault="00292FA0">
            <w:pPr>
              <w:pStyle w:val="ConsPlusNormal"/>
              <w:jc w:val="center"/>
            </w:pPr>
            <w:r>
              <w:t>10,5</w:t>
            </w:r>
          </w:p>
        </w:tc>
        <w:tc>
          <w:tcPr>
            <w:tcW w:w="1372" w:type="dxa"/>
          </w:tcPr>
          <w:p w:rsidR="00292FA0" w:rsidRDefault="00292FA0">
            <w:pPr>
              <w:pStyle w:val="ConsPlusNormal"/>
              <w:jc w:val="center"/>
            </w:pPr>
            <w:r>
              <w:t>169,5</w:t>
            </w:r>
          </w:p>
        </w:tc>
      </w:tr>
      <w:tr w:rsidR="00292FA0">
        <w:tc>
          <w:tcPr>
            <w:tcW w:w="468" w:type="dxa"/>
          </w:tcPr>
          <w:p w:rsidR="00292FA0" w:rsidRDefault="00292FA0">
            <w:pPr>
              <w:pStyle w:val="ConsPlusNormal"/>
              <w:jc w:val="center"/>
            </w:pPr>
            <w:r>
              <w:t>38</w:t>
            </w:r>
          </w:p>
        </w:tc>
        <w:tc>
          <w:tcPr>
            <w:tcW w:w="2211" w:type="dxa"/>
          </w:tcPr>
          <w:p w:rsidR="00292FA0" w:rsidRDefault="00292FA0">
            <w:pPr>
              <w:pStyle w:val="ConsPlusNormal"/>
            </w:pPr>
            <w:r>
              <w:t>Протяженность реконструированных и введенных вновь систем водоснабжения</w:t>
            </w:r>
          </w:p>
        </w:tc>
        <w:tc>
          <w:tcPr>
            <w:tcW w:w="1508" w:type="dxa"/>
          </w:tcPr>
          <w:p w:rsidR="00292FA0" w:rsidRDefault="00292FA0">
            <w:pPr>
              <w:pStyle w:val="ConsPlusNormal"/>
              <w:jc w:val="center"/>
            </w:pPr>
            <w:r>
              <w:t>км</w:t>
            </w:r>
          </w:p>
        </w:tc>
        <w:tc>
          <w:tcPr>
            <w:tcW w:w="1102" w:type="dxa"/>
          </w:tcPr>
          <w:p w:rsidR="00292FA0" w:rsidRDefault="00292FA0">
            <w:pPr>
              <w:pStyle w:val="ConsPlusNormal"/>
              <w:jc w:val="center"/>
            </w:pPr>
            <w:r>
              <w:t>50,0</w:t>
            </w:r>
          </w:p>
        </w:tc>
        <w:tc>
          <w:tcPr>
            <w:tcW w:w="964" w:type="dxa"/>
          </w:tcPr>
          <w:p w:rsidR="00292FA0" w:rsidRDefault="00292FA0">
            <w:pPr>
              <w:pStyle w:val="ConsPlusNormal"/>
              <w:jc w:val="center"/>
            </w:pPr>
            <w:r>
              <w:t>50,0</w:t>
            </w:r>
          </w:p>
        </w:tc>
        <w:tc>
          <w:tcPr>
            <w:tcW w:w="964" w:type="dxa"/>
          </w:tcPr>
          <w:p w:rsidR="00292FA0" w:rsidRDefault="00292FA0">
            <w:pPr>
              <w:pStyle w:val="ConsPlusNormal"/>
              <w:jc w:val="center"/>
            </w:pPr>
            <w:r>
              <w:t>1,8</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1137" w:type="dxa"/>
          </w:tcPr>
          <w:p w:rsidR="00292FA0" w:rsidRDefault="00292FA0">
            <w:pPr>
              <w:pStyle w:val="ConsPlusNormal"/>
              <w:jc w:val="center"/>
            </w:pPr>
            <w:r>
              <w:t>0,0</w:t>
            </w:r>
          </w:p>
        </w:tc>
        <w:tc>
          <w:tcPr>
            <w:tcW w:w="1372" w:type="dxa"/>
          </w:tcPr>
          <w:p w:rsidR="00292FA0" w:rsidRDefault="00292FA0">
            <w:pPr>
              <w:pStyle w:val="ConsPlusNormal"/>
              <w:jc w:val="center"/>
            </w:pPr>
            <w:r>
              <w:t>101,8</w:t>
            </w:r>
          </w:p>
        </w:tc>
      </w:tr>
      <w:tr w:rsidR="00292FA0">
        <w:tc>
          <w:tcPr>
            <w:tcW w:w="468" w:type="dxa"/>
          </w:tcPr>
          <w:p w:rsidR="00292FA0" w:rsidRDefault="00292FA0">
            <w:pPr>
              <w:pStyle w:val="ConsPlusNormal"/>
              <w:jc w:val="center"/>
            </w:pPr>
            <w:r>
              <w:t>39</w:t>
            </w:r>
          </w:p>
        </w:tc>
        <w:tc>
          <w:tcPr>
            <w:tcW w:w="2211" w:type="dxa"/>
          </w:tcPr>
          <w:p w:rsidR="00292FA0" w:rsidRDefault="00292FA0">
            <w:pPr>
              <w:pStyle w:val="ConsPlusNormal"/>
            </w:pPr>
            <w:r>
              <w:t xml:space="preserve">Общая протяженность построенных (реконструированных) автомобильных дорог общего пользования местного значения, </w:t>
            </w:r>
            <w:r>
              <w:lastRenderedPageBreak/>
              <w:t>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1508" w:type="dxa"/>
          </w:tcPr>
          <w:p w:rsidR="00292FA0" w:rsidRDefault="00292FA0">
            <w:pPr>
              <w:pStyle w:val="ConsPlusNormal"/>
              <w:jc w:val="center"/>
            </w:pPr>
            <w:r>
              <w:lastRenderedPageBreak/>
              <w:t>км</w:t>
            </w:r>
          </w:p>
        </w:tc>
        <w:tc>
          <w:tcPr>
            <w:tcW w:w="1102"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4,4</w:t>
            </w:r>
          </w:p>
        </w:tc>
        <w:tc>
          <w:tcPr>
            <w:tcW w:w="964" w:type="dxa"/>
          </w:tcPr>
          <w:p w:rsidR="00292FA0" w:rsidRDefault="00292FA0">
            <w:pPr>
              <w:pStyle w:val="ConsPlusNormal"/>
              <w:jc w:val="center"/>
            </w:pPr>
            <w:r>
              <w:t>2,033</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0,0</w:t>
            </w:r>
          </w:p>
        </w:tc>
        <w:tc>
          <w:tcPr>
            <w:tcW w:w="1137" w:type="dxa"/>
          </w:tcPr>
          <w:p w:rsidR="00292FA0" w:rsidRDefault="00292FA0">
            <w:pPr>
              <w:pStyle w:val="ConsPlusNormal"/>
              <w:jc w:val="center"/>
            </w:pPr>
            <w:r>
              <w:t>0,0</w:t>
            </w:r>
          </w:p>
        </w:tc>
        <w:tc>
          <w:tcPr>
            <w:tcW w:w="1372" w:type="dxa"/>
          </w:tcPr>
          <w:p w:rsidR="00292FA0" w:rsidRDefault="00292FA0">
            <w:pPr>
              <w:pStyle w:val="ConsPlusNormal"/>
              <w:jc w:val="center"/>
            </w:pPr>
            <w:r>
              <w:t>6,433</w:t>
            </w:r>
          </w:p>
        </w:tc>
      </w:tr>
      <w:tr w:rsidR="00292FA0">
        <w:tc>
          <w:tcPr>
            <w:tcW w:w="468" w:type="dxa"/>
          </w:tcPr>
          <w:p w:rsidR="00292FA0" w:rsidRDefault="00292FA0">
            <w:pPr>
              <w:pStyle w:val="ConsPlusNormal"/>
              <w:jc w:val="center"/>
            </w:pPr>
            <w:r>
              <w:lastRenderedPageBreak/>
              <w:t>40</w:t>
            </w:r>
          </w:p>
        </w:tc>
        <w:tc>
          <w:tcPr>
            <w:tcW w:w="2211" w:type="dxa"/>
          </w:tcPr>
          <w:p w:rsidR="00292FA0" w:rsidRDefault="00292FA0">
            <w:pPr>
              <w:pStyle w:val="ConsPlusNormal"/>
            </w:pPr>
            <w:r>
              <w:t>Количество мест в введенных в действие учреждениях культурно-досугового типа</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200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1137" w:type="dxa"/>
          </w:tcPr>
          <w:p w:rsidR="00292FA0" w:rsidRDefault="00292FA0">
            <w:pPr>
              <w:pStyle w:val="ConsPlusNormal"/>
              <w:jc w:val="center"/>
            </w:pPr>
            <w:r>
              <w:t>0</w:t>
            </w:r>
          </w:p>
        </w:tc>
        <w:tc>
          <w:tcPr>
            <w:tcW w:w="1372" w:type="dxa"/>
          </w:tcPr>
          <w:p w:rsidR="00292FA0" w:rsidRDefault="00292FA0">
            <w:pPr>
              <w:pStyle w:val="ConsPlusNormal"/>
              <w:jc w:val="center"/>
            </w:pPr>
            <w:r>
              <w:t>200</w:t>
            </w:r>
          </w:p>
        </w:tc>
      </w:tr>
      <w:tr w:rsidR="00292FA0">
        <w:tc>
          <w:tcPr>
            <w:tcW w:w="468" w:type="dxa"/>
          </w:tcPr>
          <w:p w:rsidR="00292FA0" w:rsidRDefault="00292FA0">
            <w:pPr>
              <w:pStyle w:val="ConsPlusNormal"/>
              <w:jc w:val="center"/>
            </w:pPr>
            <w:r>
              <w:t>41</w:t>
            </w:r>
          </w:p>
        </w:tc>
        <w:tc>
          <w:tcPr>
            <w:tcW w:w="2211" w:type="dxa"/>
          </w:tcPr>
          <w:p w:rsidR="00292FA0" w:rsidRDefault="00292FA0">
            <w:pPr>
              <w:pStyle w:val="ConsPlusNormal"/>
            </w:pPr>
            <w:r>
              <w:t>Общая площадь построенного (приобретенного) жилья для граждан, проживающих в сельской местности и нуждающихся в улучшении жилищных условий</w:t>
            </w:r>
          </w:p>
        </w:tc>
        <w:tc>
          <w:tcPr>
            <w:tcW w:w="1508" w:type="dxa"/>
          </w:tcPr>
          <w:p w:rsidR="00292FA0" w:rsidRDefault="00292FA0">
            <w:pPr>
              <w:pStyle w:val="ConsPlusNormal"/>
              <w:jc w:val="center"/>
            </w:pPr>
            <w:r>
              <w:t>кв. м</w:t>
            </w:r>
          </w:p>
        </w:tc>
        <w:tc>
          <w:tcPr>
            <w:tcW w:w="1102" w:type="dxa"/>
          </w:tcPr>
          <w:p w:rsidR="00292FA0" w:rsidRDefault="00292FA0">
            <w:pPr>
              <w:pStyle w:val="ConsPlusNormal"/>
              <w:jc w:val="center"/>
            </w:pPr>
            <w:r>
              <w:t>4390,0</w:t>
            </w:r>
          </w:p>
        </w:tc>
        <w:tc>
          <w:tcPr>
            <w:tcW w:w="964" w:type="dxa"/>
          </w:tcPr>
          <w:p w:rsidR="00292FA0" w:rsidRDefault="00292FA0">
            <w:pPr>
              <w:pStyle w:val="ConsPlusNormal"/>
              <w:jc w:val="center"/>
            </w:pPr>
            <w:r>
              <w:t>4280,0</w:t>
            </w:r>
          </w:p>
        </w:tc>
        <w:tc>
          <w:tcPr>
            <w:tcW w:w="964" w:type="dxa"/>
          </w:tcPr>
          <w:p w:rsidR="00292FA0" w:rsidRDefault="00292FA0">
            <w:pPr>
              <w:pStyle w:val="ConsPlusNormal"/>
              <w:jc w:val="center"/>
            </w:pPr>
            <w:r>
              <w:t>0,0</w:t>
            </w:r>
          </w:p>
        </w:tc>
        <w:tc>
          <w:tcPr>
            <w:tcW w:w="964" w:type="dxa"/>
          </w:tcPr>
          <w:p w:rsidR="00292FA0" w:rsidRDefault="00292FA0">
            <w:pPr>
              <w:pStyle w:val="ConsPlusNormal"/>
              <w:jc w:val="center"/>
            </w:pPr>
            <w:r>
              <w:t>179,0</w:t>
            </w:r>
          </w:p>
        </w:tc>
        <w:tc>
          <w:tcPr>
            <w:tcW w:w="964" w:type="dxa"/>
          </w:tcPr>
          <w:p w:rsidR="00292FA0" w:rsidRDefault="00292FA0">
            <w:pPr>
              <w:pStyle w:val="ConsPlusNormal"/>
              <w:jc w:val="center"/>
            </w:pPr>
            <w:r>
              <w:t>179,0</w:t>
            </w:r>
          </w:p>
        </w:tc>
        <w:tc>
          <w:tcPr>
            <w:tcW w:w="964" w:type="dxa"/>
          </w:tcPr>
          <w:p w:rsidR="00292FA0" w:rsidRDefault="00292FA0">
            <w:pPr>
              <w:pStyle w:val="ConsPlusNormal"/>
              <w:jc w:val="center"/>
            </w:pPr>
            <w:r>
              <w:t>3890,0</w:t>
            </w:r>
          </w:p>
        </w:tc>
        <w:tc>
          <w:tcPr>
            <w:tcW w:w="964" w:type="dxa"/>
          </w:tcPr>
          <w:p w:rsidR="00292FA0" w:rsidRDefault="00292FA0">
            <w:pPr>
              <w:pStyle w:val="ConsPlusNormal"/>
              <w:jc w:val="center"/>
            </w:pPr>
            <w:r>
              <w:t>3800,0</w:t>
            </w:r>
          </w:p>
        </w:tc>
        <w:tc>
          <w:tcPr>
            <w:tcW w:w="1137" w:type="dxa"/>
          </w:tcPr>
          <w:p w:rsidR="00292FA0" w:rsidRDefault="00292FA0">
            <w:pPr>
              <w:pStyle w:val="ConsPlusNormal"/>
              <w:jc w:val="center"/>
            </w:pPr>
            <w:r>
              <w:t>3800,0</w:t>
            </w:r>
          </w:p>
        </w:tc>
        <w:tc>
          <w:tcPr>
            <w:tcW w:w="1372" w:type="dxa"/>
          </w:tcPr>
          <w:p w:rsidR="00292FA0" w:rsidRDefault="00292FA0">
            <w:pPr>
              <w:pStyle w:val="ConsPlusNormal"/>
              <w:jc w:val="center"/>
            </w:pPr>
            <w:r>
              <w:t>20518,0</w:t>
            </w:r>
          </w:p>
        </w:tc>
      </w:tr>
      <w:tr w:rsidR="00292FA0">
        <w:tc>
          <w:tcPr>
            <w:tcW w:w="468" w:type="dxa"/>
          </w:tcPr>
          <w:p w:rsidR="00292FA0" w:rsidRDefault="00292FA0">
            <w:pPr>
              <w:pStyle w:val="ConsPlusNormal"/>
              <w:jc w:val="center"/>
            </w:pPr>
            <w:r>
              <w:t>42</w:t>
            </w:r>
          </w:p>
        </w:tc>
        <w:tc>
          <w:tcPr>
            <w:tcW w:w="2211" w:type="dxa"/>
          </w:tcPr>
          <w:p w:rsidR="00292FA0" w:rsidRDefault="00292FA0">
            <w:pPr>
              <w:pStyle w:val="ConsPlusNormal"/>
            </w:pPr>
            <w:r>
              <w:t xml:space="preserve">Общая площадь построенного (приобретенного) жилья для молодых семей и молодых специалистов, </w:t>
            </w:r>
            <w:r>
              <w:lastRenderedPageBreak/>
              <w:t>проживающих и работающих на селе либо изъявивших желание переехать на постоянное место жительства в сельскую местность и работать там</w:t>
            </w:r>
          </w:p>
        </w:tc>
        <w:tc>
          <w:tcPr>
            <w:tcW w:w="1508" w:type="dxa"/>
          </w:tcPr>
          <w:p w:rsidR="00292FA0" w:rsidRDefault="00292FA0">
            <w:pPr>
              <w:pStyle w:val="ConsPlusNormal"/>
              <w:jc w:val="center"/>
            </w:pPr>
            <w:r>
              <w:lastRenderedPageBreak/>
              <w:t>кв. м</w:t>
            </w:r>
          </w:p>
        </w:tc>
        <w:tc>
          <w:tcPr>
            <w:tcW w:w="1102" w:type="dxa"/>
          </w:tcPr>
          <w:p w:rsidR="00292FA0" w:rsidRDefault="00292FA0">
            <w:pPr>
              <w:pStyle w:val="ConsPlusNormal"/>
              <w:jc w:val="center"/>
            </w:pPr>
            <w:r>
              <w:t>2930,0</w:t>
            </w:r>
          </w:p>
        </w:tc>
        <w:tc>
          <w:tcPr>
            <w:tcW w:w="964" w:type="dxa"/>
          </w:tcPr>
          <w:p w:rsidR="00292FA0" w:rsidRDefault="00292FA0">
            <w:pPr>
              <w:pStyle w:val="ConsPlusNormal"/>
              <w:jc w:val="center"/>
            </w:pPr>
            <w:r>
              <w:t>2857,0</w:t>
            </w:r>
          </w:p>
        </w:tc>
        <w:tc>
          <w:tcPr>
            <w:tcW w:w="964" w:type="dxa"/>
          </w:tcPr>
          <w:p w:rsidR="00292FA0" w:rsidRDefault="00292FA0">
            <w:pPr>
              <w:pStyle w:val="ConsPlusNormal"/>
              <w:jc w:val="center"/>
            </w:pPr>
            <w:r>
              <w:t>196,7</w:t>
            </w:r>
          </w:p>
        </w:tc>
        <w:tc>
          <w:tcPr>
            <w:tcW w:w="964" w:type="dxa"/>
          </w:tcPr>
          <w:p w:rsidR="00292FA0" w:rsidRDefault="00292FA0">
            <w:pPr>
              <w:pStyle w:val="ConsPlusNormal"/>
              <w:jc w:val="center"/>
            </w:pPr>
            <w:r>
              <w:t>420,0</w:t>
            </w:r>
          </w:p>
        </w:tc>
        <w:tc>
          <w:tcPr>
            <w:tcW w:w="964" w:type="dxa"/>
          </w:tcPr>
          <w:p w:rsidR="00292FA0" w:rsidRDefault="00292FA0">
            <w:pPr>
              <w:pStyle w:val="ConsPlusNormal"/>
              <w:jc w:val="center"/>
            </w:pPr>
            <w:r>
              <w:t>420,0</w:t>
            </w:r>
          </w:p>
        </w:tc>
        <w:tc>
          <w:tcPr>
            <w:tcW w:w="964" w:type="dxa"/>
          </w:tcPr>
          <w:p w:rsidR="00292FA0" w:rsidRDefault="00292FA0">
            <w:pPr>
              <w:pStyle w:val="ConsPlusNormal"/>
              <w:jc w:val="center"/>
            </w:pPr>
            <w:r>
              <w:t>2597,0</w:t>
            </w:r>
          </w:p>
        </w:tc>
        <w:tc>
          <w:tcPr>
            <w:tcW w:w="964" w:type="dxa"/>
          </w:tcPr>
          <w:p w:rsidR="00292FA0" w:rsidRDefault="00292FA0">
            <w:pPr>
              <w:pStyle w:val="ConsPlusNormal"/>
              <w:jc w:val="center"/>
            </w:pPr>
            <w:r>
              <w:t>2540,0</w:t>
            </w:r>
          </w:p>
        </w:tc>
        <w:tc>
          <w:tcPr>
            <w:tcW w:w="1137" w:type="dxa"/>
          </w:tcPr>
          <w:p w:rsidR="00292FA0" w:rsidRDefault="00292FA0">
            <w:pPr>
              <w:pStyle w:val="ConsPlusNormal"/>
              <w:jc w:val="center"/>
            </w:pPr>
            <w:r>
              <w:t>2540,0</w:t>
            </w:r>
          </w:p>
        </w:tc>
        <w:tc>
          <w:tcPr>
            <w:tcW w:w="1372" w:type="dxa"/>
          </w:tcPr>
          <w:p w:rsidR="00292FA0" w:rsidRDefault="00292FA0">
            <w:pPr>
              <w:pStyle w:val="ConsPlusNormal"/>
              <w:jc w:val="center"/>
            </w:pPr>
            <w:r>
              <w:t>14500,7</w:t>
            </w:r>
          </w:p>
        </w:tc>
      </w:tr>
      <w:tr w:rsidR="00292FA0">
        <w:tc>
          <w:tcPr>
            <w:tcW w:w="468" w:type="dxa"/>
          </w:tcPr>
          <w:p w:rsidR="00292FA0" w:rsidRDefault="00292FA0">
            <w:pPr>
              <w:pStyle w:val="ConsPlusNormal"/>
              <w:jc w:val="center"/>
            </w:pPr>
            <w:r>
              <w:lastRenderedPageBreak/>
              <w:t>43</w:t>
            </w:r>
          </w:p>
        </w:tc>
        <w:tc>
          <w:tcPr>
            <w:tcW w:w="2211" w:type="dxa"/>
          </w:tcPr>
          <w:p w:rsidR="00292FA0" w:rsidRDefault="00292FA0">
            <w:pPr>
              <w:pStyle w:val="ConsPlusNormal"/>
            </w:pPr>
            <w:r>
              <w:t>Количество членов молодых семей и молодых специалистов, построивших или купивших жилье в сельской местности</w:t>
            </w:r>
          </w:p>
        </w:tc>
        <w:tc>
          <w:tcPr>
            <w:tcW w:w="1508" w:type="dxa"/>
          </w:tcPr>
          <w:p w:rsidR="00292FA0" w:rsidRDefault="00292FA0">
            <w:pPr>
              <w:pStyle w:val="ConsPlusNormal"/>
              <w:jc w:val="center"/>
            </w:pPr>
            <w:r>
              <w:t>человек</w:t>
            </w:r>
          </w:p>
        </w:tc>
        <w:tc>
          <w:tcPr>
            <w:tcW w:w="1102" w:type="dxa"/>
          </w:tcPr>
          <w:p w:rsidR="00292FA0" w:rsidRDefault="00292FA0">
            <w:pPr>
              <w:pStyle w:val="ConsPlusNormal"/>
              <w:jc w:val="center"/>
            </w:pPr>
            <w:r>
              <w:t>54</w:t>
            </w:r>
          </w:p>
        </w:tc>
        <w:tc>
          <w:tcPr>
            <w:tcW w:w="964" w:type="dxa"/>
          </w:tcPr>
          <w:p w:rsidR="00292FA0" w:rsidRDefault="00292FA0">
            <w:pPr>
              <w:pStyle w:val="ConsPlusNormal"/>
              <w:jc w:val="center"/>
            </w:pPr>
            <w:r>
              <w:t>52</w:t>
            </w:r>
          </w:p>
        </w:tc>
        <w:tc>
          <w:tcPr>
            <w:tcW w:w="964" w:type="dxa"/>
          </w:tcPr>
          <w:p w:rsidR="00292FA0" w:rsidRDefault="00292FA0">
            <w:pPr>
              <w:pStyle w:val="ConsPlusNormal"/>
              <w:jc w:val="center"/>
            </w:pPr>
            <w:r>
              <w:t>13</w:t>
            </w:r>
          </w:p>
        </w:tc>
        <w:tc>
          <w:tcPr>
            <w:tcW w:w="964" w:type="dxa"/>
          </w:tcPr>
          <w:p w:rsidR="00292FA0" w:rsidRDefault="00292FA0">
            <w:pPr>
              <w:pStyle w:val="ConsPlusNormal"/>
              <w:jc w:val="center"/>
            </w:pPr>
            <w:r>
              <w:t>8</w:t>
            </w:r>
          </w:p>
        </w:tc>
        <w:tc>
          <w:tcPr>
            <w:tcW w:w="964" w:type="dxa"/>
          </w:tcPr>
          <w:p w:rsidR="00292FA0" w:rsidRDefault="00292FA0">
            <w:pPr>
              <w:pStyle w:val="ConsPlusNormal"/>
              <w:jc w:val="center"/>
            </w:pPr>
            <w:r>
              <w:t>8</w:t>
            </w:r>
          </w:p>
        </w:tc>
        <w:tc>
          <w:tcPr>
            <w:tcW w:w="964" w:type="dxa"/>
          </w:tcPr>
          <w:p w:rsidR="00292FA0" w:rsidRDefault="00292FA0">
            <w:pPr>
              <w:pStyle w:val="ConsPlusNormal"/>
              <w:jc w:val="center"/>
            </w:pPr>
            <w:r>
              <w:t>48</w:t>
            </w:r>
          </w:p>
        </w:tc>
        <w:tc>
          <w:tcPr>
            <w:tcW w:w="964" w:type="dxa"/>
          </w:tcPr>
          <w:p w:rsidR="00292FA0" w:rsidRDefault="00292FA0">
            <w:pPr>
              <w:pStyle w:val="ConsPlusNormal"/>
              <w:jc w:val="center"/>
            </w:pPr>
            <w:r>
              <w:t>47</w:t>
            </w:r>
          </w:p>
        </w:tc>
        <w:tc>
          <w:tcPr>
            <w:tcW w:w="1137" w:type="dxa"/>
          </w:tcPr>
          <w:p w:rsidR="00292FA0" w:rsidRDefault="00292FA0">
            <w:pPr>
              <w:pStyle w:val="ConsPlusNormal"/>
              <w:jc w:val="center"/>
            </w:pPr>
            <w:r>
              <w:t>47</w:t>
            </w:r>
          </w:p>
        </w:tc>
        <w:tc>
          <w:tcPr>
            <w:tcW w:w="1372" w:type="dxa"/>
          </w:tcPr>
          <w:p w:rsidR="00292FA0" w:rsidRDefault="00292FA0">
            <w:pPr>
              <w:pStyle w:val="ConsPlusNormal"/>
              <w:jc w:val="center"/>
            </w:pPr>
            <w:r>
              <w:t>277</w:t>
            </w:r>
          </w:p>
        </w:tc>
      </w:tr>
      <w:tr w:rsidR="00292FA0">
        <w:tc>
          <w:tcPr>
            <w:tcW w:w="468" w:type="dxa"/>
          </w:tcPr>
          <w:p w:rsidR="00292FA0" w:rsidRDefault="00292FA0">
            <w:pPr>
              <w:pStyle w:val="ConsPlusNormal"/>
              <w:jc w:val="center"/>
            </w:pPr>
            <w:r>
              <w:t>44</w:t>
            </w:r>
          </w:p>
        </w:tc>
        <w:tc>
          <w:tcPr>
            <w:tcW w:w="2211" w:type="dxa"/>
          </w:tcPr>
          <w:p w:rsidR="00292FA0" w:rsidRDefault="00292FA0">
            <w:pPr>
              <w:pStyle w:val="ConsPlusNormal"/>
            </w:pPr>
            <w:r>
              <w:t>Количество участников мероприятий по развитию жилищного строительства и членов их семей, улучшивших свои жилищные условия</w:t>
            </w:r>
          </w:p>
        </w:tc>
        <w:tc>
          <w:tcPr>
            <w:tcW w:w="1508" w:type="dxa"/>
          </w:tcPr>
          <w:p w:rsidR="00292FA0" w:rsidRDefault="00292FA0">
            <w:pPr>
              <w:pStyle w:val="ConsPlusNormal"/>
              <w:jc w:val="center"/>
            </w:pPr>
            <w:r>
              <w:t>человек</w:t>
            </w:r>
          </w:p>
        </w:tc>
        <w:tc>
          <w:tcPr>
            <w:tcW w:w="1102" w:type="dxa"/>
          </w:tcPr>
          <w:p w:rsidR="00292FA0" w:rsidRDefault="00292FA0">
            <w:pPr>
              <w:pStyle w:val="ConsPlusNormal"/>
              <w:jc w:val="center"/>
            </w:pPr>
            <w:r>
              <w:t>162</w:t>
            </w:r>
          </w:p>
        </w:tc>
        <w:tc>
          <w:tcPr>
            <w:tcW w:w="964" w:type="dxa"/>
          </w:tcPr>
          <w:p w:rsidR="00292FA0" w:rsidRDefault="00292FA0">
            <w:pPr>
              <w:pStyle w:val="ConsPlusNormal"/>
              <w:jc w:val="center"/>
            </w:pPr>
            <w:r>
              <w:t>156</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3</w:t>
            </w:r>
          </w:p>
        </w:tc>
        <w:tc>
          <w:tcPr>
            <w:tcW w:w="964" w:type="dxa"/>
          </w:tcPr>
          <w:p w:rsidR="00292FA0" w:rsidRDefault="00292FA0">
            <w:pPr>
              <w:pStyle w:val="ConsPlusNormal"/>
              <w:jc w:val="center"/>
            </w:pPr>
            <w:r>
              <w:t>3</w:t>
            </w:r>
          </w:p>
        </w:tc>
        <w:tc>
          <w:tcPr>
            <w:tcW w:w="964" w:type="dxa"/>
          </w:tcPr>
          <w:p w:rsidR="00292FA0" w:rsidRDefault="00292FA0">
            <w:pPr>
              <w:pStyle w:val="ConsPlusNormal"/>
              <w:jc w:val="center"/>
            </w:pPr>
            <w:r>
              <w:t>141</w:t>
            </w:r>
          </w:p>
        </w:tc>
        <w:tc>
          <w:tcPr>
            <w:tcW w:w="964" w:type="dxa"/>
          </w:tcPr>
          <w:p w:rsidR="00292FA0" w:rsidRDefault="00292FA0">
            <w:pPr>
              <w:pStyle w:val="ConsPlusNormal"/>
              <w:jc w:val="center"/>
            </w:pPr>
            <w:r>
              <w:t>142</w:t>
            </w:r>
          </w:p>
        </w:tc>
        <w:tc>
          <w:tcPr>
            <w:tcW w:w="1137" w:type="dxa"/>
          </w:tcPr>
          <w:p w:rsidR="00292FA0" w:rsidRDefault="00292FA0">
            <w:pPr>
              <w:pStyle w:val="ConsPlusNormal"/>
              <w:jc w:val="center"/>
            </w:pPr>
            <w:r>
              <w:t>143</w:t>
            </w:r>
          </w:p>
        </w:tc>
        <w:tc>
          <w:tcPr>
            <w:tcW w:w="1372" w:type="dxa"/>
          </w:tcPr>
          <w:p w:rsidR="00292FA0" w:rsidRDefault="00292FA0">
            <w:pPr>
              <w:pStyle w:val="ConsPlusNormal"/>
              <w:jc w:val="center"/>
            </w:pPr>
            <w:r>
              <w:t>750</w:t>
            </w:r>
          </w:p>
        </w:tc>
      </w:tr>
      <w:tr w:rsidR="00292FA0">
        <w:tc>
          <w:tcPr>
            <w:tcW w:w="468" w:type="dxa"/>
          </w:tcPr>
          <w:p w:rsidR="00292FA0" w:rsidRDefault="00292FA0">
            <w:pPr>
              <w:pStyle w:val="ConsPlusNormal"/>
              <w:jc w:val="center"/>
            </w:pPr>
            <w:r>
              <w:t>45</w:t>
            </w:r>
          </w:p>
        </w:tc>
        <w:tc>
          <w:tcPr>
            <w:tcW w:w="2211" w:type="dxa"/>
          </w:tcPr>
          <w:p w:rsidR="00292FA0" w:rsidRDefault="00292FA0">
            <w:pPr>
              <w:pStyle w:val="ConsPlusNormal"/>
            </w:pPr>
            <w:r>
              <w:t>Количество реализованных проектов местных инициатив граждан, проживающих в сельской местности, получивших грантовую поддержку</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1</w:t>
            </w:r>
          </w:p>
        </w:tc>
        <w:tc>
          <w:tcPr>
            <w:tcW w:w="964" w:type="dxa"/>
          </w:tcPr>
          <w:p w:rsidR="00292FA0" w:rsidRDefault="00292FA0">
            <w:pPr>
              <w:pStyle w:val="ConsPlusNormal"/>
              <w:jc w:val="center"/>
            </w:pPr>
            <w:r>
              <w:t>6</w:t>
            </w:r>
          </w:p>
        </w:tc>
        <w:tc>
          <w:tcPr>
            <w:tcW w:w="964" w:type="dxa"/>
          </w:tcPr>
          <w:p w:rsidR="00292FA0" w:rsidRDefault="00292FA0">
            <w:pPr>
              <w:pStyle w:val="ConsPlusNormal"/>
              <w:jc w:val="center"/>
            </w:pPr>
            <w:r>
              <w:t>6</w:t>
            </w:r>
          </w:p>
        </w:tc>
        <w:tc>
          <w:tcPr>
            <w:tcW w:w="964" w:type="dxa"/>
          </w:tcPr>
          <w:p w:rsidR="00292FA0" w:rsidRDefault="00292FA0">
            <w:pPr>
              <w:pStyle w:val="ConsPlusNormal"/>
              <w:jc w:val="center"/>
            </w:pPr>
            <w:r>
              <w:t>6</w:t>
            </w:r>
          </w:p>
        </w:tc>
        <w:tc>
          <w:tcPr>
            <w:tcW w:w="964" w:type="dxa"/>
          </w:tcPr>
          <w:p w:rsidR="00292FA0" w:rsidRDefault="00292FA0">
            <w:pPr>
              <w:pStyle w:val="ConsPlusNormal"/>
              <w:jc w:val="center"/>
            </w:pPr>
            <w:r>
              <w:t>6</w:t>
            </w:r>
          </w:p>
        </w:tc>
        <w:tc>
          <w:tcPr>
            <w:tcW w:w="1137" w:type="dxa"/>
          </w:tcPr>
          <w:p w:rsidR="00292FA0" w:rsidRDefault="00292FA0">
            <w:pPr>
              <w:pStyle w:val="ConsPlusNormal"/>
              <w:jc w:val="center"/>
            </w:pPr>
            <w:r>
              <w:t>6</w:t>
            </w:r>
          </w:p>
        </w:tc>
        <w:tc>
          <w:tcPr>
            <w:tcW w:w="1372" w:type="dxa"/>
          </w:tcPr>
          <w:p w:rsidR="00292FA0" w:rsidRDefault="00292FA0">
            <w:pPr>
              <w:pStyle w:val="ConsPlusNormal"/>
              <w:jc w:val="center"/>
            </w:pPr>
            <w:r>
              <w:t>31</w:t>
            </w:r>
          </w:p>
        </w:tc>
      </w:tr>
      <w:tr w:rsidR="00292FA0">
        <w:tc>
          <w:tcPr>
            <w:tcW w:w="13582" w:type="dxa"/>
            <w:gridSpan w:val="12"/>
          </w:tcPr>
          <w:p w:rsidR="00292FA0" w:rsidRDefault="00003594">
            <w:pPr>
              <w:pStyle w:val="ConsPlusNormal"/>
              <w:jc w:val="center"/>
              <w:outlineLvl w:val="3"/>
            </w:pPr>
            <w:hyperlink w:anchor="P3634" w:history="1">
              <w:r w:rsidR="00292FA0">
                <w:rPr>
                  <w:color w:val="0000FF"/>
                </w:rPr>
                <w:t>Подпрограмма 5</w:t>
              </w:r>
            </w:hyperlink>
            <w:r w:rsidR="00292FA0">
              <w:t xml:space="preserve"> "Обеспечение эпизоотического и ветеринарно-санитарного благополучия территории Тульской области"</w:t>
            </w:r>
          </w:p>
        </w:tc>
      </w:tr>
      <w:tr w:rsidR="00292FA0">
        <w:tc>
          <w:tcPr>
            <w:tcW w:w="468" w:type="dxa"/>
          </w:tcPr>
          <w:p w:rsidR="00292FA0" w:rsidRDefault="00292FA0">
            <w:pPr>
              <w:pStyle w:val="ConsPlusNormal"/>
              <w:jc w:val="center"/>
            </w:pPr>
            <w:r>
              <w:t>46</w:t>
            </w:r>
          </w:p>
        </w:tc>
        <w:tc>
          <w:tcPr>
            <w:tcW w:w="2211" w:type="dxa"/>
          </w:tcPr>
          <w:p w:rsidR="00292FA0" w:rsidRDefault="00292FA0">
            <w:pPr>
              <w:pStyle w:val="ConsPlusNormal"/>
            </w:pPr>
            <w:r>
              <w:t>Доля продуктивных животных, охваченных мероприятиями по профилактике заразных болезней, в том числе общих для человека и животных</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1137" w:type="dxa"/>
          </w:tcPr>
          <w:p w:rsidR="00292FA0" w:rsidRDefault="00292FA0">
            <w:pPr>
              <w:pStyle w:val="ConsPlusNormal"/>
              <w:jc w:val="center"/>
            </w:pPr>
            <w:r>
              <w:t>100,0</w:t>
            </w:r>
          </w:p>
        </w:tc>
        <w:tc>
          <w:tcPr>
            <w:tcW w:w="1372" w:type="dxa"/>
          </w:tcPr>
          <w:p w:rsidR="00292FA0" w:rsidRDefault="00292FA0">
            <w:pPr>
              <w:pStyle w:val="ConsPlusNormal"/>
              <w:jc w:val="center"/>
            </w:pPr>
            <w:r>
              <w:t>100,0</w:t>
            </w:r>
          </w:p>
        </w:tc>
      </w:tr>
      <w:tr w:rsidR="00292FA0">
        <w:tc>
          <w:tcPr>
            <w:tcW w:w="468" w:type="dxa"/>
          </w:tcPr>
          <w:p w:rsidR="00292FA0" w:rsidRDefault="00292FA0">
            <w:pPr>
              <w:pStyle w:val="ConsPlusNormal"/>
              <w:jc w:val="center"/>
            </w:pPr>
            <w:r>
              <w:t>47</w:t>
            </w:r>
          </w:p>
        </w:tc>
        <w:tc>
          <w:tcPr>
            <w:tcW w:w="2211" w:type="dxa"/>
          </w:tcPr>
          <w:p w:rsidR="00292FA0" w:rsidRDefault="00292FA0">
            <w:pPr>
              <w:pStyle w:val="ConsPlusNormal"/>
            </w:pPr>
            <w:r>
              <w:t>Доля продуктивных животных, охваченных мероприятиями по профилактике особо опасных болезней животных</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1137" w:type="dxa"/>
          </w:tcPr>
          <w:p w:rsidR="00292FA0" w:rsidRDefault="00292FA0">
            <w:pPr>
              <w:pStyle w:val="ConsPlusNormal"/>
              <w:jc w:val="center"/>
            </w:pPr>
            <w:r>
              <w:t>100,0</w:t>
            </w:r>
          </w:p>
        </w:tc>
        <w:tc>
          <w:tcPr>
            <w:tcW w:w="1372" w:type="dxa"/>
          </w:tcPr>
          <w:p w:rsidR="00292FA0" w:rsidRDefault="00292FA0">
            <w:pPr>
              <w:pStyle w:val="ConsPlusNormal"/>
              <w:jc w:val="center"/>
            </w:pPr>
            <w:r>
              <w:t>100,0</w:t>
            </w:r>
          </w:p>
        </w:tc>
      </w:tr>
      <w:tr w:rsidR="00292FA0">
        <w:tc>
          <w:tcPr>
            <w:tcW w:w="468" w:type="dxa"/>
          </w:tcPr>
          <w:p w:rsidR="00292FA0" w:rsidRDefault="00292FA0">
            <w:pPr>
              <w:pStyle w:val="ConsPlusNormal"/>
              <w:jc w:val="center"/>
            </w:pPr>
            <w:r>
              <w:t>48</w:t>
            </w:r>
          </w:p>
        </w:tc>
        <w:tc>
          <w:tcPr>
            <w:tcW w:w="2211" w:type="dxa"/>
          </w:tcPr>
          <w:p w:rsidR="00292FA0" w:rsidRDefault="00292FA0">
            <w:pPr>
              <w:pStyle w:val="ConsPlusNormal"/>
            </w:pPr>
            <w:r>
              <w:t>Доля хозяйствующих субъектов, подвергнутых профилактической ветеринарной дезинфекции, дезинвазии, дезинсекции и дератизации</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964" w:type="dxa"/>
          </w:tcPr>
          <w:p w:rsidR="00292FA0" w:rsidRDefault="00292FA0">
            <w:pPr>
              <w:pStyle w:val="ConsPlusNormal"/>
              <w:jc w:val="center"/>
            </w:pPr>
            <w:r>
              <w:t>100,0</w:t>
            </w:r>
          </w:p>
        </w:tc>
        <w:tc>
          <w:tcPr>
            <w:tcW w:w="1137" w:type="dxa"/>
          </w:tcPr>
          <w:p w:rsidR="00292FA0" w:rsidRDefault="00292FA0">
            <w:pPr>
              <w:pStyle w:val="ConsPlusNormal"/>
              <w:jc w:val="center"/>
            </w:pPr>
            <w:r>
              <w:t>100,0</w:t>
            </w:r>
          </w:p>
        </w:tc>
        <w:tc>
          <w:tcPr>
            <w:tcW w:w="1372" w:type="dxa"/>
          </w:tcPr>
          <w:p w:rsidR="00292FA0" w:rsidRDefault="00292FA0">
            <w:pPr>
              <w:pStyle w:val="ConsPlusNormal"/>
              <w:jc w:val="center"/>
            </w:pPr>
            <w:r>
              <w:t>100,0</w:t>
            </w:r>
          </w:p>
        </w:tc>
      </w:tr>
      <w:tr w:rsidR="00292FA0">
        <w:tc>
          <w:tcPr>
            <w:tcW w:w="468" w:type="dxa"/>
          </w:tcPr>
          <w:p w:rsidR="00292FA0" w:rsidRDefault="00292FA0">
            <w:pPr>
              <w:pStyle w:val="ConsPlusNormal"/>
              <w:jc w:val="center"/>
            </w:pPr>
            <w:r>
              <w:t>49</w:t>
            </w:r>
          </w:p>
        </w:tc>
        <w:tc>
          <w:tcPr>
            <w:tcW w:w="2211" w:type="dxa"/>
          </w:tcPr>
          <w:p w:rsidR="00292FA0" w:rsidRDefault="00292FA0">
            <w:pPr>
              <w:pStyle w:val="ConsPlusNormal"/>
            </w:pPr>
            <w:r>
              <w:t xml:space="preserve">Уровень оснащения ветеринарных лабораторий и лабораторно-диагностических </w:t>
            </w:r>
            <w:r>
              <w:lastRenderedPageBreak/>
              <w:t>отделов</w:t>
            </w:r>
          </w:p>
        </w:tc>
        <w:tc>
          <w:tcPr>
            <w:tcW w:w="1508" w:type="dxa"/>
          </w:tcPr>
          <w:p w:rsidR="00292FA0" w:rsidRDefault="00292FA0">
            <w:pPr>
              <w:pStyle w:val="ConsPlusNormal"/>
              <w:jc w:val="center"/>
            </w:pPr>
            <w:r>
              <w:lastRenderedPageBreak/>
              <w:t>%</w:t>
            </w:r>
          </w:p>
        </w:tc>
        <w:tc>
          <w:tcPr>
            <w:tcW w:w="1102"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1137" w:type="dxa"/>
          </w:tcPr>
          <w:p w:rsidR="00292FA0" w:rsidRDefault="00292FA0">
            <w:pPr>
              <w:pStyle w:val="ConsPlusNormal"/>
              <w:jc w:val="center"/>
            </w:pPr>
            <w:r>
              <w:t>70,0</w:t>
            </w:r>
          </w:p>
        </w:tc>
        <w:tc>
          <w:tcPr>
            <w:tcW w:w="1372" w:type="dxa"/>
          </w:tcPr>
          <w:p w:rsidR="00292FA0" w:rsidRDefault="00292FA0">
            <w:pPr>
              <w:pStyle w:val="ConsPlusNormal"/>
              <w:jc w:val="center"/>
            </w:pPr>
            <w:r>
              <w:t>70,0</w:t>
            </w:r>
          </w:p>
        </w:tc>
      </w:tr>
      <w:tr w:rsidR="00292FA0">
        <w:tc>
          <w:tcPr>
            <w:tcW w:w="468" w:type="dxa"/>
          </w:tcPr>
          <w:p w:rsidR="00292FA0" w:rsidRDefault="00292FA0">
            <w:pPr>
              <w:pStyle w:val="ConsPlusNormal"/>
              <w:jc w:val="center"/>
            </w:pPr>
            <w:r>
              <w:lastRenderedPageBreak/>
              <w:t>50</w:t>
            </w:r>
          </w:p>
        </w:tc>
        <w:tc>
          <w:tcPr>
            <w:tcW w:w="2211" w:type="dxa"/>
          </w:tcPr>
          <w:p w:rsidR="00292FA0" w:rsidRDefault="00292FA0">
            <w:pPr>
              <w:pStyle w:val="ConsPlusNormal"/>
            </w:pPr>
            <w:r>
              <w:t>Доля зданий ветеринарной службы, приведенных в соответствие с нормативно-техническими требованиями</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964" w:type="dxa"/>
          </w:tcPr>
          <w:p w:rsidR="00292FA0" w:rsidRDefault="00292FA0">
            <w:pPr>
              <w:pStyle w:val="ConsPlusNormal"/>
              <w:jc w:val="center"/>
            </w:pPr>
            <w:r>
              <w:t>70,0</w:t>
            </w:r>
          </w:p>
        </w:tc>
        <w:tc>
          <w:tcPr>
            <w:tcW w:w="1137" w:type="dxa"/>
          </w:tcPr>
          <w:p w:rsidR="00292FA0" w:rsidRDefault="00292FA0">
            <w:pPr>
              <w:pStyle w:val="ConsPlusNormal"/>
              <w:jc w:val="center"/>
            </w:pPr>
            <w:r>
              <w:t>70,0</w:t>
            </w:r>
          </w:p>
        </w:tc>
        <w:tc>
          <w:tcPr>
            <w:tcW w:w="1372" w:type="dxa"/>
          </w:tcPr>
          <w:p w:rsidR="00292FA0" w:rsidRDefault="00292FA0">
            <w:pPr>
              <w:pStyle w:val="ConsPlusNormal"/>
              <w:jc w:val="center"/>
            </w:pPr>
            <w:r>
              <w:t>70,0</w:t>
            </w:r>
          </w:p>
        </w:tc>
      </w:tr>
      <w:tr w:rsidR="00292FA0">
        <w:tc>
          <w:tcPr>
            <w:tcW w:w="468" w:type="dxa"/>
          </w:tcPr>
          <w:p w:rsidR="00292FA0" w:rsidRDefault="00292FA0">
            <w:pPr>
              <w:pStyle w:val="ConsPlusNormal"/>
              <w:jc w:val="center"/>
            </w:pPr>
            <w:r>
              <w:t>51</w:t>
            </w:r>
          </w:p>
        </w:tc>
        <w:tc>
          <w:tcPr>
            <w:tcW w:w="2211" w:type="dxa"/>
          </w:tcPr>
          <w:p w:rsidR="00292FA0" w:rsidRDefault="00292FA0">
            <w:pPr>
              <w:pStyle w:val="ConsPlusNormal"/>
            </w:pPr>
            <w:r>
              <w:t>Количество проведенных исследований биологического воздействия на окружающую среду скотомогильников</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168</w:t>
            </w:r>
          </w:p>
        </w:tc>
        <w:tc>
          <w:tcPr>
            <w:tcW w:w="964" w:type="dxa"/>
          </w:tcPr>
          <w:p w:rsidR="00292FA0" w:rsidRDefault="00292FA0">
            <w:pPr>
              <w:pStyle w:val="ConsPlusNormal"/>
              <w:jc w:val="center"/>
            </w:pPr>
            <w:r>
              <w:t>100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1137" w:type="dxa"/>
          </w:tcPr>
          <w:p w:rsidR="00292FA0" w:rsidRDefault="00292FA0">
            <w:pPr>
              <w:pStyle w:val="ConsPlusNormal"/>
              <w:jc w:val="center"/>
            </w:pPr>
            <w:r>
              <w:t>0</w:t>
            </w:r>
          </w:p>
        </w:tc>
        <w:tc>
          <w:tcPr>
            <w:tcW w:w="1372" w:type="dxa"/>
          </w:tcPr>
          <w:p w:rsidR="00292FA0" w:rsidRDefault="00292FA0">
            <w:pPr>
              <w:pStyle w:val="ConsPlusNormal"/>
              <w:jc w:val="center"/>
            </w:pPr>
            <w:r>
              <w:t>268</w:t>
            </w:r>
          </w:p>
        </w:tc>
      </w:tr>
      <w:tr w:rsidR="00292FA0">
        <w:tc>
          <w:tcPr>
            <w:tcW w:w="468" w:type="dxa"/>
          </w:tcPr>
          <w:p w:rsidR="00292FA0" w:rsidRDefault="00292FA0">
            <w:pPr>
              <w:pStyle w:val="ConsPlusNormal"/>
              <w:jc w:val="center"/>
            </w:pPr>
            <w:r>
              <w:t>52</w:t>
            </w:r>
          </w:p>
        </w:tc>
        <w:tc>
          <w:tcPr>
            <w:tcW w:w="2211" w:type="dxa"/>
          </w:tcPr>
          <w:p w:rsidR="00292FA0" w:rsidRDefault="00292FA0">
            <w:pPr>
              <w:pStyle w:val="ConsPlusNormal"/>
            </w:pPr>
            <w:r>
              <w:t>Количество ликвидированных земляных ям (скотомогильников)</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120</w:t>
            </w:r>
          </w:p>
        </w:tc>
        <w:tc>
          <w:tcPr>
            <w:tcW w:w="964" w:type="dxa"/>
          </w:tcPr>
          <w:p w:rsidR="00292FA0" w:rsidRDefault="00292FA0">
            <w:pPr>
              <w:pStyle w:val="ConsPlusNormal"/>
              <w:jc w:val="center"/>
            </w:pPr>
            <w:r>
              <w:t>48</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1137" w:type="dxa"/>
          </w:tcPr>
          <w:p w:rsidR="00292FA0" w:rsidRDefault="00292FA0">
            <w:pPr>
              <w:pStyle w:val="ConsPlusNormal"/>
              <w:jc w:val="center"/>
            </w:pPr>
            <w:r>
              <w:t>0</w:t>
            </w:r>
          </w:p>
        </w:tc>
        <w:tc>
          <w:tcPr>
            <w:tcW w:w="1372" w:type="dxa"/>
          </w:tcPr>
          <w:p w:rsidR="00292FA0" w:rsidRDefault="00292FA0">
            <w:pPr>
              <w:pStyle w:val="ConsPlusNormal"/>
              <w:jc w:val="center"/>
            </w:pPr>
            <w:r>
              <w:t>168</w:t>
            </w:r>
          </w:p>
        </w:tc>
      </w:tr>
      <w:tr w:rsidR="00292FA0">
        <w:tc>
          <w:tcPr>
            <w:tcW w:w="468" w:type="dxa"/>
          </w:tcPr>
          <w:p w:rsidR="00292FA0" w:rsidRDefault="00292FA0">
            <w:pPr>
              <w:pStyle w:val="ConsPlusNormal"/>
              <w:jc w:val="center"/>
            </w:pPr>
            <w:r>
              <w:t>53</w:t>
            </w:r>
          </w:p>
        </w:tc>
        <w:tc>
          <w:tcPr>
            <w:tcW w:w="2211" w:type="dxa"/>
          </w:tcPr>
          <w:p w:rsidR="00292FA0" w:rsidRDefault="00292FA0">
            <w:pPr>
              <w:pStyle w:val="ConsPlusNormal"/>
            </w:pPr>
            <w:r>
              <w:t>Доля ветеринарных специалистов, прошедших курсы повышения квалификации</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25,7</w:t>
            </w:r>
          </w:p>
        </w:tc>
        <w:tc>
          <w:tcPr>
            <w:tcW w:w="964" w:type="dxa"/>
          </w:tcPr>
          <w:p w:rsidR="00292FA0" w:rsidRDefault="00292FA0">
            <w:pPr>
              <w:pStyle w:val="ConsPlusNormal"/>
              <w:jc w:val="center"/>
            </w:pPr>
            <w:r>
              <w:t>37,9</w:t>
            </w:r>
          </w:p>
        </w:tc>
        <w:tc>
          <w:tcPr>
            <w:tcW w:w="964" w:type="dxa"/>
          </w:tcPr>
          <w:p w:rsidR="00292FA0" w:rsidRDefault="00292FA0">
            <w:pPr>
              <w:pStyle w:val="ConsPlusNormal"/>
              <w:jc w:val="center"/>
            </w:pPr>
            <w:r>
              <w:t>50,0</w:t>
            </w:r>
          </w:p>
        </w:tc>
        <w:tc>
          <w:tcPr>
            <w:tcW w:w="964" w:type="dxa"/>
          </w:tcPr>
          <w:p w:rsidR="00292FA0" w:rsidRDefault="00292FA0">
            <w:pPr>
              <w:pStyle w:val="ConsPlusNormal"/>
              <w:jc w:val="center"/>
            </w:pPr>
            <w:r>
              <w:t>50,0</w:t>
            </w:r>
          </w:p>
        </w:tc>
        <w:tc>
          <w:tcPr>
            <w:tcW w:w="964" w:type="dxa"/>
          </w:tcPr>
          <w:p w:rsidR="00292FA0" w:rsidRDefault="00292FA0">
            <w:pPr>
              <w:pStyle w:val="ConsPlusNormal"/>
              <w:jc w:val="center"/>
            </w:pPr>
            <w:r>
              <w:t>50,0</w:t>
            </w:r>
          </w:p>
        </w:tc>
        <w:tc>
          <w:tcPr>
            <w:tcW w:w="964" w:type="dxa"/>
          </w:tcPr>
          <w:p w:rsidR="00292FA0" w:rsidRDefault="00292FA0">
            <w:pPr>
              <w:pStyle w:val="ConsPlusNormal"/>
              <w:jc w:val="center"/>
            </w:pPr>
            <w:r>
              <w:t>50,0</w:t>
            </w:r>
          </w:p>
        </w:tc>
        <w:tc>
          <w:tcPr>
            <w:tcW w:w="964" w:type="dxa"/>
          </w:tcPr>
          <w:p w:rsidR="00292FA0" w:rsidRDefault="00292FA0">
            <w:pPr>
              <w:pStyle w:val="ConsPlusNormal"/>
              <w:jc w:val="center"/>
            </w:pPr>
            <w:r>
              <w:t>50,0</w:t>
            </w:r>
          </w:p>
        </w:tc>
        <w:tc>
          <w:tcPr>
            <w:tcW w:w="1137" w:type="dxa"/>
          </w:tcPr>
          <w:p w:rsidR="00292FA0" w:rsidRDefault="00292FA0">
            <w:pPr>
              <w:pStyle w:val="ConsPlusNormal"/>
              <w:jc w:val="center"/>
            </w:pPr>
            <w:r>
              <w:t>50,0</w:t>
            </w:r>
          </w:p>
        </w:tc>
        <w:tc>
          <w:tcPr>
            <w:tcW w:w="1372" w:type="dxa"/>
          </w:tcPr>
          <w:p w:rsidR="00292FA0" w:rsidRDefault="00292FA0">
            <w:pPr>
              <w:pStyle w:val="ConsPlusNormal"/>
              <w:jc w:val="center"/>
            </w:pPr>
            <w:r>
              <w:t>50,0</w:t>
            </w:r>
          </w:p>
        </w:tc>
      </w:tr>
      <w:tr w:rsidR="00292FA0">
        <w:tc>
          <w:tcPr>
            <w:tcW w:w="13582" w:type="dxa"/>
            <w:gridSpan w:val="12"/>
          </w:tcPr>
          <w:p w:rsidR="00292FA0" w:rsidRDefault="00003594">
            <w:pPr>
              <w:pStyle w:val="ConsPlusNormal"/>
              <w:jc w:val="center"/>
              <w:outlineLvl w:val="3"/>
            </w:pPr>
            <w:hyperlink w:anchor="P4630" w:history="1">
              <w:r w:rsidR="00292FA0">
                <w:rPr>
                  <w:color w:val="0000FF"/>
                </w:rPr>
                <w:t>Подпрограмма 6</w:t>
              </w:r>
            </w:hyperlink>
            <w:r w:rsidR="00292FA0">
              <w:t>. "Недопущение распространения и ликвидация африканской чумы свиней на территории Тульской области"</w:t>
            </w:r>
          </w:p>
        </w:tc>
      </w:tr>
      <w:tr w:rsidR="00292FA0">
        <w:tc>
          <w:tcPr>
            <w:tcW w:w="468" w:type="dxa"/>
          </w:tcPr>
          <w:p w:rsidR="00292FA0" w:rsidRDefault="00292FA0">
            <w:pPr>
              <w:pStyle w:val="ConsPlusNormal"/>
              <w:jc w:val="center"/>
            </w:pPr>
            <w:r>
              <w:t>54</w:t>
            </w:r>
          </w:p>
        </w:tc>
        <w:tc>
          <w:tcPr>
            <w:tcW w:w="2211" w:type="dxa"/>
          </w:tcPr>
          <w:p w:rsidR="00292FA0" w:rsidRDefault="00292FA0">
            <w:pPr>
              <w:pStyle w:val="ConsPlusNormal"/>
            </w:pPr>
            <w:r>
              <w:t xml:space="preserve">Количество сформированных мобильных </w:t>
            </w:r>
            <w:r>
              <w:lastRenderedPageBreak/>
              <w:t>ветеринарных постов</w:t>
            </w:r>
          </w:p>
        </w:tc>
        <w:tc>
          <w:tcPr>
            <w:tcW w:w="1508" w:type="dxa"/>
          </w:tcPr>
          <w:p w:rsidR="00292FA0" w:rsidRDefault="00292FA0">
            <w:pPr>
              <w:pStyle w:val="ConsPlusNormal"/>
              <w:jc w:val="center"/>
            </w:pPr>
            <w:r>
              <w:lastRenderedPageBreak/>
              <w:t>единиц</w:t>
            </w:r>
          </w:p>
        </w:tc>
        <w:tc>
          <w:tcPr>
            <w:tcW w:w="1102" w:type="dxa"/>
          </w:tcPr>
          <w:p w:rsidR="00292FA0" w:rsidRDefault="00292FA0">
            <w:pPr>
              <w:pStyle w:val="ConsPlusNormal"/>
              <w:jc w:val="center"/>
            </w:pPr>
            <w:r>
              <w:t>1</w:t>
            </w:r>
          </w:p>
        </w:tc>
        <w:tc>
          <w:tcPr>
            <w:tcW w:w="964" w:type="dxa"/>
          </w:tcPr>
          <w:p w:rsidR="00292FA0" w:rsidRDefault="00292FA0">
            <w:pPr>
              <w:pStyle w:val="ConsPlusNormal"/>
              <w:jc w:val="center"/>
            </w:pPr>
            <w:r>
              <w:t>1</w:t>
            </w:r>
          </w:p>
        </w:tc>
        <w:tc>
          <w:tcPr>
            <w:tcW w:w="964" w:type="dxa"/>
          </w:tcPr>
          <w:p w:rsidR="00292FA0" w:rsidRDefault="00292FA0">
            <w:pPr>
              <w:pStyle w:val="ConsPlusNormal"/>
              <w:jc w:val="center"/>
            </w:pPr>
            <w:r>
              <w:t>1</w:t>
            </w:r>
          </w:p>
        </w:tc>
        <w:tc>
          <w:tcPr>
            <w:tcW w:w="964" w:type="dxa"/>
          </w:tcPr>
          <w:p w:rsidR="00292FA0" w:rsidRDefault="00292FA0">
            <w:pPr>
              <w:pStyle w:val="ConsPlusNormal"/>
              <w:jc w:val="center"/>
            </w:pPr>
            <w:r>
              <w:t>1</w:t>
            </w:r>
          </w:p>
        </w:tc>
        <w:tc>
          <w:tcPr>
            <w:tcW w:w="964" w:type="dxa"/>
          </w:tcPr>
          <w:p w:rsidR="00292FA0" w:rsidRDefault="00292FA0">
            <w:pPr>
              <w:pStyle w:val="ConsPlusNormal"/>
              <w:jc w:val="center"/>
            </w:pPr>
            <w:r>
              <w:t>1</w:t>
            </w:r>
          </w:p>
        </w:tc>
        <w:tc>
          <w:tcPr>
            <w:tcW w:w="964" w:type="dxa"/>
          </w:tcPr>
          <w:p w:rsidR="00292FA0" w:rsidRDefault="00292FA0">
            <w:pPr>
              <w:pStyle w:val="ConsPlusNormal"/>
              <w:jc w:val="center"/>
            </w:pPr>
            <w:r>
              <w:t>1</w:t>
            </w:r>
          </w:p>
        </w:tc>
        <w:tc>
          <w:tcPr>
            <w:tcW w:w="964" w:type="dxa"/>
          </w:tcPr>
          <w:p w:rsidR="00292FA0" w:rsidRDefault="00292FA0">
            <w:pPr>
              <w:pStyle w:val="ConsPlusNormal"/>
              <w:jc w:val="center"/>
            </w:pPr>
            <w:r>
              <w:t>1</w:t>
            </w:r>
          </w:p>
        </w:tc>
        <w:tc>
          <w:tcPr>
            <w:tcW w:w="1137" w:type="dxa"/>
          </w:tcPr>
          <w:p w:rsidR="00292FA0" w:rsidRDefault="00292FA0">
            <w:pPr>
              <w:pStyle w:val="ConsPlusNormal"/>
              <w:jc w:val="center"/>
            </w:pPr>
            <w:r>
              <w:t>1</w:t>
            </w:r>
          </w:p>
        </w:tc>
        <w:tc>
          <w:tcPr>
            <w:tcW w:w="1372" w:type="dxa"/>
          </w:tcPr>
          <w:p w:rsidR="00292FA0" w:rsidRDefault="00292FA0">
            <w:pPr>
              <w:pStyle w:val="ConsPlusNormal"/>
              <w:jc w:val="center"/>
            </w:pPr>
            <w:r>
              <w:t>8</w:t>
            </w:r>
          </w:p>
        </w:tc>
      </w:tr>
      <w:tr w:rsidR="00292FA0">
        <w:tc>
          <w:tcPr>
            <w:tcW w:w="468" w:type="dxa"/>
          </w:tcPr>
          <w:p w:rsidR="00292FA0" w:rsidRDefault="00292FA0">
            <w:pPr>
              <w:pStyle w:val="ConsPlusNormal"/>
              <w:jc w:val="center"/>
            </w:pPr>
            <w:r>
              <w:lastRenderedPageBreak/>
              <w:t>55</w:t>
            </w:r>
          </w:p>
        </w:tc>
        <w:tc>
          <w:tcPr>
            <w:tcW w:w="2211" w:type="dxa"/>
          </w:tcPr>
          <w:p w:rsidR="00292FA0" w:rsidRDefault="00292FA0">
            <w:pPr>
              <w:pStyle w:val="ConsPlusNormal"/>
            </w:pPr>
            <w:r>
              <w:t>Количество новых подкормочных площадок и живоловушек</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60</w:t>
            </w:r>
          </w:p>
        </w:tc>
        <w:tc>
          <w:tcPr>
            <w:tcW w:w="964" w:type="dxa"/>
          </w:tcPr>
          <w:p w:rsidR="00292FA0" w:rsidRDefault="00292FA0">
            <w:pPr>
              <w:pStyle w:val="ConsPlusNormal"/>
              <w:jc w:val="center"/>
            </w:pPr>
            <w:r>
              <w:t>60</w:t>
            </w:r>
          </w:p>
        </w:tc>
        <w:tc>
          <w:tcPr>
            <w:tcW w:w="964" w:type="dxa"/>
          </w:tcPr>
          <w:p w:rsidR="00292FA0" w:rsidRDefault="00292FA0">
            <w:pPr>
              <w:pStyle w:val="ConsPlusNormal"/>
              <w:jc w:val="center"/>
            </w:pPr>
            <w:r>
              <w:t>60</w:t>
            </w:r>
          </w:p>
        </w:tc>
        <w:tc>
          <w:tcPr>
            <w:tcW w:w="964" w:type="dxa"/>
          </w:tcPr>
          <w:p w:rsidR="00292FA0" w:rsidRDefault="00292FA0">
            <w:pPr>
              <w:pStyle w:val="ConsPlusNormal"/>
              <w:jc w:val="center"/>
            </w:pPr>
            <w:r>
              <w:t>60</w:t>
            </w:r>
          </w:p>
        </w:tc>
        <w:tc>
          <w:tcPr>
            <w:tcW w:w="964" w:type="dxa"/>
          </w:tcPr>
          <w:p w:rsidR="00292FA0" w:rsidRDefault="00292FA0">
            <w:pPr>
              <w:pStyle w:val="ConsPlusNormal"/>
              <w:jc w:val="center"/>
            </w:pPr>
            <w:r>
              <w:t>60</w:t>
            </w:r>
          </w:p>
        </w:tc>
        <w:tc>
          <w:tcPr>
            <w:tcW w:w="964" w:type="dxa"/>
          </w:tcPr>
          <w:p w:rsidR="00292FA0" w:rsidRDefault="00292FA0">
            <w:pPr>
              <w:pStyle w:val="ConsPlusNormal"/>
              <w:jc w:val="center"/>
            </w:pPr>
            <w:r>
              <w:t>60</w:t>
            </w:r>
          </w:p>
        </w:tc>
        <w:tc>
          <w:tcPr>
            <w:tcW w:w="964" w:type="dxa"/>
          </w:tcPr>
          <w:p w:rsidR="00292FA0" w:rsidRDefault="00292FA0">
            <w:pPr>
              <w:pStyle w:val="ConsPlusNormal"/>
              <w:jc w:val="center"/>
            </w:pPr>
            <w:r>
              <w:t>60</w:t>
            </w:r>
          </w:p>
        </w:tc>
        <w:tc>
          <w:tcPr>
            <w:tcW w:w="1137" w:type="dxa"/>
          </w:tcPr>
          <w:p w:rsidR="00292FA0" w:rsidRDefault="00292FA0">
            <w:pPr>
              <w:pStyle w:val="ConsPlusNormal"/>
              <w:jc w:val="center"/>
            </w:pPr>
            <w:r>
              <w:t>60</w:t>
            </w:r>
          </w:p>
        </w:tc>
        <w:tc>
          <w:tcPr>
            <w:tcW w:w="1372" w:type="dxa"/>
          </w:tcPr>
          <w:p w:rsidR="00292FA0" w:rsidRDefault="00292FA0">
            <w:pPr>
              <w:pStyle w:val="ConsPlusNormal"/>
              <w:jc w:val="center"/>
            </w:pPr>
            <w:r>
              <w:t>480</w:t>
            </w:r>
          </w:p>
        </w:tc>
      </w:tr>
      <w:tr w:rsidR="00292FA0">
        <w:tc>
          <w:tcPr>
            <w:tcW w:w="468" w:type="dxa"/>
          </w:tcPr>
          <w:p w:rsidR="00292FA0" w:rsidRDefault="00292FA0">
            <w:pPr>
              <w:pStyle w:val="ConsPlusNormal"/>
              <w:jc w:val="center"/>
            </w:pPr>
            <w:r>
              <w:t>56</w:t>
            </w:r>
          </w:p>
        </w:tc>
        <w:tc>
          <w:tcPr>
            <w:tcW w:w="2211" w:type="dxa"/>
          </w:tcPr>
          <w:p w:rsidR="00292FA0" w:rsidRDefault="00292FA0">
            <w:pPr>
              <w:pStyle w:val="ConsPlusNormal"/>
            </w:pPr>
            <w:r>
              <w:t>Количество исследованных проб от домашних свиней и диких кабанов на АЧС</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2000</w:t>
            </w:r>
          </w:p>
        </w:tc>
        <w:tc>
          <w:tcPr>
            <w:tcW w:w="964" w:type="dxa"/>
          </w:tcPr>
          <w:p w:rsidR="00292FA0" w:rsidRDefault="00292FA0">
            <w:pPr>
              <w:pStyle w:val="ConsPlusNormal"/>
              <w:jc w:val="center"/>
            </w:pPr>
            <w:r>
              <w:t>2000</w:t>
            </w:r>
          </w:p>
        </w:tc>
        <w:tc>
          <w:tcPr>
            <w:tcW w:w="964" w:type="dxa"/>
          </w:tcPr>
          <w:p w:rsidR="00292FA0" w:rsidRDefault="00292FA0">
            <w:pPr>
              <w:pStyle w:val="ConsPlusNormal"/>
              <w:jc w:val="center"/>
            </w:pPr>
            <w:r>
              <w:t>2000</w:t>
            </w:r>
          </w:p>
        </w:tc>
        <w:tc>
          <w:tcPr>
            <w:tcW w:w="964" w:type="dxa"/>
          </w:tcPr>
          <w:p w:rsidR="00292FA0" w:rsidRDefault="00292FA0">
            <w:pPr>
              <w:pStyle w:val="ConsPlusNormal"/>
              <w:jc w:val="center"/>
            </w:pPr>
            <w:r>
              <w:t>2000</w:t>
            </w:r>
          </w:p>
        </w:tc>
        <w:tc>
          <w:tcPr>
            <w:tcW w:w="964" w:type="dxa"/>
          </w:tcPr>
          <w:p w:rsidR="00292FA0" w:rsidRDefault="00292FA0">
            <w:pPr>
              <w:pStyle w:val="ConsPlusNormal"/>
              <w:jc w:val="center"/>
            </w:pPr>
            <w:r>
              <w:t>2000</w:t>
            </w:r>
          </w:p>
        </w:tc>
        <w:tc>
          <w:tcPr>
            <w:tcW w:w="964" w:type="dxa"/>
          </w:tcPr>
          <w:p w:rsidR="00292FA0" w:rsidRDefault="00292FA0">
            <w:pPr>
              <w:pStyle w:val="ConsPlusNormal"/>
              <w:jc w:val="center"/>
            </w:pPr>
            <w:r>
              <w:t>2000</w:t>
            </w:r>
          </w:p>
        </w:tc>
        <w:tc>
          <w:tcPr>
            <w:tcW w:w="964" w:type="dxa"/>
          </w:tcPr>
          <w:p w:rsidR="00292FA0" w:rsidRDefault="00292FA0">
            <w:pPr>
              <w:pStyle w:val="ConsPlusNormal"/>
              <w:jc w:val="center"/>
            </w:pPr>
            <w:r>
              <w:t>2000</w:t>
            </w:r>
          </w:p>
        </w:tc>
        <w:tc>
          <w:tcPr>
            <w:tcW w:w="1137" w:type="dxa"/>
          </w:tcPr>
          <w:p w:rsidR="00292FA0" w:rsidRDefault="00292FA0">
            <w:pPr>
              <w:pStyle w:val="ConsPlusNormal"/>
              <w:jc w:val="center"/>
            </w:pPr>
            <w:r>
              <w:t>2000</w:t>
            </w:r>
          </w:p>
        </w:tc>
        <w:tc>
          <w:tcPr>
            <w:tcW w:w="1372" w:type="dxa"/>
          </w:tcPr>
          <w:p w:rsidR="00292FA0" w:rsidRDefault="00292FA0">
            <w:pPr>
              <w:pStyle w:val="ConsPlusNormal"/>
              <w:jc w:val="center"/>
            </w:pPr>
            <w:r>
              <w:t>16000</w:t>
            </w:r>
          </w:p>
        </w:tc>
      </w:tr>
      <w:tr w:rsidR="00292FA0">
        <w:tc>
          <w:tcPr>
            <w:tcW w:w="468" w:type="dxa"/>
          </w:tcPr>
          <w:p w:rsidR="00292FA0" w:rsidRDefault="00292FA0">
            <w:pPr>
              <w:pStyle w:val="ConsPlusNormal"/>
              <w:jc w:val="center"/>
            </w:pPr>
            <w:r>
              <w:t>57</w:t>
            </w:r>
          </w:p>
        </w:tc>
        <w:tc>
          <w:tcPr>
            <w:tcW w:w="2211" w:type="dxa"/>
          </w:tcPr>
          <w:p w:rsidR="00292FA0" w:rsidRDefault="00292FA0">
            <w:pPr>
              <w:pStyle w:val="ConsPlusNormal"/>
            </w:pPr>
            <w:r>
              <w:t>Количество мобильных крематоров</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7</w:t>
            </w:r>
          </w:p>
        </w:tc>
        <w:tc>
          <w:tcPr>
            <w:tcW w:w="964" w:type="dxa"/>
          </w:tcPr>
          <w:p w:rsidR="00292FA0" w:rsidRDefault="00292FA0">
            <w:pPr>
              <w:pStyle w:val="ConsPlusNormal"/>
              <w:jc w:val="center"/>
            </w:pPr>
            <w:r>
              <w:t>7</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1137" w:type="dxa"/>
          </w:tcPr>
          <w:p w:rsidR="00292FA0" w:rsidRDefault="00292FA0">
            <w:pPr>
              <w:pStyle w:val="ConsPlusNormal"/>
            </w:pPr>
          </w:p>
        </w:tc>
        <w:tc>
          <w:tcPr>
            <w:tcW w:w="1372" w:type="dxa"/>
          </w:tcPr>
          <w:p w:rsidR="00292FA0" w:rsidRDefault="00292FA0">
            <w:pPr>
              <w:pStyle w:val="ConsPlusNormal"/>
              <w:jc w:val="center"/>
            </w:pPr>
            <w:r>
              <w:t>14</w:t>
            </w:r>
          </w:p>
        </w:tc>
      </w:tr>
      <w:tr w:rsidR="00292FA0">
        <w:tc>
          <w:tcPr>
            <w:tcW w:w="468" w:type="dxa"/>
          </w:tcPr>
          <w:p w:rsidR="00292FA0" w:rsidRDefault="00292FA0">
            <w:pPr>
              <w:pStyle w:val="ConsPlusNormal"/>
              <w:jc w:val="center"/>
            </w:pPr>
            <w:r>
              <w:t>58</w:t>
            </w:r>
          </w:p>
        </w:tc>
        <w:tc>
          <w:tcPr>
            <w:tcW w:w="2211" w:type="dxa"/>
          </w:tcPr>
          <w:p w:rsidR="00292FA0" w:rsidRDefault="00292FA0">
            <w:pPr>
              <w:pStyle w:val="ConsPlusNormal"/>
            </w:pPr>
            <w:r>
              <w:t>Процент охваченного поголовья системой идентификации и электронного учета домашних свиней</w:t>
            </w:r>
          </w:p>
        </w:tc>
        <w:tc>
          <w:tcPr>
            <w:tcW w:w="1508" w:type="dxa"/>
          </w:tcPr>
          <w:p w:rsidR="00292FA0" w:rsidRDefault="00292FA0">
            <w:pPr>
              <w:pStyle w:val="ConsPlusNormal"/>
              <w:jc w:val="center"/>
            </w:pPr>
            <w:r>
              <w:t>%</w:t>
            </w:r>
          </w:p>
        </w:tc>
        <w:tc>
          <w:tcPr>
            <w:tcW w:w="1102" w:type="dxa"/>
          </w:tcPr>
          <w:p w:rsidR="00292FA0" w:rsidRDefault="00292FA0">
            <w:pPr>
              <w:pStyle w:val="ConsPlusNormal"/>
              <w:jc w:val="center"/>
            </w:pPr>
            <w:r>
              <w:t>10</w:t>
            </w:r>
          </w:p>
        </w:tc>
        <w:tc>
          <w:tcPr>
            <w:tcW w:w="964" w:type="dxa"/>
          </w:tcPr>
          <w:p w:rsidR="00292FA0" w:rsidRDefault="00292FA0">
            <w:pPr>
              <w:pStyle w:val="ConsPlusNormal"/>
              <w:jc w:val="center"/>
            </w:pPr>
            <w:r>
              <w:t>40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1137" w:type="dxa"/>
          </w:tcPr>
          <w:p w:rsidR="00292FA0" w:rsidRDefault="00292FA0">
            <w:pPr>
              <w:pStyle w:val="ConsPlusNormal"/>
              <w:jc w:val="center"/>
            </w:pPr>
            <w:r>
              <w:t>50</w:t>
            </w:r>
          </w:p>
        </w:tc>
        <w:tc>
          <w:tcPr>
            <w:tcW w:w="1372" w:type="dxa"/>
          </w:tcPr>
          <w:p w:rsidR="00292FA0" w:rsidRDefault="00292FA0">
            <w:pPr>
              <w:pStyle w:val="ConsPlusNormal"/>
              <w:jc w:val="center"/>
            </w:pPr>
            <w:r>
              <w:t>50</w:t>
            </w:r>
          </w:p>
        </w:tc>
      </w:tr>
      <w:tr w:rsidR="00292FA0">
        <w:tc>
          <w:tcPr>
            <w:tcW w:w="468" w:type="dxa"/>
          </w:tcPr>
          <w:p w:rsidR="00292FA0" w:rsidRDefault="00292FA0">
            <w:pPr>
              <w:pStyle w:val="ConsPlusNormal"/>
              <w:jc w:val="center"/>
            </w:pPr>
            <w:r>
              <w:t>59</w:t>
            </w:r>
          </w:p>
        </w:tc>
        <w:tc>
          <w:tcPr>
            <w:tcW w:w="2211" w:type="dxa"/>
          </w:tcPr>
          <w:p w:rsidR="00292FA0" w:rsidRDefault="00292FA0">
            <w:pPr>
              <w:pStyle w:val="ConsPlusNormal"/>
            </w:pPr>
            <w:r>
              <w:t>Количество прошедших повышение квалификации ветеринарных специалистов по вопросам организации диагностики и ликвидации вспышек АЧС</w:t>
            </w:r>
          </w:p>
        </w:tc>
        <w:tc>
          <w:tcPr>
            <w:tcW w:w="1508" w:type="dxa"/>
          </w:tcPr>
          <w:p w:rsidR="00292FA0" w:rsidRDefault="00292FA0">
            <w:pPr>
              <w:pStyle w:val="ConsPlusNormal"/>
              <w:jc w:val="center"/>
            </w:pPr>
            <w:r>
              <w:t>человек</w:t>
            </w:r>
          </w:p>
        </w:tc>
        <w:tc>
          <w:tcPr>
            <w:tcW w:w="1102"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964" w:type="dxa"/>
          </w:tcPr>
          <w:p w:rsidR="00292FA0" w:rsidRDefault="00292FA0">
            <w:pPr>
              <w:pStyle w:val="ConsPlusNormal"/>
              <w:jc w:val="center"/>
            </w:pPr>
            <w:r>
              <w:t>5</w:t>
            </w:r>
          </w:p>
        </w:tc>
        <w:tc>
          <w:tcPr>
            <w:tcW w:w="1137" w:type="dxa"/>
          </w:tcPr>
          <w:p w:rsidR="00292FA0" w:rsidRDefault="00292FA0">
            <w:pPr>
              <w:pStyle w:val="ConsPlusNormal"/>
              <w:jc w:val="center"/>
            </w:pPr>
            <w:r>
              <w:t>5</w:t>
            </w:r>
          </w:p>
        </w:tc>
        <w:tc>
          <w:tcPr>
            <w:tcW w:w="1372" w:type="dxa"/>
          </w:tcPr>
          <w:p w:rsidR="00292FA0" w:rsidRDefault="00292FA0">
            <w:pPr>
              <w:pStyle w:val="ConsPlusNormal"/>
              <w:jc w:val="center"/>
            </w:pPr>
            <w:r>
              <w:t>40</w:t>
            </w:r>
          </w:p>
        </w:tc>
      </w:tr>
      <w:tr w:rsidR="00292FA0">
        <w:tc>
          <w:tcPr>
            <w:tcW w:w="468" w:type="dxa"/>
          </w:tcPr>
          <w:p w:rsidR="00292FA0" w:rsidRDefault="00292FA0">
            <w:pPr>
              <w:pStyle w:val="ConsPlusNormal"/>
              <w:jc w:val="center"/>
            </w:pPr>
            <w:r>
              <w:lastRenderedPageBreak/>
              <w:t>60</w:t>
            </w:r>
          </w:p>
        </w:tc>
        <w:tc>
          <w:tcPr>
            <w:tcW w:w="2211" w:type="dxa"/>
          </w:tcPr>
          <w:p w:rsidR="00292FA0" w:rsidRDefault="00292FA0">
            <w:pPr>
              <w:pStyle w:val="ConsPlusNormal"/>
            </w:pPr>
            <w:r>
              <w:t>Количество дооснащенных предприятий промышленного свиноводства дополнительным оборудованием, предназначенным для снижения риска заноса инфекционных заболеваний</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0</w:t>
            </w:r>
          </w:p>
        </w:tc>
        <w:tc>
          <w:tcPr>
            <w:tcW w:w="964" w:type="dxa"/>
          </w:tcPr>
          <w:p w:rsidR="00292FA0" w:rsidRDefault="00292FA0">
            <w:pPr>
              <w:pStyle w:val="ConsPlusNormal"/>
              <w:jc w:val="center"/>
            </w:pPr>
            <w:r>
              <w:t>1</w:t>
            </w:r>
          </w:p>
        </w:tc>
        <w:tc>
          <w:tcPr>
            <w:tcW w:w="964" w:type="dxa"/>
          </w:tcPr>
          <w:p w:rsidR="00292FA0" w:rsidRDefault="00292FA0">
            <w:pPr>
              <w:pStyle w:val="ConsPlusNormal"/>
              <w:jc w:val="center"/>
            </w:pPr>
            <w:r>
              <w:t>1</w:t>
            </w:r>
          </w:p>
        </w:tc>
        <w:tc>
          <w:tcPr>
            <w:tcW w:w="964" w:type="dxa"/>
          </w:tcPr>
          <w:p w:rsidR="00292FA0" w:rsidRDefault="00292FA0">
            <w:pPr>
              <w:pStyle w:val="ConsPlusNormal"/>
              <w:jc w:val="center"/>
            </w:pPr>
            <w:r>
              <w:t>2</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1137" w:type="dxa"/>
          </w:tcPr>
          <w:p w:rsidR="00292FA0" w:rsidRDefault="00292FA0">
            <w:pPr>
              <w:pStyle w:val="ConsPlusNormal"/>
              <w:jc w:val="center"/>
            </w:pPr>
            <w:r>
              <w:t>0</w:t>
            </w:r>
          </w:p>
        </w:tc>
        <w:tc>
          <w:tcPr>
            <w:tcW w:w="1372" w:type="dxa"/>
          </w:tcPr>
          <w:p w:rsidR="00292FA0" w:rsidRDefault="00292FA0">
            <w:pPr>
              <w:pStyle w:val="ConsPlusNormal"/>
              <w:jc w:val="center"/>
            </w:pPr>
            <w:r>
              <w:t>4</w:t>
            </w:r>
          </w:p>
        </w:tc>
      </w:tr>
      <w:tr w:rsidR="00292FA0">
        <w:tc>
          <w:tcPr>
            <w:tcW w:w="468" w:type="dxa"/>
          </w:tcPr>
          <w:p w:rsidR="00292FA0" w:rsidRDefault="00292FA0">
            <w:pPr>
              <w:pStyle w:val="ConsPlusNormal"/>
              <w:jc w:val="center"/>
            </w:pPr>
            <w:r>
              <w:t>61</w:t>
            </w:r>
          </w:p>
        </w:tc>
        <w:tc>
          <w:tcPr>
            <w:tcW w:w="2211" w:type="dxa"/>
          </w:tcPr>
          <w:p w:rsidR="00292FA0" w:rsidRDefault="00292FA0">
            <w:pPr>
              <w:pStyle w:val="ConsPlusNormal"/>
            </w:pPr>
            <w:r>
              <w:t>Количество личных подсобных хозяйств и крестьянских (фермерских) хозяйств, переведенных на альтернативные свиноводству направления животноводства</w:t>
            </w:r>
          </w:p>
        </w:tc>
        <w:tc>
          <w:tcPr>
            <w:tcW w:w="1508" w:type="dxa"/>
          </w:tcPr>
          <w:p w:rsidR="00292FA0" w:rsidRDefault="00292FA0">
            <w:pPr>
              <w:pStyle w:val="ConsPlusNormal"/>
              <w:jc w:val="center"/>
            </w:pPr>
            <w:r>
              <w:t>единиц</w:t>
            </w:r>
          </w:p>
        </w:tc>
        <w:tc>
          <w:tcPr>
            <w:tcW w:w="1102"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400</w:t>
            </w:r>
          </w:p>
        </w:tc>
        <w:tc>
          <w:tcPr>
            <w:tcW w:w="964" w:type="dxa"/>
          </w:tcPr>
          <w:p w:rsidR="00292FA0" w:rsidRDefault="00292FA0">
            <w:pPr>
              <w:pStyle w:val="ConsPlusNormal"/>
              <w:jc w:val="center"/>
            </w:pPr>
            <w:r>
              <w:t>350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1137" w:type="dxa"/>
          </w:tcPr>
          <w:p w:rsidR="00292FA0" w:rsidRDefault="00292FA0">
            <w:pPr>
              <w:pStyle w:val="ConsPlusNormal"/>
              <w:jc w:val="center"/>
            </w:pPr>
            <w:r>
              <w:t>0</w:t>
            </w:r>
          </w:p>
        </w:tc>
        <w:tc>
          <w:tcPr>
            <w:tcW w:w="1372" w:type="dxa"/>
          </w:tcPr>
          <w:p w:rsidR="00292FA0" w:rsidRDefault="00292FA0">
            <w:pPr>
              <w:pStyle w:val="ConsPlusNormal"/>
              <w:jc w:val="center"/>
            </w:pPr>
            <w:r>
              <w:t>750</w:t>
            </w:r>
          </w:p>
        </w:tc>
      </w:tr>
      <w:tr w:rsidR="00292FA0">
        <w:tc>
          <w:tcPr>
            <w:tcW w:w="13582" w:type="dxa"/>
            <w:gridSpan w:val="12"/>
          </w:tcPr>
          <w:p w:rsidR="00292FA0" w:rsidRDefault="00003594">
            <w:pPr>
              <w:pStyle w:val="ConsPlusNormal"/>
              <w:jc w:val="center"/>
              <w:outlineLvl w:val="3"/>
            </w:pPr>
            <w:hyperlink w:anchor="P5299" w:history="1">
              <w:r w:rsidR="00292FA0">
                <w:rPr>
                  <w:color w:val="0000FF"/>
                </w:rPr>
                <w:t>Подпрограмма 7</w:t>
              </w:r>
            </w:hyperlink>
            <w:r w:rsidR="00292FA0">
              <w:t>. "Обеспечение предоставления государственных услуг (работ) государственными учреждениями ветеринарии в сфере ветеринарии"</w:t>
            </w:r>
          </w:p>
        </w:tc>
      </w:tr>
      <w:tr w:rsidR="00292FA0">
        <w:tc>
          <w:tcPr>
            <w:tcW w:w="468" w:type="dxa"/>
          </w:tcPr>
          <w:p w:rsidR="00292FA0" w:rsidRDefault="00292FA0">
            <w:pPr>
              <w:pStyle w:val="ConsPlusNormal"/>
              <w:jc w:val="center"/>
            </w:pPr>
            <w:r>
              <w:t>62</w:t>
            </w:r>
          </w:p>
        </w:tc>
        <w:tc>
          <w:tcPr>
            <w:tcW w:w="2211" w:type="dxa"/>
          </w:tcPr>
          <w:p w:rsidR="00292FA0" w:rsidRDefault="00292FA0">
            <w:pPr>
              <w:pStyle w:val="ConsPlusNormal"/>
            </w:pPr>
            <w:r>
              <w:t xml:space="preserve">Количество подготовленных, изданных и распространенных методических рекомендаций и информационных </w:t>
            </w:r>
            <w:r>
              <w:lastRenderedPageBreak/>
              <w:t>материалов</w:t>
            </w:r>
          </w:p>
        </w:tc>
        <w:tc>
          <w:tcPr>
            <w:tcW w:w="1508" w:type="dxa"/>
          </w:tcPr>
          <w:p w:rsidR="00292FA0" w:rsidRDefault="00292FA0">
            <w:pPr>
              <w:pStyle w:val="ConsPlusNormal"/>
              <w:jc w:val="center"/>
            </w:pPr>
            <w:r>
              <w:lastRenderedPageBreak/>
              <w:t>единиц</w:t>
            </w:r>
          </w:p>
        </w:tc>
        <w:tc>
          <w:tcPr>
            <w:tcW w:w="1102"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50</w:t>
            </w:r>
          </w:p>
        </w:tc>
        <w:tc>
          <w:tcPr>
            <w:tcW w:w="1137" w:type="dxa"/>
          </w:tcPr>
          <w:p w:rsidR="00292FA0" w:rsidRDefault="00292FA0">
            <w:pPr>
              <w:pStyle w:val="ConsPlusNormal"/>
              <w:jc w:val="center"/>
            </w:pPr>
            <w:r>
              <w:t>50</w:t>
            </w:r>
          </w:p>
        </w:tc>
        <w:tc>
          <w:tcPr>
            <w:tcW w:w="1372" w:type="dxa"/>
          </w:tcPr>
          <w:p w:rsidR="00292FA0" w:rsidRDefault="00292FA0">
            <w:pPr>
              <w:pStyle w:val="ConsPlusNormal"/>
              <w:jc w:val="center"/>
            </w:pPr>
            <w:r>
              <w:t>400</w:t>
            </w:r>
          </w:p>
        </w:tc>
      </w:tr>
      <w:tr w:rsidR="00292FA0">
        <w:tc>
          <w:tcPr>
            <w:tcW w:w="13582" w:type="dxa"/>
            <w:gridSpan w:val="12"/>
          </w:tcPr>
          <w:p w:rsidR="00292FA0" w:rsidRDefault="00003594">
            <w:pPr>
              <w:pStyle w:val="ConsPlusNormal"/>
              <w:jc w:val="center"/>
              <w:outlineLvl w:val="3"/>
            </w:pPr>
            <w:hyperlink w:anchor="P5596" w:history="1">
              <w:r w:rsidR="00292FA0">
                <w:rPr>
                  <w:color w:val="0000FF"/>
                </w:rPr>
                <w:t>Подпрограмма 8</w:t>
              </w:r>
            </w:hyperlink>
            <w:r w:rsidR="00292FA0">
              <w:t>. "Обеспечение реализации государственной программы"</w:t>
            </w:r>
          </w:p>
        </w:tc>
      </w:tr>
      <w:tr w:rsidR="00292FA0">
        <w:tc>
          <w:tcPr>
            <w:tcW w:w="468" w:type="dxa"/>
          </w:tcPr>
          <w:p w:rsidR="00292FA0" w:rsidRDefault="00292FA0">
            <w:pPr>
              <w:pStyle w:val="ConsPlusNormal"/>
              <w:jc w:val="center"/>
            </w:pPr>
            <w:r>
              <w:t>63</w:t>
            </w:r>
          </w:p>
        </w:tc>
        <w:tc>
          <w:tcPr>
            <w:tcW w:w="2211" w:type="dxa"/>
          </w:tcPr>
          <w:p w:rsidR="00292FA0" w:rsidRDefault="00292FA0">
            <w:pPr>
              <w:pStyle w:val="ConsPlusNormal"/>
            </w:pPr>
            <w:r>
              <w:t xml:space="preserve">Сохранение существующего уровня участия Тульской области в реализации </w:t>
            </w:r>
            <w:hyperlink r:id="rId32" w:history="1">
              <w:r>
                <w:rPr>
                  <w:color w:val="0000FF"/>
                </w:rPr>
                <w:t>Государственной программы</w:t>
              </w:r>
            </w:hyperlink>
            <w:r>
              <w:t xml:space="preserve"> Российской Федерации развития сельского хозяйства и регулирования рынков сельскохозяйственной продукции, сырья и продовольствия на 2013 - 2020 годы</w:t>
            </w:r>
          </w:p>
        </w:tc>
        <w:tc>
          <w:tcPr>
            <w:tcW w:w="1508" w:type="dxa"/>
          </w:tcPr>
          <w:p w:rsidR="00292FA0" w:rsidRDefault="00292FA0">
            <w:pPr>
              <w:pStyle w:val="ConsPlusNormal"/>
              <w:jc w:val="center"/>
            </w:pPr>
            <w:r>
              <w:t>процентов</w:t>
            </w:r>
          </w:p>
        </w:tc>
        <w:tc>
          <w:tcPr>
            <w:tcW w:w="1102" w:type="dxa"/>
          </w:tcPr>
          <w:p w:rsidR="00292FA0" w:rsidRDefault="00292FA0">
            <w:pPr>
              <w:pStyle w:val="ConsPlusNormal"/>
              <w:jc w:val="center"/>
            </w:pPr>
            <w:r>
              <w:t>100</w:t>
            </w:r>
          </w:p>
        </w:tc>
        <w:tc>
          <w:tcPr>
            <w:tcW w:w="964" w:type="dxa"/>
          </w:tcPr>
          <w:p w:rsidR="00292FA0" w:rsidRDefault="00292FA0">
            <w:pPr>
              <w:pStyle w:val="ConsPlusNormal"/>
              <w:jc w:val="center"/>
            </w:pPr>
            <w:r>
              <w:t>100</w:t>
            </w:r>
          </w:p>
        </w:tc>
        <w:tc>
          <w:tcPr>
            <w:tcW w:w="964" w:type="dxa"/>
          </w:tcPr>
          <w:p w:rsidR="00292FA0" w:rsidRDefault="00292FA0">
            <w:pPr>
              <w:pStyle w:val="ConsPlusNormal"/>
              <w:jc w:val="center"/>
            </w:pPr>
            <w:r>
              <w:t>100</w:t>
            </w:r>
          </w:p>
        </w:tc>
        <w:tc>
          <w:tcPr>
            <w:tcW w:w="964" w:type="dxa"/>
          </w:tcPr>
          <w:p w:rsidR="00292FA0" w:rsidRDefault="00292FA0">
            <w:pPr>
              <w:pStyle w:val="ConsPlusNormal"/>
              <w:jc w:val="center"/>
            </w:pPr>
            <w:r>
              <w:t>100</w:t>
            </w:r>
          </w:p>
        </w:tc>
        <w:tc>
          <w:tcPr>
            <w:tcW w:w="964" w:type="dxa"/>
          </w:tcPr>
          <w:p w:rsidR="00292FA0" w:rsidRDefault="00292FA0">
            <w:pPr>
              <w:pStyle w:val="ConsPlusNormal"/>
              <w:jc w:val="center"/>
            </w:pPr>
            <w:r>
              <w:t>100</w:t>
            </w:r>
          </w:p>
        </w:tc>
        <w:tc>
          <w:tcPr>
            <w:tcW w:w="964" w:type="dxa"/>
          </w:tcPr>
          <w:p w:rsidR="00292FA0" w:rsidRDefault="00292FA0">
            <w:pPr>
              <w:pStyle w:val="ConsPlusNormal"/>
              <w:jc w:val="center"/>
            </w:pPr>
            <w:r>
              <w:t>100</w:t>
            </w:r>
          </w:p>
        </w:tc>
        <w:tc>
          <w:tcPr>
            <w:tcW w:w="964" w:type="dxa"/>
          </w:tcPr>
          <w:p w:rsidR="00292FA0" w:rsidRDefault="00292FA0">
            <w:pPr>
              <w:pStyle w:val="ConsPlusNormal"/>
              <w:jc w:val="center"/>
            </w:pPr>
            <w:r>
              <w:t>100</w:t>
            </w:r>
          </w:p>
        </w:tc>
        <w:tc>
          <w:tcPr>
            <w:tcW w:w="1137" w:type="dxa"/>
          </w:tcPr>
          <w:p w:rsidR="00292FA0" w:rsidRDefault="00292FA0">
            <w:pPr>
              <w:pStyle w:val="ConsPlusNormal"/>
              <w:jc w:val="center"/>
            </w:pPr>
            <w:r>
              <w:t>100</w:t>
            </w:r>
          </w:p>
        </w:tc>
        <w:tc>
          <w:tcPr>
            <w:tcW w:w="1372" w:type="dxa"/>
          </w:tcPr>
          <w:p w:rsidR="00292FA0" w:rsidRDefault="00292FA0">
            <w:pPr>
              <w:pStyle w:val="ConsPlusNormal"/>
              <w:jc w:val="center"/>
            </w:pPr>
            <w:r>
              <w:t>100</w:t>
            </w:r>
          </w:p>
        </w:tc>
      </w:tr>
      <w:tr w:rsidR="00292FA0">
        <w:tc>
          <w:tcPr>
            <w:tcW w:w="13582" w:type="dxa"/>
            <w:gridSpan w:val="12"/>
          </w:tcPr>
          <w:p w:rsidR="00292FA0" w:rsidRDefault="00003594">
            <w:pPr>
              <w:pStyle w:val="ConsPlusNormal"/>
              <w:jc w:val="center"/>
              <w:outlineLvl w:val="3"/>
            </w:pPr>
            <w:hyperlink w:anchor="P6018" w:history="1">
              <w:r w:rsidR="00292FA0">
                <w:rPr>
                  <w:color w:val="0000FF"/>
                </w:rPr>
                <w:t>Подпрограмма 9</w:t>
              </w:r>
            </w:hyperlink>
            <w:r w:rsidR="00292FA0">
              <w:t>. "Развитие мелиорации земель сельскохозяйственного назначения Тульской области на период 2014 - 2021 годы"</w:t>
            </w:r>
          </w:p>
        </w:tc>
      </w:tr>
      <w:tr w:rsidR="00292FA0">
        <w:tc>
          <w:tcPr>
            <w:tcW w:w="468" w:type="dxa"/>
          </w:tcPr>
          <w:p w:rsidR="00292FA0" w:rsidRDefault="00292FA0">
            <w:pPr>
              <w:pStyle w:val="ConsPlusNormal"/>
              <w:jc w:val="center"/>
            </w:pPr>
            <w:r>
              <w:t>64</w:t>
            </w:r>
          </w:p>
        </w:tc>
        <w:tc>
          <w:tcPr>
            <w:tcW w:w="2211" w:type="dxa"/>
          </w:tcPr>
          <w:p w:rsidR="00292FA0" w:rsidRDefault="00292FA0">
            <w:pPr>
              <w:pStyle w:val="ConsPlusNormal"/>
            </w:pPr>
            <w:r>
              <w:t>Площадь вовлеченных в оборот выбывших сельскохозяйственных угодий за счет проведения культуртехнических мероприятий сельскохозяйственными товаропроизводителя</w:t>
            </w:r>
            <w:r>
              <w:lastRenderedPageBreak/>
              <w:t>ми</w:t>
            </w:r>
          </w:p>
        </w:tc>
        <w:tc>
          <w:tcPr>
            <w:tcW w:w="1508" w:type="dxa"/>
          </w:tcPr>
          <w:p w:rsidR="00292FA0" w:rsidRDefault="00292FA0">
            <w:pPr>
              <w:pStyle w:val="ConsPlusNormal"/>
              <w:jc w:val="center"/>
            </w:pPr>
            <w:r>
              <w:lastRenderedPageBreak/>
              <w:t>тыс. га</w:t>
            </w:r>
          </w:p>
        </w:tc>
        <w:tc>
          <w:tcPr>
            <w:tcW w:w="1102" w:type="dxa"/>
          </w:tcPr>
          <w:p w:rsidR="00292FA0" w:rsidRDefault="00292FA0">
            <w:pPr>
              <w:pStyle w:val="ConsPlusNormal"/>
              <w:jc w:val="center"/>
            </w:pPr>
            <w:r>
              <w:t>17,01</w:t>
            </w:r>
          </w:p>
        </w:tc>
        <w:tc>
          <w:tcPr>
            <w:tcW w:w="964" w:type="dxa"/>
          </w:tcPr>
          <w:p w:rsidR="00292FA0" w:rsidRDefault="00292FA0">
            <w:pPr>
              <w:pStyle w:val="ConsPlusNormal"/>
              <w:jc w:val="center"/>
            </w:pPr>
            <w:r>
              <w:t>23,19</w:t>
            </w:r>
          </w:p>
        </w:tc>
        <w:tc>
          <w:tcPr>
            <w:tcW w:w="964" w:type="dxa"/>
          </w:tcPr>
          <w:p w:rsidR="00292FA0" w:rsidRDefault="00292FA0">
            <w:pPr>
              <w:pStyle w:val="ConsPlusNormal"/>
              <w:jc w:val="center"/>
            </w:pPr>
            <w:r>
              <w:t>22,00</w:t>
            </w:r>
          </w:p>
        </w:tc>
        <w:tc>
          <w:tcPr>
            <w:tcW w:w="964" w:type="dxa"/>
          </w:tcPr>
          <w:p w:rsidR="00292FA0" w:rsidRDefault="00292FA0">
            <w:pPr>
              <w:pStyle w:val="ConsPlusNormal"/>
              <w:jc w:val="center"/>
            </w:pPr>
            <w:r>
              <w:t>14,70</w:t>
            </w:r>
          </w:p>
        </w:tc>
        <w:tc>
          <w:tcPr>
            <w:tcW w:w="964" w:type="dxa"/>
          </w:tcPr>
          <w:p w:rsidR="00292FA0" w:rsidRDefault="00292FA0">
            <w:pPr>
              <w:pStyle w:val="ConsPlusNormal"/>
              <w:jc w:val="center"/>
            </w:pPr>
            <w:r>
              <w:t>11,70</w:t>
            </w:r>
          </w:p>
        </w:tc>
        <w:tc>
          <w:tcPr>
            <w:tcW w:w="964" w:type="dxa"/>
          </w:tcPr>
          <w:p w:rsidR="00292FA0" w:rsidRDefault="00292FA0">
            <w:pPr>
              <w:pStyle w:val="ConsPlusNormal"/>
              <w:jc w:val="center"/>
            </w:pPr>
            <w:r>
              <w:t>15,50</w:t>
            </w:r>
          </w:p>
        </w:tc>
        <w:tc>
          <w:tcPr>
            <w:tcW w:w="964" w:type="dxa"/>
          </w:tcPr>
          <w:p w:rsidR="00292FA0" w:rsidRDefault="00292FA0">
            <w:pPr>
              <w:pStyle w:val="ConsPlusNormal"/>
              <w:jc w:val="center"/>
            </w:pPr>
            <w:r>
              <w:t>15,60</w:t>
            </w:r>
          </w:p>
        </w:tc>
        <w:tc>
          <w:tcPr>
            <w:tcW w:w="1137" w:type="dxa"/>
          </w:tcPr>
          <w:p w:rsidR="00292FA0" w:rsidRDefault="00292FA0">
            <w:pPr>
              <w:pStyle w:val="ConsPlusNormal"/>
              <w:jc w:val="center"/>
            </w:pPr>
            <w:r>
              <w:t>16,00</w:t>
            </w:r>
          </w:p>
        </w:tc>
        <w:tc>
          <w:tcPr>
            <w:tcW w:w="1372" w:type="dxa"/>
          </w:tcPr>
          <w:p w:rsidR="00292FA0" w:rsidRDefault="00292FA0">
            <w:pPr>
              <w:pStyle w:val="ConsPlusNormal"/>
              <w:jc w:val="center"/>
            </w:pPr>
            <w:r>
              <w:t>135,7</w:t>
            </w:r>
          </w:p>
        </w:tc>
      </w:tr>
      <w:tr w:rsidR="00292FA0">
        <w:tc>
          <w:tcPr>
            <w:tcW w:w="468" w:type="dxa"/>
          </w:tcPr>
          <w:p w:rsidR="00292FA0" w:rsidRDefault="00292FA0">
            <w:pPr>
              <w:pStyle w:val="ConsPlusNormal"/>
              <w:jc w:val="center"/>
            </w:pPr>
            <w:r>
              <w:lastRenderedPageBreak/>
              <w:t>65</w:t>
            </w:r>
          </w:p>
        </w:tc>
        <w:tc>
          <w:tcPr>
            <w:tcW w:w="2211" w:type="dxa"/>
          </w:tcPr>
          <w:p w:rsidR="00292FA0" w:rsidRDefault="00292FA0">
            <w:pPr>
              <w:pStyle w:val="ConsPlusNormal"/>
            </w:pPr>
            <w:r>
              <w:t>Площадь введенных в эксплуатацию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w:t>
            </w:r>
          </w:p>
        </w:tc>
        <w:tc>
          <w:tcPr>
            <w:tcW w:w="1508" w:type="dxa"/>
          </w:tcPr>
          <w:p w:rsidR="00292FA0" w:rsidRDefault="00292FA0">
            <w:pPr>
              <w:pStyle w:val="ConsPlusNormal"/>
              <w:jc w:val="center"/>
            </w:pPr>
            <w:r>
              <w:t>тыс. га</w:t>
            </w:r>
          </w:p>
        </w:tc>
        <w:tc>
          <w:tcPr>
            <w:tcW w:w="1102" w:type="dxa"/>
          </w:tcPr>
          <w:p w:rsidR="00292FA0" w:rsidRDefault="00292FA0">
            <w:pPr>
              <w:pStyle w:val="ConsPlusNormal"/>
              <w:jc w:val="center"/>
            </w:pPr>
            <w:r>
              <w:t>-</w:t>
            </w:r>
          </w:p>
        </w:tc>
        <w:tc>
          <w:tcPr>
            <w:tcW w:w="964" w:type="dxa"/>
          </w:tcPr>
          <w:p w:rsidR="00292FA0" w:rsidRDefault="00292FA0">
            <w:pPr>
              <w:pStyle w:val="ConsPlusNormal"/>
              <w:jc w:val="center"/>
            </w:pPr>
            <w:r>
              <w:t>2,00</w:t>
            </w:r>
          </w:p>
        </w:tc>
        <w:tc>
          <w:tcPr>
            <w:tcW w:w="964" w:type="dxa"/>
          </w:tcPr>
          <w:p w:rsidR="00292FA0" w:rsidRDefault="00292FA0">
            <w:pPr>
              <w:pStyle w:val="ConsPlusNormal"/>
              <w:jc w:val="center"/>
            </w:pPr>
            <w:r>
              <w:t>3,35</w:t>
            </w:r>
          </w:p>
        </w:tc>
        <w:tc>
          <w:tcPr>
            <w:tcW w:w="964" w:type="dxa"/>
          </w:tcPr>
          <w:p w:rsidR="00292FA0" w:rsidRDefault="00292FA0">
            <w:pPr>
              <w:pStyle w:val="ConsPlusNormal"/>
              <w:jc w:val="center"/>
            </w:pPr>
            <w:r>
              <w:t>1,60</w:t>
            </w:r>
          </w:p>
        </w:tc>
        <w:tc>
          <w:tcPr>
            <w:tcW w:w="964" w:type="dxa"/>
          </w:tcPr>
          <w:p w:rsidR="00292FA0" w:rsidRDefault="00292FA0">
            <w:pPr>
              <w:pStyle w:val="ConsPlusNormal"/>
              <w:jc w:val="center"/>
            </w:pPr>
            <w:r>
              <w:t>1,66</w:t>
            </w:r>
          </w:p>
        </w:tc>
        <w:tc>
          <w:tcPr>
            <w:tcW w:w="964" w:type="dxa"/>
          </w:tcPr>
          <w:p w:rsidR="00292FA0" w:rsidRDefault="00292FA0">
            <w:pPr>
              <w:pStyle w:val="ConsPlusNormal"/>
              <w:jc w:val="center"/>
            </w:pPr>
            <w:r>
              <w:t>1,60</w:t>
            </w:r>
          </w:p>
        </w:tc>
        <w:tc>
          <w:tcPr>
            <w:tcW w:w="964" w:type="dxa"/>
          </w:tcPr>
          <w:p w:rsidR="00292FA0" w:rsidRDefault="00292FA0">
            <w:pPr>
              <w:pStyle w:val="ConsPlusNormal"/>
              <w:jc w:val="center"/>
            </w:pPr>
            <w:r>
              <w:t>1,60</w:t>
            </w:r>
          </w:p>
        </w:tc>
        <w:tc>
          <w:tcPr>
            <w:tcW w:w="1137" w:type="dxa"/>
          </w:tcPr>
          <w:p w:rsidR="00292FA0" w:rsidRDefault="00292FA0">
            <w:pPr>
              <w:pStyle w:val="ConsPlusNormal"/>
              <w:jc w:val="center"/>
            </w:pPr>
            <w:r>
              <w:t>1,60</w:t>
            </w:r>
          </w:p>
        </w:tc>
        <w:tc>
          <w:tcPr>
            <w:tcW w:w="1372" w:type="dxa"/>
          </w:tcPr>
          <w:p w:rsidR="00292FA0" w:rsidRDefault="00292FA0">
            <w:pPr>
              <w:pStyle w:val="ConsPlusNormal"/>
              <w:jc w:val="center"/>
            </w:pPr>
            <w:r>
              <w:t>13,41</w:t>
            </w:r>
          </w:p>
        </w:tc>
      </w:tr>
      <w:tr w:rsidR="00292FA0">
        <w:tc>
          <w:tcPr>
            <w:tcW w:w="13582" w:type="dxa"/>
            <w:gridSpan w:val="12"/>
          </w:tcPr>
          <w:p w:rsidR="00292FA0" w:rsidRDefault="00003594">
            <w:pPr>
              <w:pStyle w:val="ConsPlusNormal"/>
              <w:jc w:val="center"/>
              <w:outlineLvl w:val="3"/>
            </w:pPr>
            <w:hyperlink w:anchor="P6400" w:history="1">
              <w:r w:rsidR="00292FA0">
                <w:rPr>
                  <w:color w:val="0000FF"/>
                </w:rPr>
                <w:t>Подпрограмма А</w:t>
              </w:r>
            </w:hyperlink>
            <w:r w:rsidR="00292FA0">
              <w:t>. "Развитие оптово-распределительных центров и инфраструктуры системы социального питания"</w:t>
            </w:r>
          </w:p>
        </w:tc>
      </w:tr>
      <w:tr w:rsidR="00292FA0">
        <w:tc>
          <w:tcPr>
            <w:tcW w:w="468" w:type="dxa"/>
          </w:tcPr>
          <w:p w:rsidR="00292FA0" w:rsidRDefault="00292FA0">
            <w:pPr>
              <w:pStyle w:val="ConsPlusNormal"/>
              <w:jc w:val="center"/>
            </w:pPr>
            <w:r>
              <w:t>66</w:t>
            </w:r>
          </w:p>
        </w:tc>
        <w:tc>
          <w:tcPr>
            <w:tcW w:w="2211" w:type="dxa"/>
          </w:tcPr>
          <w:p w:rsidR="00292FA0" w:rsidRDefault="00292FA0">
            <w:pPr>
              <w:pStyle w:val="ConsPlusNormal"/>
            </w:pPr>
            <w:r>
              <w:t>Объем новых мощностей единовременного хранения оптово-распределительных центров</w:t>
            </w:r>
          </w:p>
        </w:tc>
        <w:tc>
          <w:tcPr>
            <w:tcW w:w="1508" w:type="dxa"/>
          </w:tcPr>
          <w:p w:rsidR="00292FA0" w:rsidRDefault="00292FA0">
            <w:pPr>
              <w:pStyle w:val="ConsPlusNormal"/>
              <w:jc w:val="center"/>
            </w:pPr>
            <w:r>
              <w:t>тыс. тонн</w:t>
            </w:r>
          </w:p>
        </w:tc>
        <w:tc>
          <w:tcPr>
            <w:tcW w:w="1102"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5,0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964" w:type="dxa"/>
          </w:tcPr>
          <w:p w:rsidR="00292FA0" w:rsidRDefault="00292FA0">
            <w:pPr>
              <w:pStyle w:val="ConsPlusNormal"/>
              <w:jc w:val="center"/>
            </w:pPr>
            <w:r>
              <w:t>0</w:t>
            </w:r>
          </w:p>
        </w:tc>
        <w:tc>
          <w:tcPr>
            <w:tcW w:w="1137" w:type="dxa"/>
          </w:tcPr>
          <w:p w:rsidR="00292FA0" w:rsidRDefault="00292FA0">
            <w:pPr>
              <w:pStyle w:val="ConsPlusNormal"/>
              <w:jc w:val="center"/>
            </w:pPr>
            <w:r>
              <w:t>0</w:t>
            </w:r>
          </w:p>
        </w:tc>
        <w:tc>
          <w:tcPr>
            <w:tcW w:w="1372" w:type="dxa"/>
          </w:tcPr>
          <w:p w:rsidR="00292FA0" w:rsidRDefault="00292FA0">
            <w:pPr>
              <w:pStyle w:val="ConsPlusNormal"/>
              <w:jc w:val="center"/>
            </w:pPr>
            <w:r>
              <w:t>5,0</w:t>
            </w: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2"/>
      </w:pPr>
      <w:r>
        <w:t>Показатели государственной программы</w:t>
      </w:r>
    </w:p>
    <w:p w:rsidR="00292FA0" w:rsidRDefault="00292FA0">
      <w:pPr>
        <w:pStyle w:val="ConsPlusNormal"/>
        <w:jc w:val="center"/>
      </w:pPr>
      <w:r>
        <w:t>"Развитие сельского хозяйства Тульской области"</w:t>
      </w:r>
    </w:p>
    <w:p w:rsidR="00292FA0" w:rsidRDefault="00292FA0">
      <w:pPr>
        <w:pStyle w:val="ConsPlusNormal"/>
      </w:pPr>
    </w:p>
    <w:p w:rsidR="00292FA0" w:rsidRDefault="00292FA0">
      <w:pPr>
        <w:pStyle w:val="ConsPlusNormal"/>
        <w:jc w:val="center"/>
        <w:outlineLvl w:val="3"/>
      </w:pPr>
      <w:r>
        <w:t>Государственная программа</w:t>
      </w:r>
    </w:p>
    <w:p w:rsidR="00292FA0" w:rsidRDefault="00292FA0">
      <w:pPr>
        <w:pStyle w:val="ConsPlusNormal"/>
        <w:jc w:val="center"/>
      </w:pPr>
      <w:r>
        <w:t>"Развитие сельского хозяйства Тульской области"</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"Индекс производства продукции сельского хозяйства в</w:t>
      </w:r>
    </w:p>
    <w:p w:rsidR="00292FA0" w:rsidRDefault="00292FA0">
      <w:pPr>
        <w:pStyle w:val="ConsPlusNormal"/>
        <w:jc w:val="center"/>
      </w:pPr>
      <w:r>
        <w:t>хозяйствах всех категорий (в сопоставимых ценах)"</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24-51-79,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Индекс производства продукции сельского хозяйства в хозяйствах всех категорий (в сопоставимых ценах)</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 к предыдущему году</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Статистический показатель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Статистическая отчетность по формам </w:t>
            </w:r>
            <w:hyperlink r:id="rId33" w:history="1">
              <w:r>
                <w:rPr>
                  <w:color w:val="0000FF"/>
                </w:rPr>
                <w:t>N 2-фермер</w:t>
              </w:r>
            </w:hyperlink>
            <w:r>
              <w:t xml:space="preserve">, </w:t>
            </w:r>
            <w:hyperlink r:id="rId34" w:history="1">
              <w:r>
                <w:rPr>
                  <w:color w:val="0000FF"/>
                </w:rPr>
                <w:t>N 24-СХ</w:t>
              </w:r>
            </w:hyperlink>
            <w:r>
              <w:t xml:space="preserve">, </w:t>
            </w:r>
            <w:hyperlink r:id="rId35" w:history="1">
              <w:r>
                <w:rPr>
                  <w:color w:val="0000FF"/>
                </w:rPr>
                <w:t>N П-1 (СХ)</w:t>
              </w:r>
            </w:hyperlink>
            <w:r>
              <w:t xml:space="preserve">, </w:t>
            </w:r>
            <w:hyperlink r:id="rId36" w:history="1">
              <w:r>
                <w:rPr>
                  <w:color w:val="0000FF"/>
                </w:rPr>
                <w:t>N 2</w:t>
              </w:r>
            </w:hyperlink>
            <w:r>
              <w:t xml:space="preserve"> (утверждены Приказом Федеральной службы государственной статистики от 17 сентября 2010 года N 319), </w:t>
            </w:r>
            <w:hyperlink r:id="rId37" w:history="1">
              <w:r>
                <w:rPr>
                  <w:color w:val="0000FF"/>
                </w:rPr>
                <w:t>N 29-СХ</w:t>
              </w:r>
            </w:hyperlink>
            <w:r>
              <w:t xml:space="preserve">, </w:t>
            </w:r>
            <w:hyperlink r:id="rId38" w:history="1">
              <w:r>
                <w:rPr>
                  <w:color w:val="0000FF"/>
                </w:rPr>
                <w:t>N 10-А-СХ</w:t>
              </w:r>
            </w:hyperlink>
            <w:r>
              <w:t xml:space="preserve"> (утверждены Приказом Федеральной службы государственной статистики от 18 августа 2008 года N 194)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"Индекс производства продукции растениеводства в хозяйствах</w:t>
      </w:r>
    </w:p>
    <w:p w:rsidR="00292FA0" w:rsidRDefault="00292FA0">
      <w:pPr>
        <w:pStyle w:val="ConsPlusNormal"/>
        <w:jc w:val="center"/>
      </w:pPr>
      <w:r>
        <w:t>всех категорий (в сопоставимых ценах)"</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Индекс производства продукции растениеводства в хозяйствах всех категорий (в сопоставимых ценах)</w:t>
            </w:r>
          </w:p>
        </w:tc>
      </w:tr>
      <w:tr w:rsidR="00292FA0">
        <w:tc>
          <w:tcPr>
            <w:tcW w:w="468" w:type="dxa"/>
          </w:tcPr>
          <w:p w:rsidR="00292FA0" w:rsidRDefault="00292FA0">
            <w:pPr>
              <w:pStyle w:val="ConsPlusNormal"/>
              <w:jc w:val="center"/>
            </w:pPr>
            <w:r>
              <w:lastRenderedPageBreak/>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 к предыдущему году</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Статистический показатель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Статистическая отчетность по формам </w:t>
            </w:r>
            <w:hyperlink r:id="rId39" w:history="1">
              <w:r>
                <w:rPr>
                  <w:color w:val="0000FF"/>
                </w:rPr>
                <w:t>N 2-фермер</w:t>
              </w:r>
            </w:hyperlink>
            <w:r>
              <w:t xml:space="preserve">, </w:t>
            </w:r>
            <w:hyperlink r:id="rId40" w:history="1">
              <w:r>
                <w:rPr>
                  <w:color w:val="0000FF"/>
                </w:rPr>
                <w:t>N 24-СХ</w:t>
              </w:r>
            </w:hyperlink>
            <w:r>
              <w:t xml:space="preserve">, </w:t>
            </w:r>
            <w:hyperlink r:id="rId41" w:history="1">
              <w:r>
                <w:rPr>
                  <w:color w:val="0000FF"/>
                </w:rPr>
                <w:t>N П-1 (СХ)</w:t>
              </w:r>
            </w:hyperlink>
            <w:r>
              <w:t xml:space="preserve">, </w:t>
            </w:r>
            <w:hyperlink r:id="rId42" w:history="1">
              <w:r>
                <w:rPr>
                  <w:color w:val="0000FF"/>
                </w:rPr>
                <w:t>N 2</w:t>
              </w:r>
            </w:hyperlink>
            <w:r>
              <w:t xml:space="preserve"> (утверждены Приказом Федеральной службы государственной статистики от 17 сентября 2010 года N 319), </w:t>
            </w:r>
            <w:hyperlink r:id="rId43" w:history="1">
              <w:r>
                <w:rPr>
                  <w:color w:val="0000FF"/>
                </w:rPr>
                <w:t>N 29-СХ</w:t>
              </w:r>
            </w:hyperlink>
            <w:r>
              <w:t xml:space="preserve">, </w:t>
            </w:r>
            <w:hyperlink r:id="rId44" w:history="1">
              <w:r>
                <w:rPr>
                  <w:color w:val="0000FF"/>
                </w:rPr>
                <w:t>N 10-А-СХ</w:t>
              </w:r>
            </w:hyperlink>
            <w:r>
              <w:t xml:space="preserve"> (утверждены Приказом Федеральной службы государственной статистики от 18 августа 2008 года N 194)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"Индекс производства продукции животноводства в хозяйствах</w:t>
      </w:r>
    </w:p>
    <w:p w:rsidR="00292FA0" w:rsidRDefault="00292FA0">
      <w:pPr>
        <w:pStyle w:val="ConsPlusNormal"/>
        <w:jc w:val="center"/>
      </w:pPr>
      <w:r>
        <w:t>всех категорий (в сопоставимых ценах)"</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Индекс производства продукции животноводства в хозяйствах всех категорий (в сопоставимых ценах)</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 к предыдущему году</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Статистический показатель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Статистическая отчетность по формам </w:t>
            </w:r>
            <w:hyperlink r:id="rId45" w:history="1">
              <w:r>
                <w:rPr>
                  <w:color w:val="0000FF"/>
                </w:rPr>
                <w:t>N 2-фермер</w:t>
              </w:r>
            </w:hyperlink>
            <w:r>
              <w:t xml:space="preserve">, </w:t>
            </w:r>
            <w:hyperlink r:id="rId46" w:history="1">
              <w:r>
                <w:rPr>
                  <w:color w:val="0000FF"/>
                </w:rPr>
                <w:t>N 24-СХ</w:t>
              </w:r>
            </w:hyperlink>
            <w:r>
              <w:t xml:space="preserve">, </w:t>
            </w:r>
            <w:hyperlink r:id="rId47" w:history="1">
              <w:r>
                <w:rPr>
                  <w:color w:val="0000FF"/>
                </w:rPr>
                <w:t>N П-1 (СХ)</w:t>
              </w:r>
            </w:hyperlink>
            <w:r>
              <w:t xml:space="preserve">, </w:t>
            </w:r>
            <w:hyperlink r:id="rId48" w:history="1">
              <w:r>
                <w:rPr>
                  <w:color w:val="0000FF"/>
                </w:rPr>
                <w:t>N 2</w:t>
              </w:r>
            </w:hyperlink>
            <w:r>
              <w:t xml:space="preserve"> (утверждены Приказом Федеральной службы государственной статистики от 17 сентября 2010 года N 319), </w:t>
            </w:r>
            <w:hyperlink r:id="rId49" w:history="1">
              <w:r>
                <w:rPr>
                  <w:color w:val="0000FF"/>
                </w:rPr>
                <w:t>N 29-СХ</w:t>
              </w:r>
            </w:hyperlink>
            <w:r>
              <w:t xml:space="preserve">, </w:t>
            </w:r>
            <w:hyperlink r:id="rId50" w:history="1">
              <w:r>
                <w:rPr>
                  <w:color w:val="0000FF"/>
                </w:rPr>
                <w:t>N 10-А-СХ</w:t>
              </w:r>
            </w:hyperlink>
            <w:r>
              <w:t xml:space="preserve"> (утверждены Приказом Федеральной службы государственной статистики от 18 августа 2008 года N 194)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"Прирост высокопроизводительных рабочих мест"</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 xml:space="preserve">Исполнитель, ответственный за формирование показателя (контактная информация: Ф.И.О., должность, телефон, адрес </w:t>
            </w:r>
            <w:r>
              <w:lastRenderedPageBreak/>
              <w:t>электронной почты)</w:t>
            </w:r>
          </w:p>
        </w:tc>
        <w:tc>
          <w:tcPr>
            <w:tcW w:w="5386" w:type="dxa"/>
          </w:tcPr>
          <w:p w:rsidR="00292FA0" w:rsidRDefault="00292FA0">
            <w:pPr>
              <w:pStyle w:val="ConsPlusNormal"/>
            </w:pPr>
            <w:r>
              <w:lastRenderedPageBreak/>
              <w:t xml:space="preserve">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w:t>
            </w:r>
            <w:r>
              <w:lastRenderedPageBreak/>
              <w:t>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lastRenderedPageBreak/>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Прирост высокопроизводительных рабочих мест</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 к предыдущему году</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утверждаемым приказом Министерства сельского хозяйства Российской Федерации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"Индекс производительности труда</w:t>
      </w:r>
    </w:p>
    <w:p w:rsidR="00292FA0" w:rsidRDefault="00292FA0">
      <w:pPr>
        <w:pStyle w:val="ConsPlusNormal"/>
        <w:jc w:val="center"/>
      </w:pPr>
      <w:r>
        <w:t>относительно уровня 2011 года"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Индекс производительности труда относительно уровня 2011 года</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утверждаемым приказом Министерства сельского хозяйства Российской Федерации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"Рост реальной заработной платы</w:t>
      </w:r>
    </w:p>
    <w:p w:rsidR="00292FA0" w:rsidRDefault="00292FA0">
      <w:pPr>
        <w:pStyle w:val="ConsPlusNormal"/>
        <w:jc w:val="center"/>
      </w:pPr>
      <w:r>
        <w:t>относительно уровня 2011 года"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lastRenderedPageBreak/>
              <w:t>(4872) 31-13-62, Alexey.Stepin@tularegion.ru</w:t>
            </w:r>
          </w:p>
        </w:tc>
      </w:tr>
      <w:tr w:rsidR="00292FA0">
        <w:tc>
          <w:tcPr>
            <w:tcW w:w="468" w:type="dxa"/>
          </w:tcPr>
          <w:p w:rsidR="00292FA0" w:rsidRDefault="00292FA0">
            <w:pPr>
              <w:pStyle w:val="ConsPlusNormal"/>
              <w:jc w:val="center"/>
            </w:pPr>
            <w:r>
              <w:lastRenderedPageBreak/>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6</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Рост реальной заработной платы относительно уровня 2011 года</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Расчет производится на основании данных Туластата</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Мониторинг осуществляется ежегодно на основании статистической отчетности по формам </w:t>
            </w:r>
            <w:hyperlink r:id="rId51" w:history="1">
              <w:r>
                <w:rPr>
                  <w:color w:val="0000FF"/>
                </w:rPr>
                <w:t>П-4</w:t>
              </w:r>
            </w:hyperlink>
            <w:r>
              <w:t>, П-5, П-М</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"Объем инвестиций в основной капитал</w:t>
      </w:r>
    </w:p>
    <w:p w:rsidR="00292FA0" w:rsidRDefault="00292FA0">
      <w:pPr>
        <w:pStyle w:val="ConsPlusNormal"/>
        <w:jc w:val="center"/>
      </w:pPr>
      <w:r>
        <w:t>(за исключением бюджетных средств)"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7</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Объем инвестиций в основной капитал (за исключением бюджетных средств)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рублей</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Расчет производится на основании данных Туластата</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Мониторинг осуществляется ежегодно на основании статистической отчетности по </w:t>
            </w:r>
            <w:hyperlink r:id="rId52" w:history="1">
              <w:r>
                <w:rPr>
                  <w:color w:val="0000FF"/>
                </w:rPr>
                <w:t>форме П-2</w:t>
              </w:r>
            </w:hyperlink>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"Коэффициент обновления основных фондов"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8</w:t>
            </w:r>
          </w:p>
        </w:tc>
      </w:tr>
      <w:tr w:rsidR="00292FA0">
        <w:tc>
          <w:tcPr>
            <w:tcW w:w="468" w:type="dxa"/>
          </w:tcPr>
          <w:p w:rsidR="00292FA0" w:rsidRDefault="00292FA0">
            <w:pPr>
              <w:pStyle w:val="ConsPlusNormal"/>
              <w:jc w:val="center"/>
            </w:pPr>
            <w:r>
              <w:lastRenderedPageBreak/>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Коэффициент обновления основных фондов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утверждаемым приказом Министерства сельского хозяйства Российской Федерации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"Прирост инвестиций в основной капитал</w:t>
      </w:r>
    </w:p>
    <w:p w:rsidR="00292FA0" w:rsidRDefault="00292FA0">
      <w:pPr>
        <w:pStyle w:val="ConsPlusNormal"/>
        <w:jc w:val="center"/>
      </w:pPr>
      <w:r>
        <w:t>без учета бюджетных средств"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9</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Прирост инвестиций в основной капитал без учета бюджетных средств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 к предыдущему году</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Расчет производится на основании данных Туластата</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Мониторинг осуществляется ежегодно на основании статистической отчетности по </w:t>
            </w:r>
            <w:hyperlink r:id="rId53" w:history="1">
              <w:r>
                <w:rPr>
                  <w:color w:val="0000FF"/>
                </w:rPr>
                <w:t>форме П-2</w:t>
              </w:r>
            </w:hyperlink>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"Производство продукции сельского хозяйства"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 (4872)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10</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Производство продукции сельского хозяйства</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млн. рублей</w:t>
            </w:r>
          </w:p>
        </w:tc>
      </w:tr>
      <w:tr w:rsidR="00292FA0">
        <w:tc>
          <w:tcPr>
            <w:tcW w:w="468" w:type="dxa"/>
          </w:tcPr>
          <w:p w:rsidR="00292FA0" w:rsidRDefault="00292FA0">
            <w:pPr>
              <w:pStyle w:val="ConsPlusNormal"/>
              <w:jc w:val="center"/>
            </w:pPr>
            <w:r>
              <w:lastRenderedPageBreak/>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Расчет производится на основании данных Туластата</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Мониторинг осуществляется ежемесячно на основании статистической отчетности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рабочих мест в отрасли"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11</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рабочих мест в отрасли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Расчет производится на основании данных Туластата</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Мониторинг осуществляется ежемесячно на основании статистической отчетности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"Обеспеченность молоком"</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12</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Обеспеченность молоком</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 xml:space="preserve">Описание системы </w:t>
            </w:r>
            <w:r>
              <w:lastRenderedPageBreak/>
              <w:t>мониторинга показателя</w:t>
            </w:r>
          </w:p>
        </w:tc>
        <w:tc>
          <w:tcPr>
            <w:tcW w:w="5386" w:type="dxa"/>
          </w:tcPr>
          <w:p w:rsidR="00292FA0" w:rsidRDefault="00292FA0">
            <w:pPr>
              <w:pStyle w:val="ConsPlusNormal"/>
            </w:pPr>
            <w:r>
              <w:lastRenderedPageBreak/>
              <w:t xml:space="preserve">Ведомственная отчетность по формам утверждаемым </w:t>
            </w:r>
            <w:r>
              <w:lastRenderedPageBreak/>
              <w:t>приказом Министерства сельского хозяйства Российской Федерации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"Обеспеченность мясом"</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13</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Обеспеченность мясом</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утверждаемым приказом Министерства сельского хозяйства Российской Федерации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"Обеспеченность яйцом"</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14</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Обеспеченность яйцом</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утверждаемым приказом Министерства сельского хозяйства Российской Федерации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lastRenderedPageBreak/>
        <w:t>"Обеспеченность хлебом и хлебобулочными изделиями"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15</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Обеспеченность хлебом и хлебобулочными изделиями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утверждаемым приказом Министерства сельского хозяйства Российской Федерации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"Обеспеченность картофелем и овощами"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16</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Обеспеченность картофелем и овощами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утверждаемым приказом Министерства сельского хозяйства Российской Федерации</w:t>
            </w:r>
          </w:p>
        </w:tc>
      </w:tr>
    </w:tbl>
    <w:p w:rsidR="00292FA0" w:rsidRDefault="00292FA0">
      <w:pPr>
        <w:pStyle w:val="ConsPlusNormal"/>
      </w:pPr>
    </w:p>
    <w:p w:rsidR="00292FA0" w:rsidRDefault="00292FA0">
      <w:pPr>
        <w:pStyle w:val="ConsPlusNormal"/>
        <w:jc w:val="center"/>
        <w:outlineLvl w:val="3"/>
      </w:pPr>
      <w:r>
        <w:t>Подпрограмма 1</w:t>
      </w:r>
    </w:p>
    <w:p w:rsidR="00292FA0" w:rsidRDefault="00292FA0">
      <w:pPr>
        <w:pStyle w:val="ConsPlusNormal"/>
        <w:jc w:val="center"/>
      </w:pPr>
      <w:r>
        <w:t>"Развитие подотрасли растениеводства,</w:t>
      </w:r>
    </w:p>
    <w:p w:rsidR="00292FA0" w:rsidRDefault="00292FA0">
      <w:pPr>
        <w:pStyle w:val="ConsPlusNormal"/>
        <w:jc w:val="center"/>
      </w:pPr>
      <w:r>
        <w:t>переработки и реализации продукции растениеводства"</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"Производство в хозяйствах всех категорий</w:t>
      </w:r>
    </w:p>
    <w:p w:rsidR="00292FA0" w:rsidRDefault="00292FA0">
      <w:pPr>
        <w:pStyle w:val="ConsPlusNormal"/>
        <w:jc w:val="center"/>
      </w:pPr>
      <w:r>
        <w:lastRenderedPageBreak/>
        <w:t>зерновых и зернобобовых культур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Андреев Юрий Михайлович, начальник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24-51-88, Yuriy.Andreev@tularegion.ru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17</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Производство в хозяйствах всех категорий зерновых и зернобобовых культур в год</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тонн</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Статистический показатель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Статистическая отчетность по формам, утвержденным </w:t>
            </w:r>
            <w:hyperlink r:id="rId54" w:history="1">
              <w:r>
                <w:rPr>
                  <w:color w:val="0000FF"/>
                </w:rPr>
                <w:t>Приказом</w:t>
              </w:r>
            </w:hyperlink>
            <w:r>
              <w:t xml:space="preserve"> Федеральной службы государственной статистики от 18 августа 2008 года N 194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"Производство в хозяйствах всех</w:t>
      </w:r>
    </w:p>
    <w:p w:rsidR="00292FA0" w:rsidRDefault="00292FA0">
      <w:pPr>
        <w:pStyle w:val="ConsPlusNormal"/>
        <w:jc w:val="center"/>
      </w:pPr>
      <w:r>
        <w:t>категорий сахарной свеклы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Андреев Юрий Михайлович, начальник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24-51-88, Yuriy.Andreev@tularegion.ru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18</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Производство в хозяйствах всех категорий сахарной свеклы в год</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тонн</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Статистический показатель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Статистическая отчетность по формам, утвержденным </w:t>
            </w:r>
            <w:hyperlink r:id="rId55" w:history="1">
              <w:r>
                <w:rPr>
                  <w:color w:val="0000FF"/>
                </w:rPr>
                <w:t>Приказом</w:t>
              </w:r>
            </w:hyperlink>
            <w:r>
              <w:t xml:space="preserve"> Федеральной службы государственной статистики от 18 августа 2008 года N 194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lastRenderedPageBreak/>
        <w:t>"Производство в хозяйствах всех категорий картофеля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Андреев Юрий Михайлович, начальник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24-51-88, Yuriy.Andreev@tularegion.ru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19</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Производство в хозяйствах всех категорий картофеля в год</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тонн</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Статистический показатель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Статистическая отчетность по </w:t>
            </w:r>
            <w:hyperlink r:id="rId56" w:history="1">
              <w:r>
                <w:rPr>
                  <w:color w:val="0000FF"/>
                </w:rPr>
                <w:t>формам 29-СХ</w:t>
              </w:r>
            </w:hyperlink>
            <w:r>
              <w:t xml:space="preserve">, </w:t>
            </w:r>
            <w:hyperlink r:id="rId57" w:history="1">
              <w:r>
                <w:rPr>
                  <w:color w:val="0000FF"/>
                </w:rPr>
                <w:t>2-ФЕРМЕР</w:t>
              </w:r>
            </w:hyperlink>
            <w:r>
              <w:t>, утвержденным Приказом Федеральной службы государственной статистики от 18 августа 2008 года N 194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"Площадь закладки многолетних насаждений"</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Андреев Юрий Михайлович, начальник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24-51-88, Yuriy.Andreev@tularegion.ru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20</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Площадь закладки многолетних насаждений</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га</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"Площадь, засеваемая элитными семенами,</w:t>
      </w:r>
    </w:p>
    <w:p w:rsidR="00292FA0" w:rsidRDefault="00292FA0">
      <w:pPr>
        <w:pStyle w:val="ConsPlusNormal"/>
        <w:jc w:val="center"/>
      </w:pPr>
      <w:r>
        <w:lastRenderedPageBreak/>
        <w:t>в общей площади посевов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Андреев Юрий Михайлович, начальник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24-51-88, Yuriy.Andreev@tularegion.ru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21</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Площадь, засеваемая элитными семенами, в общей площади посевов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га</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"Уровень интенсивности использования</w:t>
      </w:r>
    </w:p>
    <w:p w:rsidR="00292FA0" w:rsidRDefault="00292FA0">
      <w:pPr>
        <w:pStyle w:val="ConsPlusNormal"/>
        <w:jc w:val="center"/>
      </w:pPr>
      <w:r>
        <w:t>посевных площадей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Андреев Юрий Михайлович, начальник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24-51-88, Yuriy.Andreev@tularegion.ru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22</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Уровень интенсивности использования посевных площадей в год</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га</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lastRenderedPageBreak/>
        <w:t>"Объем субсидируемых кредитов (займов),</w:t>
      </w:r>
    </w:p>
    <w:p w:rsidR="00292FA0" w:rsidRDefault="00292FA0">
      <w:pPr>
        <w:pStyle w:val="ConsPlusNormal"/>
        <w:jc w:val="center"/>
      </w:pPr>
      <w:r>
        <w:t>предусмотренных по кредитным договорам, заключенным на</w:t>
      </w:r>
    </w:p>
    <w:p w:rsidR="00292FA0" w:rsidRDefault="00292FA0">
      <w:pPr>
        <w:pStyle w:val="ConsPlusNormal"/>
        <w:jc w:val="center"/>
      </w:pPr>
      <w:r>
        <w:t>срок до 1 года на цели развития растениеводства"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23</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растениеводства</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рублей</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"Объем субсидируемых инвестиционных кредитов (займов),</w:t>
      </w:r>
    </w:p>
    <w:p w:rsidR="00292FA0" w:rsidRDefault="00292FA0">
      <w:pPr>
        <w:pStyle w:val="ConsPlusNormal"/>
        <w:jc w:val="center"/>
      </w:pPr>
      <w:r>
        <w:t>предоставленных по инвестиционным кредитам (займам),</w:t>
      </w:r>
    </w:p>
    <w:p w:rsidR="00292FA0" w:rsidRDefault="00292FA0">
      <w:pPr>
        <w:pStyle w:val="ConsPlusNormal"/>
        <w:jc w:val="center"/>
      </w:pPr>
      <w:r>
        <w:t>полученным на цели развития растениеводства"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24</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Объем субсидируемых инвестиционных кредитов (займов), предоставленных по инвестиционным кредитам (займам), полученным на цели развития растениеводства</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рублей</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lastRenderedPageBreak/>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"Застрахованные площади посевов (посадок)</w:t>
      </w:r>
    </w:p>
    <w:p w:rsidR="00292FA0" w:rsidRDefault="00292FA0">
      <w:pPr>
        <w:pStyle w:val="ConsPlusNormal"/>
        <w:jc w:val="center"/>
      </w:pPr>
      <w:r>
        <w:t>сельскохозяйственных культур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25</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Застрахованные площади посевов (посадок) сельскохозяйственных культур в год</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га</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3"/>
      </w:pPr>
      <w:r>
        <w:t>Подпрограмма 2</w:t>
      </w:r>
    </w:p>
    <w:p w:rsidR="00292FA0" w:rsidRDefault="00292FA0">
      <w:pPr>
        <w:pStyle w:val="ConsPlusNormal"/>
        <w:jc w:val="center"/>
      </w:pPr>
      <w:r>
        <w:t>"Развитие подотрасли животноводства,</w:t>
      </w:r>
    </w:p>
    <w:p w:rsidR="00292FA0" w:rsidRDefault="00292FA0">
      <w:pPr>
        <w:pStyle w:val="ConsPlusNormal"/>
        <w:jc w:val="center"/>
      </w:pPr>
      <w:r>
        <w:t>переработки и реализации продукции животноводства"</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"Производство скота и птицы на убой в хозяйствах всех</w:t>
      </w:r>
    </w:p>
    <w:p w:rsidR="00292FA0" w:rsidRDefault="00292FA0">
      <w:pPr>
        <w:pStyle w:val="ConsPlusNormal"/>
        <w:jc w:val="center"/>
      </w:pPr>
      <w:r>
        <w:t>категорий (в живом весе)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Григорьева Ирина Васильевна, начальник отдела животноводства и племенного дела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24-51-89, Irina.Grigoreva@tularegion.ru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26</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Производство скота и птицы на убой в хозяйствах всех категорий (в живом весе) в год</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тысяч тонн</w:t>
            </w:r>
          </w:p>
        </w:tc>
      </w:tr>
      <w:tr w:rsidR="00292FA0">
        <w:tc>
          <w:tcPr>
            <w:tcW w:w="468" w:type="dxa"/>
          </w:tcPr>
          <w:p w:rsidR="00292FA0" w:rsidRDefault="00292FA0">
            <w:pPr>
              <w:pStyle w:val="ConsPlusNormal"/>
              <w:jc w:val="center"/>
            </w:pPr>
            <w:r>
              <w:lastRenderedPageBreak/>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Статистический показатель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Статистическая отчетность по формам N </w:t>
            </w:r>
            <w:hyperlink r:id="rId58" w:history="1">
              <w:r>
                <w:rPr>
                  <w:color w:val="0000FF"/>
                </w:rPr>
                <w:t>3-фермер</w:t>
              </w:r>
            </w:hyperlink>
            <w:r>
              <w:t xml:space="preserve">, </w:t>
            </w:r>
            <w:hyperlink r:id="rId59" w:history="1">
              <w:r>
                <w:rPr>
                  <w:color w:val="0000FF"/>
                </w:rPr>
                <w:t>N 24-СХ</w:t>
              </w:r>
            </w:hyperlink>
            <w:r>
              <w:t xml:space="preserve">, </w:t>
            </w:r>
            <w:hyperlink r:id="rId60" w:history="1">
              <w:r>
                <w:rPr>
                  <w:color w:val="0000FF"/>
                </w:rPr>
                <w:t>N П-1 (СХ)</w:t>
              </w:r>
            </w:hyperlink>
            <w:r>
              <w:t xml:space="preserve">, </w:t>
            </w:r>
            <w:hyperlink r:id="rId61" w:history="1">
              <w:r>
                <w:rPr>
                  <w:color w:val="0000FF"/>
                </w:rPr>
                <w:t>N 2</w:t>
              </w:r>
            </w:hyperlink>
            <w:r>
              <w:t xml:space="preserve"> (утверждены Приказом Федеральной службы государственной статистики от 17 сентября 2010 года N 319)</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"Производство молока в хозяйствах всех категорий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Григорьева Ирина Васильевна, начальник отдела животноводства и племенного дела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24-51-89, Irina.Grigoreva@tularegion.ru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27</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Производство молока в хозяйствах всех категорий в год</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тысяч тонн</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Статистический показатель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Статистическая отчетность по </w:t>
            </w:r>
            <w:hyperlink r:id="rId62" w:history="1">
              <w:r>
                <w:rPr>
                  <w:color w:val="0000FF"/>
                </w:rPr>
                <w:t>формам N 3-фермер</w:t>
              </w:r>
            </w:hyperlink>
            <w:r>
              <w:t xml:space="preserve">, </w:t>
            </w:r>
            <w:hyperlink r:id="rId63" w:history="1">
              <w:r>
                <w:rPr>
                  <w:color w:val="0000FF"/>
                </w:rPr>
                <w:t>N 24-СХ</w:t>
              </w:r>
            </w:hyperlink>
            <w:r>
              <w:t xml:space="preserve">, </w:t>
            </w:r>
            <w:hyperlink r:id="rId64" w:history="1">
              <w:r>
                <w:rPr>
                  <w:color w:val="0000FF"/>
                </w:rPr>
                <w:t>N П-1 (СХ)</w:t>
              </w:r>
            </w:hyperlink>
            <w:r>
              <w:t xml:space="preserve">, </w:t>
            </w:r>
            <w:hyperlink r:id="rId65" w:history="1">
              <w:r>
                <w:rPr>
                  <w:color w:val="0000FF"/>
                </w:rPr>
                <w:t>N 2</w:t>
              </w:r>
            </w:hyperlink>
            <w:r>
              <w:t xml:space="preserve"> (утверждены Приказом Федеральной службы государственной статистики от 17 сентября 2010 года N 319)</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"Маточное поголовье овец и коз в сельскохозяйственных</w:t>
      </w:r>
    </w:p>
    <w:p w:rsidR="00292FA0" w:rsidRDefault="00292FA0">
      <w:pPr>
        <w:pStyle w:val="ConsPlusNormal"/>
        <w:jc w:val="center"/>
      </w:pPr>
      <w:r>
        <w:t>организациях, крестьянских (фермерских) хозяйствах,</w:t>
      </w:r>
    </w:p>
    <w:p w:rsidR="00292FA0" w:rsidRDefault="00292FA0">
      <w:pPr>
        <w:pStyle w:val="ConsPlusNormal"/>
        <w:jc w:val="center"/>
      </w:pPr>
      <w:r>
        <w:t>включая индивидуальных предпринимателей,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Григорьева Ирина Васильевна, начальник отдела животноводства и племенного дела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24-51-89, Irina.Grigoreva@tularegion.ru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28</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 xml:space="preserve">Маточное поголовье овец и коз в </w:t>
            </w:r>
            <w:r>
              <w:lastRenderedPageBreak/>
              <w:t>сельскохозяйственных организациях, крестьянских (фермерских) хозяйствах, включая индивидуальных предпринимателей, в год</w:t>
            </w:r>
          </w:p>
        </w:tc>
      </w:tr>
      <w:tr w:rsidR="00292FA0">
        <w:tc>
          <w:tcPr>
            <w:tcW w:w="468" w:type="dxa"/>
          </w:tcPr>
          <w:p w:rsidR="00292FA0" w:rsidRDefault="00292FA0">
            <w:pPr>
              <w:pStyle w:val="ConsPlusNormal"/>
              <w:jc w:val="center"/>
            </w:pPr>
            <w:r>
              <w:lastRenderedPageBreak/>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тысяч голов</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Статистический показатель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Ведомственная отчетность по </w:t>
            </w:r>
            <w:hyperlink r:id="rId66" w:history="1">
              <w:r>
                <w:rPr>
                  <w:color w:val="0000FF"/>
                </w:rPr>
                <w:t>форме ЧПС</w:t>
              </w:r>
            </w:hyperlink>
            <w:r>
              <w:t xml:space="preserve"> (утверждена Приказом Министерства сельского хозяйства Российской Федерации от 2 апреля 2008 года N 189)</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"Численность племенного поголовья</w:t>
      </w:r>
    </w:p>
    <w:p w:rsidR="00292FA0" w:rsidRDefault="00292FA0">
      <w:pPr>
        <w:pStyle w:val="ConsPlusNormal"/>
        <w:jc w:val="center"/>
      </w:pPr>
      <w:r>
        <w:t>сельскохозяйственных животных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Григорьева Ирина Васильевна, начальник отдела животноводства и племенного дела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24-51-89, Irina.Grigoreva@tularegion.ru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29</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Численность племенного поголовья сельскохозяйственных животных в год</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голов</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Ведомственная отчетность по </w:t>
            </w:r>
            <w:hyperlink r:id="rId67" w:history="1">
              <w:r>
                <w:rPr>
                  <w:color w:val="0000FF"/>
                </w:rPr>
                <w:t>форме ЧПС</w:t>
              </w:r>
            </w:hyperlink>
            <w:r>
              <w:t xml:space="preserve"> (утверждена приказом Министерства сельского хозяйства Российской Федерации от 2 апреля 2008 года N 189)</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"Объем субсидируемых кредитов (займов),</w:t>
      </w:r>
    </w:p>
    <w:p w:rsidR="00292FA0" w:rsidRDefault="00292FA0">
      <w:pPr>
        <w:pStyle w:val="ConsPlusNormal"/>
        <w:jc w:val="center"/>
      </w:pPr>
      <w:r>
        <w:t>предусмотренных по кредитным договорам, заключенным на срок</w:t>
      </w:r>
    </w:p>
    <w:p w:rsidR="00292FA0" w:rsidRDefault="00292FA0">
      <w:pPr>
        <w:pStyle w:val="ConsPlusNormal"/>
        <w:jc w:val="center"/>
      </w:pPr>
      <w:r>
        <w:t>до 1 года на цели развития животноводства"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lastRenderedPageBreak/>
              <w:t>(4872) 31-13-62, Alexey.Stepin@tularegion.ru</w:t>
            </w:r>
          </w:p>
        </w:tc>
      </w:tr>
      <w:tr w:rsidR="00292FA0">
        <w:tc>
          <w:tcPr>
            <w:tcW w:w="468" w:type="dxa"/>
          </w:tcPr>
          <w:p w:rsidR="00292FA0" w:rsidRDefault="00292FA0">
            <w:pPr>
              <w:pStyle w:val="ConsPlusNormal"/>
              <w:jc w:val="center"/>
            </w:pPr>
            <w:r>
              <w:lastRenderedPageBreak/>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30</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Объем субсидируемых кредитов (займов), предусмотренных по кредитным договорам, заключенным на срок до 1 года на цели развития животноводства</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рублей</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"Объем субсидируемых инвестиционных кредитов (займов),</w:t>
      </w:r>
    </w:p>
    <w:p w:rsidR="00292FA0" w:rsidRDefault="00292FA0">
      <w:pPr>
        <w:pStyle w:val="ConsPlusNormal"/>
        <w:jc w:val="center"/>
      </w:pPr>
      <w:r>
        <w:t>предоставленных по инвестиционным кредитам (займам),</w:t>
      </w:r>
    </w:p>
    <w:p w:rsidR="00292FA0" w:rsidRDefault="00292FA0">
      <w:pPr>
        <w:pStyle w:val="ConsPlusNormal"/>
        <w:jc w:val="center"/>
      </w:pPr>
      <w:r>
        <w:t>полученным на цели развития животноводства"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31</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Объем субсидируемых инвестиционных кредитов (займов), предоставленных по инвестиционным кредитам (займам), полученным на цели развития животноводства</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рублей</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"Застрахованное поголовье сельскохозяйственных</w:t>
      </w:r>
    </w:p>
    <w:p w:rsidR="00292FA0" w:rsidRDefault="00292FA0">
      <w:pPr>
        <w:pStyle w:val="ConsPlusNormal"/>
        <w:jc w:val="center"/>
      </w:pPr>
      <w:r>
        <w:t>животных в год"</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lastRenderedPageBreak/>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32</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Застрахованное поголовье сельскохозяйственных животных в год</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условных голов</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3"/>
      </w:pPr>
      <w:r>
        <w:t>Подпрограмма 3</w:t>
      </w:r>
    </w:p>
    <w:p w:rsidR="00292FA0" w:rsidRDefault="00292FA0">
      <w:pPr>
        <w:pStyle w:val="ConsPlusNormal"/>
        <w:jc w:val="center"/>
      </w:pPr>
      <w:r>
        <w:t>"Поддержка малых форм хозяйствования"</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крестьянских (фермерских) хозяйств, начинающих</w:t>
      </w:r>
    </w:p>
    <w:p w:rsidR="00292FA0" w:rsidRDefault="00292FA0">
      <w:pPr>
        <w:pStyle w:val="ConsPlusNormal"/>
        <w:jc w:val="center"/>
      </w:pPr>
      <w:r>
        <w:t>фермеров, осуществивших проекты создания и развития своих</w:t>
      </w:r>
    </w:p>
    <w:p w:rsidR="00292FA0" w:rsidRDefault="00292FA0">
      <w:pPr>
        <w:pStyle w:val="ConsPlusNormal"/>
        <w:jc w:val="center"/>
      </w:pPr>
      <w:r>
        <w:t>хозяйств с помощью государственной поддержки"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Гирлина Ольга Геннадьевна, специалист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24-52-94, Olga.Girlina@tularegion.ru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33</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Ведомственная отчетность по форме, утвержденной </w:t>
            </w:r>
            <w:hyperlink r:id="rId68" w:history="1">
              <w:r>
                <w:rPr>
                  <w:color w:val="0000FF"/>
                </w:rPr>
                <w:t>Приказом</w:t>
              </w:r>
            </w:hyperlink>
            <w:r>
              <w:t xml:space="preserve"> Министерства сельского хозяйства Российской Федерации от 22 марта 2012 года N 197</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построенных или реконструированных</w:t>
      </w:r>
    </w:p>
    <w:p w:rsidR="00292FA0" w:rsidRDefault="00292FA0">
      <w:pPr>
        <w:pStyle w:val="ConsPlusNormal"/>
        <w:jc w:val="center"/>
      </w:pPr>
      <w:r>
        <w:t>семейных животноводческих ферм"</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Гирлина Ольга Геннадьевна, специалист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24-52-94, Olga.Girlina@tularegion.ru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34</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построенных или реконструированных семейных животноводческих ферм</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Ведомственная отчетность по форме, утвержденной </w:t>
            </w:r>
            <w:hyperlink r:id="rId69" w:history="1">
              <w:r>
                <w:rPr>
                  <w:color w:val="0000FF"/>
                </w:rPr>
                <w:t>Приказом</w:t>
              </w:r>
            </w:hyperlink>
            <w:r>
              <w:t xml:space="preserve"> Министерства сельского хозяйства Российской Федерации от 22 марта 2012 года N 197</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"Площадь земельных участков, оформленных в собственность</w:t>
      </w:r>
    </w:p>
    <w:p w:rsidR="00292FA0" w:rsidRDefault="00292FA0">
      <w:pPr>
        <w:pStyle w:val="ConsPlusNormal"/>
        <w:jc w:val="center"/>
      </w:pPr>
      <w:r>
        <w:t>крестьянскими (фермерскими) хозяйствами"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35</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Площадь земельных участков, оформленных в собственность крестьянскими (фермерскими) хозяйствами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га</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"Объем субсидируемых краткосрочных, среднесрочных и</w:t>
      </w:r>
    </w:p>
    <w:p w:rsidR="00292FA0" w:rsidRDefault="00292FA0">
      <w:pPr>
        <w:pStyle w:val="ConsPlusNormal"/>
        <w:jc w:val="center"/>
      </w:pPr>
      <w:r>
        <w:t>долгосрочных кредитов (займов), полученных</w:t>
      </w:r>
    </w:p>
    <w:p w:rsidR="00292FA0" w:rsidRDefault="00292FA0">
      <w:pPr>
        <w:pStyle w:val="ConsPlusNormal"/>
        <w:jc w:val="center"/>
      </w:pPr>
      <w:r>
        <w:t>малыми формами хозяйствования"</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36</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Объем субсидируемых краткосрочных, среднесрочных и долгосрочных кредитов (займов), полученных малыми формами хозяйствования</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рублей</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Ведомственная отчетность по формам утвержденным 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3"/>
      </w:pPr>
      <w:r>
        <w:t>Подпрограмма 4</w:t>
      </w:r>
    </w:p>
    <w:p w:rsidR="00292FA0" w:rsidRDefault="00292FA0">
      <w:pPr>
        <w:pStyle w:val="ConsPlusNormal"/>
        <w:jc w:val="center"/>
      </w:pPr>
      <w:r>
        <w:t>"Устойчивое развитие сельских территорий</w:t>
      </w:r>
    </w:p>
    <w:p w:rsidR="00292FA0" w:rsidRDefault="00292FA0">
      <w:pPr>
        <w:pStyle w:val="ConsPlusNormal"/>
        <w:jc w:val="center"/>
      </w:pPr>
      <w:r>
        <w:t>на 2014 - 2017 годы и на период до 2021 года"</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"Протяженность газопроводов среднего и низкого давления,</w:t>
      </w:r>
    </w:p>
    <w:p w:rsidR="00292FA0" w:rsidRDefault="00292FA0">
      <w:pPr>
        <w:pStyle w:val="ConsPlusNormal"/>
        <w:jc w:val="center"/>
      </w:pPr>
      <w:r>
        <w:t>уличных газовых сетей, проложенных с целью</w:t>
      </w:r>
    </w:p>
    <w:p w:rsidR="00292FA0" w:rsidRDefault="00292FA0">
      <w:pPr>
        <w:pStyle w:val="ConsPlusNormal"/>
        <w:jc w:val="center"/>
      </w:pPr>
      <w:r>
        <w:t>газификации жилых домов и квартир"</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Патрикеева Наталья Ивановна, консультант отдела технической политики и информационного обеспечения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36-18-72, Natalia.Patrikeeva@tularegion.ru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37</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Протяженность газопроводов среднего и низкого давления, уличных газовых сетей, проложенных с целью газификации жилых домов и квартир</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км</w:t>
            </w:r>
          </w:p>
        </w:tc>
      </w:tr>
      <w:tr w:rsidR="00292FA0">
        <w:tc>
          <w:tcPr>
            <w:tcW w:w="468" w:type="dxa"/>
          </w:tcPr>
          <w:p w:rsidR="00292FA0" w:rsidRDefault="00292FA0">
            <w:pPr>
              <w:pStyle w:val="ConsPlusNormal"/>
              <w:jc w:val="center"/>
            </w:pPr>
            <w:r>
              <w:lastRenderedPageBreak/>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Статистическая отчетность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Статистическая отчетность по форме 1-СРС (утверждена Постановлением Росстата от 03.07.2008 N 154)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"Протяженность реконструированных и введенных</w:t>
      </w:r>
    </w:p>
    <w:p w:rsidR="00292FA0" w:rsidRDefault="00292FA0">
      <w:pPr>
        <w:pStyle w:val="ConsPlusNormal"/>
        <w:jc w:val="center"/>
      </w:pPr>
      <w:r>
        <w:t>вновь систем водоснабжения"</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Патрикеева Наталья Ивановна, консультант отдела технической политики и информационного обеспечения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36-18-72, Natalia.Patrikeeva@tularegion.ru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38</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Протяженность реконструированных и введенных вновь систем водоснабжения</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км</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Статистическая отчетность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Статистическая отчетность по форме 1-СРС (утверждена Постановлением Росстата от 03.07.2008 N 154)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"Общая протяженность построенных (реконструированных)</w:t>
      </w:r>
    </w:p>
    <w:p w:rsidR="00292FA0" w:rsidRDefault="00292FA0">
      <w:pPr>
        <w:pStyle w:val="ConsPlusNormal"/>
        <w:jc w:val="center"/>
      </w:pPr>
      <w:r>
        <w:t>автомобильных дорог общего пользования местного значения,</w:t>
      </w:r>
    </w:p>
    <w:p w:rsidR="00292FA0" w:rsidRDefault="00292FA0">
      <w:pPr>
        <w:pStyle w:val="ConsPlusNormal"/>
        <w:jc w:val="center"/>
      </w:pPr>
      <w:r>
        <w:t>ведущих к общественно значимым объектам сельских населенных</w:t>
      </w:r>
    </w:p>
    <w:p w:rsidR="00292FA0" w:rsidRDefault="00292FA0">
      <w:pPr>
        <w:pStyle w:val="ConsPlusNormal"/>
        <w:jc w:val="center"/>
      </w:pPr>
      <w:r>
        <w:t>пунктов, а также к объектам производства и переработки</w:t>
      </w:r>
    </w:p>
    <w:p w:rsidR="00292FA0" w:rsidRDefault="00292FA0">
      <w:pPr>
        <w:pStyle w:val="ConsPlusNormal"/>
        <w:jc w:val="center"/>
      </w:pPr>
      <w:r>
        <w:t>сельскохозяйственной продукции"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Сурнин Андрей Владимирович, консультант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w:t>
            </w:r>
          </w:p>
          <w:p w:rsidR="00292FA0" w:rsidRDefault="00292FA0">
            <w:pPr>
              <w:pStyle w:val="ConsPlusNormal"/>
            </w:pPr>
            <w:r>
              <w:t>хозяйства Тульской области</w:t>
            </w:r>
          </w:p>
          <w:p w:rsidR="00292FA0" w:rsidRDefault="00292FA0">
            <w:pPr>
              <w:pStyle w:val="ConsPlusNormal"/>
            </w:pPr>
            <w:r>
              <w:t>(4872) 24-52-67, Andrey.Surnin@tularegion.ru</w:t>
            </w:r>
          </w:p>
        </w:tc>
      </w:tr>
      <w:tr w:rsidR="00292FA0">
        <w:tc>
          <w:tcPr>
            <w:tcW w:w="468" w:type="dxa"/>
          </w:tcPr>
          <w:p w:rsidR="00292FA0" w:rsidRDefault="00292FA0">
            <w:pPr>
              <w:pStyle w:val="ConsPlusNormal"/>
              <w:jc w:val="center"/>
            </w:pPr>
            <w:r>
              <w:lastRenderedPageBreak/>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39</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Общая протяженность построенных (реконструированных)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км</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Статистическая отчетность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Статистическая отчетность по форме N 1-УРСТ (утверждена Приказом Росстата от 16 января 2014 года N 35)</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мест в введенных в действие учреждениях</w:t>
      </w:r>
    </w:p>
    <w:p w:rsidR="00292FA0" w:rsidRDefault="00292FA0">
      <w:pPr>
        <w:pStyle w:val="ConsPlusNormal"/>
        <w:jc w:val="center"/>
      </w:pPr>
      <w:r>
        <w:t>культурно-досугового типа"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Патрикеева Наталья Ивановна, консультант отдела технической политики и информационного обеспечения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36-18-72, Natalia.Patrikeeva@tularegion.ru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40</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мест в введенных в действие учреждениях культурно-досугового типа</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Статистическая отчетность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Статистическая отчетность по форме 1-СРС (утверждена Постановлением Росстата от 03.07.2008 N 154)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"Общая площадь построенного (приобретенного) жилья для</w:t>
      </w:r>
    </w:p>
    <w:p w:rsidR="00292FA0" w:rsidRDefault="00292FA0">
      <w:pPr>
        <w:pStyle w:val="ConsPlusNormal"/>
        <w:jc w:val="center"/>
      </w:pPr>
      <w:r>
        <w:t>граждан, проживающих в сельской местности и</w:t>
      </w:r>
    </w:p>
    <w:p w:rsidR="00292FA0" w:rsidRDefault="00292FA0">
      <w:pPr>
        <w:pStyle w:val="ConsPlusNormal"/>
        <w:jc w:val="center"/>
      </w:pPr>
      <w:r>
        <w:t>нуждающихся в улучшении жилищных условий"</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lastRenderedPageBreak/>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Патрикеева Наталья Ивановна, консультант отдела технической политики и информационного обеспечения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36-18-72, Natalia.Patrikeeva@tularegion.ru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41</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Общая площадь построенного (приобретенного) жилья для граждан, проживающих в сельской местности и нуждающихся в улучшении жилищных условий</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кв. м</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Статистическая отчетность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Статистическая отчетность по форме 1-СРС (утверждена Постановлением Росстата от 03.07.2008 N 154)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"Общая площадь построенного (приобретенного) жилья для</w:t>
      </w:r>
    </w:p>
    <w:p w:rsidR="00292FA0" w:rsidRDefault="00292FA0">
      <w:pPr>
        <w:pStyle w:val="ConsPlusNormal"/>
        <w:jc w:val="center"/>
      </w:pPr>
      <w:r>
        <w:t>молодых семей и молодых специалистов, проживающих и</w:t>
      </w:r>
    </w:p>
    <w:p w:rsidR="00292FA0" w:rsidRDefault="00292FA0">
      <w:pPr>
        <w:pStyle w:val="ConsPlusNormal"/>
        <w:jc w:val="center"/>
      </w:pPr>
      <w:r>
        <w:t>работающих на селе либо изъявивших желание переехать на</w:t>
      </w:r>
    </w:p>
    <w:p w:rsidR="00292FA0" w:rsidRDefault="00292FA0">
      <w:pPr>
        <w:pStyle w:val="ConsPlusNormal"/>
        <w:jc w:val="center"/>
      </w:pPr>
      <w:r>
        <w:t>постоянное место жительства в сельскую</w:t>
      </w:r>
    </w:p>
    <w:p w:rsidR="00292FA0" w:rsidRDefault="00292FA0">
      <w:pPr>
        <w:pStyle w:val="ConsPlusNormal"/>
        <w:jc w:val="center"/>
      </w:pPr>
      <w:r>
        <w:t>местность и работать там"</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Патрикеева Наталья Ивановна, консультант отдела технической политики и информационного обеспечения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36-18-72, Natalia.Patrikeeva@tularegion.ru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42</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Общая площадь построенного (приобретенного) жилья для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кв. м</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Статистическая отчетность</w:t>
            </w:r>
          </w:p>
        </w:tc>
      </w:tr>
      <w:tr w:rsidR="00292FA0">
        <w:tc>
          <w:tcPr>
            <w:tcW w:w="468" w:type="dxa"/>
          </w:tcPr>
          <w:p w:rsidR="00292FA0" w:rsidRDefault="00292FA0">
            <w:pPr>
              <w:pStyle w:val="ConsPlusNormal"/>
              <w:jc w:val="center"/>
            </w:pPr>
            <w:r>
              <w:lastRenderedPageBreak/>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Статистическая отчетность по форме 1-СРС (утверждена Постановлением Росстата от 03.07.2008 N 154)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членов молодых семей и молодых специалистов,</w:t>
      </w:r>
    </w:p>
    <w:p w:rsidR="00292FA0" w:rsidRDefault="00292FA0">
      <w:pPr>
        <w:pStyle w:val="ConsPlusNormal"/>
        <w:jc w:val="center"/>
      </w:pPr>
      <w:r>
        <w:t>построивших или купивших жилье в сельской местности"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Патрикеева Наталья Ивановна, консультант отдела технической политики и информационного обеспечения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36-18-72, Natalia.Patrikeeva@tularegion.ru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43</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членов молодых семей и молодых специалистов, построивших или купивших жилье в сельской местности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человек</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Статистическая отчетность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Статистическая отчетность по форме 1-СРС (утверждена Постановлением Росстата от 03.07.2008 N 154)</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участников мероприятий по развитию жилищного</w:t>
      </w:r>
    </w:p>
    <w:p w:rsidR="00292FA0" w:rsidRDefault="00292FA0">
      <w:pPr>
        <w:pStyle w:val="ConsPlusNormal"/>
        <w:jc w:val="center"/>
      </w:pPr>
      <w:r>
        <w:t>строительства и членов их семей, улучшивших</w:t>
      </w:r>
    </w:p>
    <w:p w:rsidR="00292FA0" w:rsidRDefault="00292FA0">
      <w:pPr>
        <w:pStyle w:val="ConsPlusNormal"/>
        <w:jc w:val="center"/>
      </w:pPr>
      <w:r>
        <w:t>свои жилищные условия"</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Патрикеева Наталья Ивановна, консультант отдела технической политики и информационного обеспечения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36-18-72, Natalia.Patrikeeva@tularegion.ru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44</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участников мероприятий по развитию жилищного строительства и членов их семей, улучшивших свои жилищные условия</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человек</w:t>
            </w:r>
          </w:p>
        </w:tc>
      </w:tr>
      <w:tr w:rsidR="00292FA0">
        <w:tc>
          <w:tcPr>
            <w:tcW w:w="468" w:type="dxa"/>
          </w:tcPr>
          <w:p w:rsidR="00292FA0" w:rsidRDefault="00292FA0">
            <w:pPr>
              <w:pStyle w:val="ConsPlusNormal"/>
              <w:jc w:val="center"/>
            </w:pPr>
            <w:r>
              <w:lastRenderedPageBreak/>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Отчетность муниципальных образований</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Сводные списки участников мероприятий по улучшению жилищных условий граждан, проживающих на селе, в том числе молодых семей и молодых специалистов</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реализованных проектов местных инициатив</w:t>
      </w:r>
    </w:p>
    <w:p w:rsidR="00292FA0" w:rsidRDefault="00292FA0">
      <w:pPr>
        <w:pStyle w:val="ConsPlusNormal"/>
        <w:jc w:val="center"/>
      </w:pPr>
      <w:r>
        <w:t>граждан, проживающих в сельской местности,</w:t>
      </w:r>
    </w:p>
    <w:p w:rsidR="00292FA0" w:rsidRDefault="00292FA0">
      <w:pPr>
        <w:pStyle w:val="ConsPlusNormal"/>
        <w:jc w:val="center"/>
      </w:pPr>
      <w:r>
        <w:t>получивших грантовую поддержку"</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Патрикеева Наталья Ивановна, консультант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24-52-67,</w:t>
            </w:r>
          </w:p>
          <w:p w:rsidR="00292FA0" w:rsidRDefault="00292FA0">
            <w:pPr>
              <w:pStyle w:val="ConsPlusNormal"/>
            </w:pPr>
            <w:r>
              <w:t>Natalia.Patrikeeva@tularegion.ru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45</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реализованных проектов местных инициатив граждан, проживающих в сельской местности, получивших грантовую поддержку</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Статистическая отчетность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Статистическая отчетность по форме 1-СРС (утверждена Постановлением Росстата от 03.07.2008 N 154)</w:t>
            </w:r>
          </w:p>
        </w:tc>
      </w:tr>
    </w:tbl>
    <w:p w:rsidR="00292FA0" w:rsidRDefault="00292FA0">
      <w:pPr>
        <w:pStyle w:val="ConsPlusNormal"/>
      </w:pPr>
    </w:p>
    <w:p w:rsidR="00292FA0" w:rsidRDefault="00292FA0">
      <w:pPr>
        <w:pStyle w:val="ConsPlusNormal"/>
        <w:jc w:val="center"/>
        <w:outlineLvl w:val="3"/>
      </w:pPr>
      <w:r>
        <w:t>Подпрограмма 5</w:t>
      </w:r>
    </w:p>
    <w:p w:rsidR="00292FA0" w:rsidRDefault="00292FA0">
      <w:pPr>
        <w:pStyle w:val="ConsPlusNormal"/>
        <w:jc w:val="center"/>
      </w:pPr>
      <w:r>
        <w:t>"Обеспечение эпизоотического</w:t>
      </w:r>
    </w:p>
    <w:p w:rsidR="00292FA0" w:rsidRDefault="00292FA0">
      <w:pPr>
        <w:pStyle w:val="ConsPlusNormal"/>
        <w:jc w:val="center"/>
      </w:pPr>
      <w:r>
        <w:t>и ветеринарно-санитарного благополучия</w:t>
      </w:r>
    </w:p>
    <w:p w:rsidR="00292FA0" w:rsidRDefault="00292FA0">
      <w:pPr>
        <w:pStyle w:val="ConsPlusNormal"/>
        <w:jc w:val="center"/>
      </w:pPr>
      <w:r>
        <w:t>на территории Тульской области"</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"Доля продуктивных животных, охваченных мероприятиями</w:t>
      </w:r>
    </w:p>
    <w:p w:rsidR="00292FA0" w:rsidRDefault="00292FA0">
      <w:pPr>
        <w:pStyle w:val="ConsPlusNormal"/>
        <w:jc w:val="center"/>
      </w:pPr>
      <w:r>
        <w:t>по профилактике заразных болезней, в том числе</w:t>
      </w:r>
    </w:p>
    <w:p w:rsidR="00292FA0" w:rsidRDefault="00292FA0">
      <w:pPr>
        <w:pStyle w:val="ConsPlusNormal"/>
        <w:jc w:val="center"/>
      </w:pPr>
      <w:r>
        <w:t>общих для человека и животных"</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 xml:space="preserve">Исполнитель, ответственный за формирование показателя (контактная информация: Ф.И.О., </w:t>
            </w:r>
            <w:r>
              <w:lastRenderedPageBreak/>
              <w:t>должность, телефон, адрес электронной почты)</w:t>
            </w:r>
          </w:p>
        </w:tc>
        <w:tc>
          <w:tcPr>
            <w:tcW w:w="5386" w:type="dxa"/>
          </w:tcPr>
          <w:p w:rsidR="00292FA0" w:rsidRDefault="00292FA0">
            <w:pPr>
              <w:pStyle w:val="ConsPlusNormal"/>
            </w:pPr>
            <w:r>
              <w:lastRenderedPageBreak/>
              <w:t>Кожевников Сергей Александрович, председатель комитета ветеринарии Тульской области,</w:t>
            </w:r>
          </w:p>
          <w:p w:rsidR="00292FA0" w:rsidRDefault="00292FA0">
            <w:pPr>
              <w:pStyle w:val="ConsPlusNormal"/>
            </w:pPr>
            <w:r>
              <w:t xml:space="preserve">(4872) 37-07-74, 31-11-13, </w:t>
            </w:r>
            <w:r>
              <w:lastRenderedPageBreak/>
              <w:t>Sergey.Kogevnikov@tularegion.ru</w:t>
            </w:r>
          </w:p>
        </w:tc>
      </w:tr>
      <w:tr w:rsidR="00292FA0">
        <w:tc>
          <w:tcPr>
            <w:tcW w:w="468" w:type="dxa"/>
          </w:tcPr>
          <w:p w:rsidR="00292FA0" w:rsidRDefault="00292FA0">
            <w:pPr>
              <w:pStyle w:val="ConsPlusNormal"/>
              <w:jc w:val="center"/>
            </w:pPr>
            <w:r>
              <w:lastRenderedPageBreak/>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46</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Доля продуктивных животных, охваченных мероприятиями по профилактике заразных болезней, в том числе общих для человека и животных</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Ведомственная отчетность по </w:t>
            </w:r>
            <w:hyperlink r:id="rId70" w:history="1">
              <w:r>
                <w:rPr>
                  <w:color w:val="0000FF"/>
                </w:rPr>
                <w:t>форме 1-Вет</w:t>
              </w:r>
            </w:hyperlink>
            <w:r>
              <w:t xml:space="preserve">, </w:t>
            </w:r>
            <w:hyperlink r:id="rId71" w:history="1">
              <w:r>
                <w:rPr>
                  <w:color w:val="0000FF"/>
                </w:rPr>
                <w:t>1-ВетА</w:t>
              </w:r>
            </w:hyperlink>
            <w:r>
              <w:t>, утвержденной Приказом Министерства сельского хозяйства Российской Федерации от 2 апреля 2008 года N 189</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"Доля продуктивных животных, охваченных мероприятиями</w:t>
      </w:r>
    </w:p>
    <w:p w:rsidR="00292FA0" w:rsidRDefault="00292FA0">
      <w:pPr>
        <w:pStyle w:val="ConsPlusNormal"/>
        <w:jc w:val="center"/>
      </w:pPr>
      <w:r>
        <w:t>по профилактике особо опасных болезней животных"</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w:t>
            </w:r>
          </w:p>
          <w:p w:rsidR="00292FA0" w:rsidRDefault="00292FA0">
            <w:pPr>
              <w:pStyle w:val="ConsPlusNormal"/>
            </w:pPr>
            <w:r>
              <w:t>(4872)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47</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Доля продуктивных животных, охваченных мероприятиями по профилактике особо опасных болезней животных</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Ведомственная отчетность по </w:t>
            </w:r>
            <w:hyperlink r:id="rId72" w:history="1">
              <w:r>
                <w:rPr>
                  <w:color w:val="0000FF"/>
                </w:rPr>
                <w:t>форме 1-Вет</w:t>
              </w:r>
            </w:hyperlink>
            <w:r>
              <w:t xml:space="preserve">, </w:t>
            </w:r>
            <w:hyperlink r:id="rId73" w:history="1">
              <w:r>
                <w:rPr>
                  <w:color w:val="0000FF"/>
                </w:rPr>
                <w:t>1-ВетА</w:t>
              </w:r>
            </w:hyperlink>
            <w:r>
              <w:t xml:space="preserve">, </w:t>
            </w:r>
            <w:hyperlink r:id="rId74" w:history="1">
              <w:r>
                <w:rPr>
                  <w:color w:val="0000FF"/>
                </w:rPr>
                <w:t>1-ВетБ</w:t>
              </w:r>
            </w:hyperlink>
            <w:r>
              <w:t>, утвержденной Приказом Министерства сельского хозяйства Российской Федерации от 2 апреля 2008 года N 189</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"Доля хозяйствующих субъектов, подвергнутых</w:t>
      </w:r>
    </w:p>
    <w:p w:rsidR="00292FA0" w:rsidRDefault="00292FA0">
      <w:pPr>
        <w:pStyle w:val="ConsPlusNormal"/>
        <w:jc w:val="center"/>
      </w:pPr>
      <w:r>
        <w:t>профилактической ветеринарной дезинфекции, дезинвазии,</w:t>
      </w:r>
    </w:p>
    <w:p w:rsidR="00292FA0" w:rsidRDefault="00292FA0">
      <w:pPr>
        <w:pStyle w:val="ConsPlusNormal"/>
        <w:jc w:val="center"/>
      </w:pPr>
      <w:r>
        <w:t>дезинсекции и дератизации"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lastRenderedPageBreak/>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48</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Доля хозяйствующих субъектов, подвергнутых профилактической ветеринарной дезинфекции, дезинвазии, дезинсекции и дератизации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Ведомственная отчетность по </w:t>
            </w:r>
            <w:hyperlink r:id="rId75" w:history="1">
              <w:r>
                <w:rPr>
                  <w:color w:val="0000FF"/>
                </w:rPr>
                <w:t>форме 1-ВетА</w:t>
              </w:r>
            </w:hyperlink>
            <w:r>
              <w:t>, утвержденной Приказом Министерства сельского хозяйства Российской Федерации от 2 апреля 2008 года N 189</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"Уровень оснащения ветеринарных лабораторий и</w:t>
      </w:r>
    </w:p>
    <w:p w:rsidR="00292FA0" w:rsidRDefault="00292FA0">
      <w:pPr>
        <w:pStyle w:val="ConsPlusNormal"/>
        <w:jc w:val="center"/>
      </w:pPr>
      <w:r>
        <w:t>лабораторно-диагностических отделов"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49</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Уровень оснащения ветеринарных лабораторий и лабораторно-диагностических отделов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путем отношения количества имеющегося оборудования к оборудованию, необходимому в соответствии с Табелем оснащения на начало года</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Ежегодные отчеты государственных учреждений ветеринарии Тульской области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"Доля зданий ветеринарной службы, приведенных в</w:t>
      </w:r>
    </w:p>
    <w:p w:rsidR="00292FA0" w:rsidRDefault="00292FA0">
      <w:pPr>
        <w:pStyle w:val="ConsPlusNormal"/>
        <w:jc w:val="center"/>
      </w:pPr>
      <w:r>
        <w:t>соответствие с нормативно-техническими требованиями"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lastRenderedPageBreak/>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50</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Доля зданий ветеринарной службы, приведенных в соответствие с нормативно-техническими требованиями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путем отношения количества зданий, соответствующих техническим требованиям и санитарным правилам к общему количеству зданий, стоящих на балансе учреждений</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Работы проводятся в соответствии с санитарными правилами </w:t>
            </w:r>
            <w:hyperlink r:id="rId76" w:history="1">
              <w:r>
                <w:rPr>
                  <w:color w:val="0000FF"/>
                </w:rPr>
                <w:t>СП 1.3.1285-03</w:t>
              </w:r>
            </w:hyperlink>
            <w:r>
              <w:t xml:space="preserve"> "Безопасность работы с микроорганизмами 3-4 групп патогенности (опасности)" и техническим требованиям к зданиям и сооружениям</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проведенных исследований биологического</w:t>
      </w:r>
    </w:p>
    <w:p w:rsidR="00292FA0" w:rsidRDefault="00292FA0">
      <w:pPr>
        <w:pStyle w:val="ConsPlusNormal"/>
        <w:jc w:val="center"/>
      </w:pPr>
      <w:r>
        <w:t>воздействия на окружающую среду скотомогильников"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51</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проведенных исследований биологического воздействия на окружающую среду скотомогильников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путем учета количества проведенных исследований биологического воздействия на окружающую среду скотомогильников</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государственных учреждений ветеринарии Тульской области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lastRenderedPageBreak/>
        <w:t>"Количество ликвидированных земляных ям (скотомогильников)"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52</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ликвидированных земляных ям (скотомогильников)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путем учета количества ликвидированных земляных ям (скотомогильников)</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государственных учреждений ветеринарии Тульской области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"Доля ветеринарных специалистов, прошедших</w:t>
      </w:r>
    </w:p>
    <w:p w:rsidR="00292FA0" w:rsidRDefault="00292FA0">
      <w:pPr>
        <w:pStyle w:val="ConsPlusNormal"/>
        <w:jc w:val="center"/>
      </w:pPr>
      <w:r>
        <w:t>курсы повышения квалификации"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53</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Доля ветеринарных специалистов, прошедших курсы повышения квалификации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путем отношения количества специалистов, прошедших повышение квалификации, к количеству специалистов запланированных повысить квалификацию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Наличие документов, подтверждающих повышение квалификации</w:t>
            </w:r>
          </w:p>
        </w:tc>
      </w:tr>
    </w:tbl>
    <w:p w:rsidR="00292FA0" w:rsidRDefault="00292FA0">
      <w:pPr>
        <w:pStyle w:val="ConsPlusNormal"/>
      </w:pPr>
    </w:p>
    <w:p w:rsidR="00292FA0" w:rsidRDefault="00292FA0">
      <w:pPr>
        <w:pStyle w:val="ConsPlusNormal"/>
        <w:jc w:val="center"/>
        <w:outlineLvl w:val="3"/>
      </w:pPr>
      <w:r>
        <w:t>Подпрограмма 6</w:t>
      </w:r>
    </w:p>
    <w:p w:rsidR="00292FA0" w:rsidRDefault="00292FA0">
      <w:pPr>
        <w:pStyle w:val="ConsPlusNormal"/>
        <w:jc w:val="center"/>
      </w:pPr>
      <w:r>
        <w:t>"Недопущение распространения и ликвидация</w:t>
      </w:r>
    </w:p>
    <w:p w:rsidR="00292FA0" w:rsidRDefault="00292FA0">
      <w:pPr>
        <w:pStyle w:val="ConsPlusNormal"/>
        <w:jc w:val="center"/>
      </w:pPr>
      <w:r>
        <w:t>африканской чумы свиней на территории Тульской области"</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lastRenderedPageBreak/>
        <w:t>"Количество сформированных мобильных ветеринарных постов"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54</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сформированных мобильных ветеринарных постов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комитета ветеринарии Тульской области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новых подкормочных площадок и живоловушек"</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Королев Алексей Владимирович, председатель комитета Тульской области по охоте и рыболовству, (4872) 30-44-11,</w:t>
            </w:r>
          </w:p>
          <w:p w:rsidR="00292FA0" w:rsidRDefault="00292FA0">
            <w:pPr>
              <w:pStyle w:val="ConsPlusNormal"/>
            </w:pPr>
            <w:r>
              <w:t>Aleksey.Korolev@tularegion.ru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55</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новых подкормочных площадок и живоловушек</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комитета Тульской области по охоте и рыболовству</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исследованных проб от домашних свиней</w:t>
      </w:r>
    </w:p>
    <w:p w:rsidR="00292FA0" w:rsidRDefault="00292FA0">
      <w:pPr>
        <w:pStyle w:val="ConsPlusNormal"/>
        <w:jc w:val="center"/>
      </w:pPr>
      <w:r>
        <w:t>и диких кабанов на АЧС"</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 xml:space="preserve">Исполнитель, ответственный за формирование показателя (контактная информация: Ф.И.О., </w:t>
            </w:r>
            <w:r>
              <w:lastRenderedPageBreak/>
              <w:t>должность, телефон, адрес электронной почты)</w:t>
            </w:r>
          </w:p>
        </w:tc>
        <w:tc>
          <w:tcPr>
            <w:tcW w:w="5386" w:type="dxa"/>
          </w:tcPr>
          <w:p w:rsidR="00292FA0" w:rsidRDefault="00292FA0">
            <w:pPr>
              <w:pStyle w:val="ConsPlusNormal"/>
            </w:pPr>
            <w:r>
              <w:lastRenderedPageBreak/>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lastRenderedPageBreak/>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56</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исследованных проб от домашних свиней и диких кабанов на АЧС</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Ежегодные отчеты комитета ветеринарии Тульской области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мобильных крематоров"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57</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мобильных крематоров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комитета ветеринарии Тульской области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"Процент охваченного поголовья системой идентификации</w:t>
      </w:r>
    </w:p>
    <w:p w:rsidR="00292FA0" w:rsidRDefault="00292FA0">
      <w:pPr>
        <w:pStyle w:val="ConsPlusNormal"/>
        <w:jc w:val="center"/>
      </w:pPr>
      <w:r>
        <w:t>и электронного учета домашних свиней"</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58</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 xml:space="preserve">Процент охваченного поголовья системой </w:t>
            </w:r>
            <w:r>
              <w:lastRenderedPageBreak/>
              <w:t>идентификации и электронного учета домашних свиней</w:t>
            </w:r>
          </w:p>
        </w:tc>
      </w:tr>
      <w:tr w:rsidR="00292FA0">
        <w:tc>
          <w:tcPr>
            <w:tcW w:w="468" w:type="dxa"/>
          </w:tcPr>
          <w:p w:rsidR="00292FA0" w:rsidRDefault="00292FA0">
            <w:pPr>
              <w:pStyle w:val="ConsPlusNormal"/>
              <w:jc w:val="center"/>
            </w:pPr>
            <w:r>
              <w:lastRenderedPageBreak/>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комитета ветеринарии Тульской области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прошедших повышение квалификации ветеринарных</w:t>
      </w:r>
    </w:p>
    <w:p w:rsidR="00292FA0" w:rsidRDefault="00292FA0">
      <w:pPr>
        <w:pStyle w:val="ConsPlusNormal"/>
        <w:jc w:val="center"/>
      </w:pPr>
      <w:r>
        <w:t>специалистов по вопросам организации</w:t>
      </w:r>
    </w:p>
    <w:p w:rsidR="00292FA0" w:rsidRDefault="00292FA0">
      <w:pPr>
        <w:pStyle w:val="ConsPlusNormal"/>
        <w:jc w:val="center"/>
      </w:pPr>
      <w:r>
        <w:t>диагностики и ликвидации вспышек АЧС"</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59</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прошедших повышение квалификации ветеринарных специалистов по вопросам организации диагностики и ликвидации вспышек АЧС</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человек</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комитета ветеринарии Тульской области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дооснащенных предприятий промышленного</w:t>
      </w:r>
    </w:p>
    <w:p w:rsidR="00292FA0" w:rsidRDefault="00292FA0">
      <w:pPr>
        <w:pStyle w:val="ConsPlusNormal"/>
        <w:jc w:val="center"/>
      </w:pPr>
      <w:r>
        <w:t>свиноводства дополнительным оборудованием, предназначенным</w:t>
      </w:r>
    </w:p>
    <w:p w:rsidR="00292FA0" w:rsidRDefault="00292FA0">
      <w:pPr>
        <w:pStyle w:val="ConsPlusNormal"/>
        <w:jc w:val="center"/>
      </w:pPr>
      <w:r>
        <w:t>для снижения риска заноса инфекционных заболеваний"</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Кожевников Сергей Александрович, председатель 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60</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 xml:space="preserve">Количество дооснащенных предприятий </w:t>
            </w:r>
            <w:r>
              <w:lastRenderedPageBreak/>
              <w:t>промышленного свиноводства дополнительным оборудованием, предназначенным для снижения риска заноса инфекционных заболеваний</w:t>
            </w:r>
          </w:p>
        </w:tc>
      </w:tr>
      <w:tr w:rsidR="00292FA0">
        <w:tc>
          <w:tcPr>
            <w:tcW w:w="468" w:type="dxa"/>
          </w:tcPr>
          <w:p w:rsidR="00292FA0" w:rsidRDefault="00292FA0">
            <w:pPr>
              <w:pStyle w:val="ConsPlusNormal"/>
              <w:jc w:val="center"/>
            </w:pPr>
            <w:r>
              <w:lastRenderedPageBreak/>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комитета ветеринарии Тульской области</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личных подсобных хозяйств и крестьянских</w:t>
      </w:r>
    </w:p>
    <w:p w:rsidR="00292FA0" w:rsidRDefault="00292FA0">
      <w:pPr>
        <w:pStyle w:val="ConsPlusNormal"/>
        <w:jc w:val="center"/>
      </w:pPr>
      <w:r>
        <w:t>(фермерских) хозяйств, переведенных на альтернативные</w:t>
      </w:r>
    </w:p>
    <w:p w:rsidR="00292FA0" w:rsidRDefault="00292FA0">
      <w:pPr>
        <w:pStyle w:val="ConsPlusNormal"/>
        <w:jc w:val="center"/>
      </w:pPr>
      <w:r>
        <w:t>свиноводству направления животноводства"</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61</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личных подсобных хозяйств и крестьянских (фермерских) хозяйств, переведенных на альтернативные свиноводству направления животноводства</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министерства сельского хозяйства Тульской области</w:t>
            </w:r>
          </w:p>
        </w:tc>
      </w:tr>
    </w:tbl>
    <w:p w:rsidR="00292FA0" w:rsidRDefault="00292FA0">
      <w:pPr>
        <w:pStyle w:val="ConsPlusNormal"/>
      </w:pPr>
    </w:p>
    <w:p w:rsidR="00292FA0" w:rsidRDefault="00292FA0">
      <w:pPr>
        <w:pStyle w:val="ConsPlusNormal"/>
        <w:jc w:val="center"/>
        <w:outlineLvl w:val="3"/>
      </w:pPr>
      <w:r>
        <w:t>Подпрограмма 7</w:t>
      </w:r>
    </w:p>
    <w:p w:rsidR="00292FA0" w:rsidRDefault="00292FA0">
      <w:pPr>
        <w:pStyle w:val="ConsPlusNormal"/>
        <w:jc w:val="center"/>
      </w:pPr>
      <w:r>
        <w:t>"Обеспечение предоставления государственных услуг (работ)</w:t>
      </w:r>
    </w:p>
    <w:p w:rsidR="00292FA0" w:rsidRDefault="00292FA0">
      <w:pPr>
        <w:pStyle w:val="ConsPlusNormal"/>
        <w:jc w:val="center"/>
      </w:pPr>
      <w:r>
        <w:t>государственными учреждениями ветеринарии</w:t>
      </w:r>
    </w:p>
    <w:p w:rsidR="00292FA0" w:rsidRDefault="00292FA0">
      <w:pPr>
        <w:pStyle w:val="ConsPlusNormal"/>
        <w:jc w:val="center"/>
      </w:pPr>
      <w:r>
        <w:t>в сфере ветеринарии"</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"Количество подготовленных, изданных и распространенных</w:t>
      </w:r>
    </w:p>
    <w:p w:rsidR="00292FA0" w:rsidRDefault="00292FA0">
      <w:pPr>
        <w:pStyle w:val="ConsPlusNormal"/>
        <w:jc w:val="center"/>
      </w:pPr>
      <w:r>
        <w:t>методических рекомендаций и информационных материалов"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 xml:space="preserve">Исполнитель, ответственный за </w:t>
            </w:r>
            <w:r>
              <w:lastRenderedPageBreak/>
              <w:t>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lastRenderedPageBreak/>
              <w:t xml:space="preserve">Кожевников Сергей Александрович, председатель </w:t>
            </w:r>
            <w:r>
              <w:lastRenderedPageBreak/>
              <w:t>комитета ветеринарии Тульской области, (4872) 37-07-74, 31-11-13, Sergey.Kogevnikov@tularegion.ru</w:t>
            </w:r>
          </w:p>
        </w:tc>
      </w:tr>
      <w:tr w:rsidR="00292FA0">
        <w:tc>
          <w:tcPr>
            <w:tcW w:w="468" w:type="dxa"/>
          </w:tcPr>
          <w:p w:rsidR="00292FA0" w:rsidRDefault="00292FA0">
            <w:pPr>
              <w:pStyle w:val="ConsPlusNormal"/>
              <w:jc w:val="center"/>
            </w:pPr>
            <w:r>
              <w:lastRenderedPageBreak/>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62</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Количество подготовленных, изданных и распространенных методических рекомендаций и информационных материалов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единиц</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непосредственного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комитета ветеринарии Тульской области</w:t>
            </w:r>
          </w:p>
        </w:tc>
      </w:tr>
    </w:tbl>
    <w:p w:rsidR="00292FA0" w:rsidRDefault="00292FA0">
      <w:pPr>
        <w:pStyle w:val="ConsPlusNormal"/>
      </w:pPr>
    </w:p>
    <w:p w:rsidR="00292FA0" w:rsidRDefault="00292FA0">
      <w:pPr>
        <w:pStyle w:val="ConsPlusNormal"/>
        <w:jc w:val="center"/>
        <w:outlineLvl w:val="3"/>
      </w:pPr>
      <w:r>
        <w:t>Подпрограмма 8</w:t>
      </w:r>
    </w:p>
    <w:p w:rsidR="00292FA0" w:rsidRDefault="00292FA0">
      <w:pPr>
        <w:pStyle w:val="ConsPlusNormal"/>
        <w:jc w:val="center"/>
      </w:pPr>
      <w:r>
        <w:t>"Обеспечение реализации Государственной программы"</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"Сохранение существующего уровня участия Тульской области</w:t>
      </w:r>
    </w:p>
    <w:p w:rsidR="00292FA0" w:rsidRDefault="00292FA0">
      <w:pPr>
        <w:pStyle w:val="ConsPlusNormal"/>
        <w:jc w:val="center"/>
      </w:pPr>
      <w:r>
        <w:t>в реализации Государственной программы Российской Федерации</w:t>
      </w:r>
    </w:p>
    <w:p w:rsidR="00292FA0" w:rsidRDefault="00292FA0">
      <w:pPr>
        <w:pStyle w:val="ConsPlusNormal"/>
        <w:jc w:val="center"/>
      </w:pPr>
      <w:r>
        <w:t>развития сельского хозяйства и регулирования рынков</w:t>
      </w:r>
    </w:p>
    <w:p w:rsidR="00292FA0" w:rsidRDefault="00292FA0">
      <w:pPr>
        <w:pStyle w:val="ConsPlusNormal"/>
        <w:jc w:val="center"/>
      </w:pPr>
      <w:r>
        <w:t>сельскохозяйственной продукции, сырья и продовольствия</w:t>
      </w:r>
    </w:p>
    <w:p w:rsidR="00292FA0" w:rsidRDefault="00292FA0">
      <w:pPr>
        <w:pStyle w:val="ConsPlusNormal"/>
        <w:jc w:val="center"/>
      </w:pPr>
      <w:r>
        <w:t>на 2013 - 2021 годы"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Степин Алексей Степанович, начальник отдела государственной поддержки и реализации программ департамента государственной политики в сфере АПК и сельского развития министерства сельского хозяйства Тульской области,</w:t>
            </w:r>
          </w:p>
          <w:p w:rsidR="00292FA0" w:rsidRDefault="00292FA0">
            <w:pPr>
              <w:pStyle w:val="ConsPlusNormal"/>
            </w:pPr>
            <w:r>
              <w:t>(4872) 31-13-62, Alexey.Stepin@tularegion.ru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63</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 xml:space="preserve">Сохранение существующего уровня участия Тульской области в реализации </w:t>
            </w:r>
            <w:hyperlink r:id="rId77" w:history="1">
              <w:r>
                <w:rPr>
                  <w:color w:val="0000FF"/>
                </w:rPr>
                <w:t>Государственной программы</w:t>
              </w:r>
            </w:hyperlink>
            <w:r>
              <w:t xml:space="preserve"> Российской Федерации развития сельского хозяйства и регулирования рынков сельскохозяйственной продукции, сырья и продовольствия на 2013 - 2021 годы</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 xml:space="preserve">Описание системы </w:t>
            </w:r>
            <w:r>
              <w:lastRenderedPageBreak/>
              <w:t>мониторинга показателя</w:t>
            </w:r>
          </w:p>
        </w:tc>
        <w:tc>
          <w:tcPr>
            <w:tcW w:w="5386" w:type="dxa"/>
          </w:tcPr>
          <w:p w:rsidR="00292FA0" w:rsidRDefault="00292FA0">
            <w:pPr>
              <w:pStyle w:val="ConsPlusNormal"/>
            </w:pPr>
            <w:r>
              <w:lastRenderedPageBreak/>
              <w:t xml:space="preserve">Ведомственная отчетность по формам, утвержденным </w:t>
            </w:r>
            <w:r>
              <w:lastRenderedPageBreak/>
              <w:t>Приказом Министерства сельского хозяйства Российской Федерации от 14 июля 2010 года N 246</w:t>
            </w:r>
          </w:p>
        </w:tc>
      </w:tr>
    </w:tbl>
    <w:p w:rsidR="00292FA0" w:rsidRDefault="00292FA0">
      <w:pPr>
        <w:pStyle w:val="ConsPlusNormal"/>
      </w:pPr>
    </w:p>
    <w:p w:rsidR="00292FA0" w:rsidRDefault="00292FA0">
      <w:pPr>
        <w:pStyle w:val="ConsPlusNormal"/>
        <w:jc w:val="center"/>
        <w:outlineLvl w:val="3"/>
      </w:pPr>
      <w:r>
        <w:t>Подпрограмма 9</w:t>
      </w:r>
    </w:p>
    <w:p w:rsidR="00292FA0" w:rsidRDefault="00292FA0">
      <w:pPr>
        <w:pStyle w:val="ConsPlusNormal"/>
        <w:jc w:val="center"/>
      </w:pPr>
      <w:r>
        <w:t>"Развитие мелиорации земель сельскохозяйственного</w:t>
      </w:r>
    </w:p>
    <w:p w:rsidR="00292FA0" w:rsidRDefault="00292FA0">
      <w:pPr>
        <w:pStyle w:val="ConsPlusNormal"/>
        <w:jc w:val="center"/>
      </w:pPr>
      <w:r>
        <w:t>назначения Тульской области на период 2014 - 2021 годы"</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"Площадь вовлеченных в оборот выбывших сельскохозяйственных</w:t>
      </w:r>
    </w:p>
    <w:p w:rsidR="00292FA0" w:rsidRDefault="00292FA0">
      <w:pPr>
        <w:pStyle w:val="ConsPlusNormal"/>
        <w:jc w:val="center"/>
      </w:pPr>
      <w:r>
        <w:t>угодий за счет проведения культуртехнических мероприятий</w:t>
      </w:r>
    </w:p>
    <w:p w:rsidR="00292FA0" w:rsidRDefault="00292FA0">
      <w:pPr>
        <w:pStyle w:val="ConsPlusNormal"/>
        <w:jc w:val="center"/>
      </w:pPr>
      <w:r>
        <w:t>сельскохозяйственными товаропроизводителями"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Андреев Юрий Михайлович, начальник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 (4872) 31-14-92,</w:t>
            </w:r>
          </w:p>
          <w:p w:rsidR="00292FA0" w:rsidRDefault="00292FA0">
            <w:pPr>
              <w:pStyle w:val="ConsPlusNormal"/>
            </w:pPr>
            <w:r>
              <w:t>Yuriy.Andreev@tularegion.ru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64</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Площадь вовлеченных в оборот выбывших сельскохозяйственных угодий за счет проведения культуртехнических мероприятий сельскохозяйственными товаропроизводителями</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га</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Статистическая отчетность</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 xml:space="preserve">Статистическая отчетность по </w:t>
            </w:r>
            <w:hyperlink r:id="rId78" w:history="1">
              <w:r>
                <w:rPr>
                  <w:color w:val="0000FF"/>
                </w:rPr>
                <w:t>формам N 1-фермер</w:t>
              </w:r>
            </w:hyperlink>
            <w:r>
              <w:t xml:space="preserve">, </w:t>
            </w:r>
            <w:hyperlink r:id="rId79" w:history="1">
              <w:r>
                <w:rPr>
                  <w:color w:val="0000FF"/>
                </w:rPr>
                <w:t>N 4-СХ</w:t>
              </w:r>
            </w:hyperlink>
            <w:r>
              <w:t xml:space="preserve"> (утверждены Приказом Федеральной службы государственной статистики от 17 сентября 2010 года N 319)</w:t>
            </w:r>
          </w:p>
        </w:tc>
      </w:tr>
    </w:tbl>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"Площадь введенных в эксплуатацию мелиорируемых земель за</w:t>
      </w:r>
    </w:p>
    <w:p w:rsidR="00292FA0" w:rsidRDefault="00292FA0">
      <w:pPr>
        <w:pStyle w:val="ConsPlusNormal"/>
        <w:jc w:val="center"/>
      </w:pPr>
      <w:r>
        <w:t>счет реконструкции, технического перевооружения и</w:t>
      </w:r>
    </w:p>
    <w:p w:rsidR="00292FA0" w:rsidRDefault="00292FA0">
      <w:pPr>
        <w:pStyle w:val="ConsPlusNormal"/>
        <w:jc w:val="center"/>
      </w:pPr>
      <w:r>
        <w:t>строительства новых мелиоративных систем, включая</w:t>
      </w:r>
    </w:p>
    <w:p w:rsidR="00292FA0" w:rsidRDefault="00292FA0">
      <w:pPr>
        <w:pStyle w:val="ConsPlusNormal"/>
        <w:jc w:val="center"/>
      </w:pPr>
      <w:r>
        <w:t>мелиоративные системы общего и индивидуального пользования"</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Андреев Юрий Михайлович, начальник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24-51-88, Yuriy.Andreev@tularegion.ru</w:t>
            </w:r>
          </w:p>
        </w:tc>
      </w:tr>
      <w:tr w:rsidR="00292FA0">
        <w:tc>
          <w:tcPr>
            <w:tcW w:w="468" w:type="dxa"/>
          </w:tcPr>
          <w:p w:rsidR="00292FA0" w:rsidRDefault="00292FA0">
            <w:pPr>
              <w:pStyle w:val="ConsPlusNormal"/>
              <w:jc w:val="center"/>
            </w:pPr>
            <w:r>
              <w:lastRenderedPageBreak/>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65</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Площадь введенных в эксплуатацию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га</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министерства сельского хозяйства Тульской области</w:t>
            </w:r>
          </w:p>
        </w:tc>
      </w:tr>
    </w:tbl>
    <w:p w:rsidR="00292FA0" w:rsidRDefault="00292FA0">
      <w:pPr>
        <w:pStyle w:val="ConsPlusNormal"/>
      </w:pPr>
    </w:p>
    <w:p w:rsidR="00292FA0" w:rsidRDefault="00292FA0">
      <w:pPr>
        <w:pStyle w:val="ConsPlusNormal"/>
        <w:jc w:val="center"/>
        <w:outlineLvl w:val="3"/>
      </w:pPr>
      <w:r>
        <w:t>Подпрограмма А</w:t>
      </w:r>
    </w:p>
    <w:p w:rsidR="00292FA0" w:rsidRDefault="00292FA0">
      <w:pPr>
        <w:pStyle w:val="ConsPlusNormal"/>
        <w:jc w:val="center"/>
      </w:pPr>
      <w:r>
        <w:t>"Развитие оптово-распределительных центров и</w:t>
      </w:r>
    </w:p>
    <w:p w:rsidR="00292FA0" w:rsidRDefault="00292FA0">
      <w:pPr>
        <w:pStyle w:val="ConsPlusNormal"/>
        <w:jc w:val="center"/>
      </w:pPr>
      <w:r>
        <w:t>инфраструктуры системы социального питания"</w:t>
      </w:r>
    </w:p>
    <w:p w:rsidR="00292FA0" w:rsidRDefault="00292FA0">
      <w:pPr>
        <w:pStyle w:val="ConsPlusNormal"/>
      </w:pPr>
    </w:p>
    <w:p w:rsidR="00292FA0" w:rsidRDefault="00292FA0">
      <w:pPr>
        <w:pStyle w:val="ConsPlusNormal"/>
        <w:jc w:val="center"/>
        <w:outlineLvl w:val="4"/>
      </w:pPr>
      <w:r>
        <w:t>Паспорт показателя</w:t>
      </w:r>
    </w:p>
    <w:p w:rsidR="00292FA0" w:rsidRDefault="00292FA0">
      <w:pPr>
        <w:pStyle w:val="ConsPlusNormal"/>
        <w:jc w:val="center"/>
      </w:pPr>
      <w:r>
        <w:t>"Объем новых мощностей единовременного хранения</w:t>
      </w:r>
    </w:p>
    <w:p w:rsidR="00292FA0" w:rsidRDefault="00292FA0">
      <w:pPr>
        <w:pStyle w:val="ConsPlusNormal"/>
        <w:jc w:val="center"/>
      </w:pPr>
      <w:r>
        <w:t>оптово-распределительных центров"</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8"/>
        <w:gridCol w:w="3175"/>
        <w:gridCol w:w="5386"/>
      </w:tblGrid>
      <w:tr w:rsidR="00292FA0">
        <w:tc>
          <w:tcPr>
            <w:tcW w:w="3643" w:type="dxa"/>
            <w:gridSpan w:val="2"/>
          </w:tcPr>
          <w:p w:rsidR="00292FA0" w:rsidRDefault="00292FA0">
            <w:pPr>
              <w:pStyle w:val="ConsPlusNormal"/>
            </w:pPr>
            <w:r>
              <w:t>Исполнитель, ответственный за формирование показателя (контактная информация: Ф.И.О., должность, телефон, адрес электронной почты)</w:t>
            </w:r>
          </w:p>
        </w:tc>
        <w:tc>
          <w:tcPr>
            <w:tcW w:w="5386" w:type="dxa"/>
          </w:tcPr>
          <w:p w:rsidR="00292FA0" w:rsidRDefault="00292FA0">
            <w:pPr>
              <w:pStyle w:val="ConsPlusNormal"/>
            </w:pPr>
            <w:r>
              <w:t>Рощупкина Марина Анатольевна, главный консультант отдела растениеводства, пищевой и перерабатывающей промышленности департамента растениеводства, животноводства, технической политики, пищевой и перерабатывающей промышленности министерства сельского хозяйства Тульской области</w:t>
            </w:r>
          </w:p>
          <w:p w:rsidR="00292FA0" w:rsidRDefault="00292FA0">
            <w:pPr>
              <w:pStyle w:val="ConsPlusNormal"/>
            </w:pPr>
            <w:r>
              <w:t>(4872) 24-51-88,</w:t>
            </w:r>
          </w:p>
          <w:p w:rsidR="00292FA0" w:rsidRDefault="00292FA0">
            <w:pPr>
              <w:pStyle w:val="ConsPlusNormal"/>
            </w:pPr>
            <w:r>
              <w:t>Marina.Rocshupkina@tularegion.ru</w:t>
            </w:r>
          </w:p>
        </w:tc>
      </w:tr>
      <w:tr w:rsidR="00292FA0">
        <w:tc>
          <w:tcPr>
            <w:tcW w:w="468" w:type="dxa"/>
          </w:tcPr>
          <w:p w:rsidR="00292FA0" w:rsidRDefault="00292FA0">
            <w:pPr>
              <w:pStyle w:val="ConsPlusNormal"/>
              <w:jc w:val="center"/>
            </w:pPr>
            <w:r>
              <w:t>1</w:t>
            </w:r>
          </w:p>
        </w:tc>
        <w:tc>
          <w:tcPr>
            <w:tcW w:w="3175" w:type="dxa"/>
          </w:tcPr>
          <w:p w:rsidR="00292FA0" w:rsidRDefault="00292FA0">
            <w:pPr>
              <w:pStyle w:val="ConsPlusNormal"/>
            </w:pPr>
            <w:r>
              <w:t>Номер паспорта показателя</w:t>
            </w:r>
          </w:p>
        </w:tc>
        <w:tc>
          <w:tcPr>
            <w:tcW w:w="5386" w:type="dxa"/>
          </w:tcPr>
          <w:p w:rsidR="00292FA0" w:rsidRDefault="00292FA0">
            <w:pPr>
              <w:pStyle w:val="ConsPlusNormal"/>
            </w:pPr>
            <w:r>
              <w:t>66</w:t>
            </w:r>
          </w:p>
        </w:tc>
      </w:tr>
      <w:tr w:rsidR="00292FA0">
        <w:tc>
          <w:tcPr>
            <w:tcW w:w="468" w:type="dxa"/>
          </w:tcPr>
          <w:p w:rsidR="00292FA0" w:rsidRDefault="00292FA0">
            <w:pPr>
              <w:pStyle w:val="ConsPlusNormal"/>
              <w:jc w:val="center"/>
            </w:pPr>
            <w:r>
              <w:t>2</w:t>
            </w:r>
          </w:p>
        </w:tc>
        <w:tc>
          <w:tcPr>
            <w:tcW w:w="3175" w:type="dxa"/>
          </w:tcPr>
          <w:p w:rsidR="00292FA0" w:rsidRDefault="00292FA0">
            <w:pPr>
              <w:pStyle w:val="ConsPlusNormal"/>
            </w:pPr>
            <w:r>
              <w:t>Наименование показателя</w:t>
            </w:r>
          </w:p>
        </w:tc>
        <w:tc>
          <w:tcPr>
            <w:tcW w:w="5386" w:type="dxa"/>
          </w:tcPr>
          <w:p w:rsidR="00292FA0" w:rsidRDefault="00292FA0">
            <w:pPr>
              <w:pStyle w:val="ConsPlusNormal"/>
            </w:pPr>
            <w:r>
              <w:t>Объем новых мощностей единовременного хранения оптово-распределительных центров</w:t>
            </w:r>
          </w:p>
        </w:tc>
      </w:tr>
      <w:tr w:rsidR="00292FA0">
        <w:tc>
          <w:tcPr>
            <w:tcW w:w="468" w:type="dxa"/>
          </w:tcPr>
          <w:p w:rsidR="00292FA0" w:rsidRDefault="00292FA0">
            <w:pPr>
              <w:pStyle w:val="ConsPlusNormal"/>
              <w:jc w:val="center"/>
            </w:pPr>
            <w:r>
              <w:t>3</w:t>
            </w:r>
          </w:p>
        </w:tc>
        <w:tc>
          <w:tcPr>
            <w:tcW w:w="3175" w:type="dxa"/>
          </w:tcPr>
          <w:p w:rsidR="00292FA0" w:rsidRDefault="00292FA0">
            <w:pPr>
              <w:pStyle w:val="ConsPlusNormal"/>
            </w:pPr>
            <w:r>
              <w:t>Единица измерения</w:t>
            </w:r>
          </w:p>
        </w:tc>
        <w:tc>
          <w:tcPr>
            <w:tcW w:w="5386" w:type="dxa"/>
          </w:tcPr>
          <w:p w:rsidR="00292FA0" w:rsidRDefault="00292FA0">
            <w:pPr>
              <w:pStyle w:val="ConsPlusNormal"/>
            </w:pPr>
            <w:r>
              <w:t>тыс. тонн</w:t>
            </w:r>
          </w:p>
        </w:tc>
      </w:tr>
      <w:tr w:rsidR="00292FA0">
        <w:tc>
          <w:tcPr>
            <w:tcW w:w="468" w:type="dxa"/>
          </w:tcPr>
          <w:p w:rsidR="00292FA0" w:rsidRDefault="00292FA0">
            <w:pPr>
              <w:pStyle w:val="ConsPlusNormal"/>
              <w:jc w:val="center"/>
            </w:pPr>
            <w:r>
              <w:t>4</w:t>
            </w:r>
          </w:p>
        </w:tc>
        <w:tc>
          <w:tcPr>
            <w:tcW w:w="3175" w:type="dxa"/>
          </w:tcPr>
          <w:p w:rsidR="00292FA0" w:rsidRDefault="00292FA0">
            <w:pPr>
              <w:pStyle w:val="ConsPlusNormal"/>
            </w:pPr>
            <w:r>
              <w:t>Тип показателя</w:t>
            </w:r>
          </w:p>
        </w:tc>
        <w:tc>
          <w:tcPr>
            <w:tcW w:w="5386" w:type="dxa"/>
          </w:tcPr>
          <w:p w:rsidR="00292FA0" w:rsidRDefault="00292FA0">
            <w:pPr>
              <w:pStyle w:val="ConsPlusNormal"/>
            </w:pPr>
            <w:r>
              <w:t>Показатель конечного результата</w:t>
            </w:r>
          </w:p>
        </w:tc>
      </w:tr>
      <w:tr w:rsidR="00292FA0">
        <w:tc>
          <w:tcPr>
            <w:tcW w:w="468" w:type="dxa"/>
          </w:tcPr>
          <w:p w:rsidR="00292FA0" w:rsidRDefault="00292FA0">
            <w:pPr>
              <w:pStyle w:val="ConsPlusNormal"/>
              <w:jc w:val="center"/>
            </w:pPr>
            <w:r>
              <w:t>5</w:t>
            </w:r>
          </w:p>
        </w:tc>
        <w:tc>
          <w:tcPr>
            <w:tcW w:w="3175" w:type="dxa"/>
          </w:tcPr>
          <w:p w:rsidR="00292FA0" w:rsidRDefault="00292FA0">
            <w:pPr>
              <w:pStyle w:val="ConsPlusNormal"/>
            </w:pPr>
            <w:r>
              <w:t>Порядок формирования показателя</w:t>
            </w:r>
          </w:p>
        </w:tc>
        <w:tc>
          <w:tcPr>
            <w:tcW w:w="5386" w:type="dxa"/>
          </w:tcPr>
          <w:p w:rsidR="00292FA0" w:rsidRDefault="00292FA0">
            <w:pPr>
              <w:pStyle w:val="ConsPlusNormal"/>
            </w:pPr>
            <w:r>
              <w:t>Показатель формируется в соответствии с ведомственной отчетностью</w:t>
            </w:r>
          </w:p>
        </w:tc>
      </w:tr>
      <w:tr w:rsidR="00292FA0">
        <w:tc>
          <w:tcPr>
            <w:tcW w:w="468" w:type="dxa"/>
          </w:tcPr>
          <w:p w:rsidR="00292FA0" w:rsidRDefault="00292FA0">
            <w:pPr>
              <w:pStyle w:val="ConsPlusNormal"/>
              <w:jc w:val="center"/>
            </w:pPr>
            <w:r>
              <w:t>6</w:t>
            </w:r>
          </w:p>
        </w:tc>
        <w:tc>
          <w:tcPr>
            <w:tcW w:w="3175" w:type="dxa"/>
          </w:tcPr>
          <w:p w:rsidR="00292FA0" w:rsidRDefault="00292FA0">
            <w:pPr>
              <w:pStyle w:val="ConsPlusNormal"/>
            </w:pPr>
            <w:r>
              <w:t>Описание системы мониторинга показателя</w:t>
            </w:r>
          </w:p>
        </w:tc>
        <w:tc>
          <w:tcPr>
            <w:tcW w:w="5386" w:type="dxa"/>
          </w:tcPr>
          <w:p w:rsidR="00292FA0" w:rsidRDefault="00292FA0">
            <w:pPr>
              <w:pStyle w:val="ConsPlusNormal"/>
            </w:pPr>
            <w:r>
              <w:t>Отчеты министерства сельского хозяйства Тульской области</w:t>
            </w:r>
          </w:p>
        </w:tc>
      </w:tr>
    </w:tbl>
    <w:p w:rsidR="00292FA0" w:rsidRDefault="00292FA0">
      <w:pPr>
        <w:pStyle w:val="ConsPlusNormal"/>
      </w:pPr>
    </w:p>
    <w:p w:rsidR="00292FA0" w:rsidRDefault="00292FA0">
      <w:pPr>
        <w:sectPr w:rsidR="00292FA0">
          <w:pgSz w:w="11905" w:h="16838"/>
          <w:pgMar w:top="1134" w:right="850" w:bottom="1134" w:left="1701" w:header="0" w:footer="0" w:gutter="0"/>
          <w:cols w:space="720"/>
        </w:sectPr>
      </w:pPr>
    </w:p>
    <w:p w:rsidR="00292FA0" w:rsidRDefault="00292FA0">
      <w:pPr>
        <w:pStyle w:val="ConsPlusNormal"/>
        <w:jc w:val="center"/>
        <w:outlineLvl w:val="1"/>
      </w:pPr>
      <w:r>
        <w:lastRenderedPageBreak/>
        <w:t>8. Прогноз сводных показателей государственных заданий</w:t>
      </w:r>
    </w:p>
    <w:p w:rsidR="00292FA0" w:rsidRDefault="00292FA0">
      <w:pPr>
        <w:pStyle w:val="ConsPlusNormal"/>
        <w:jc w:val="center"/>
      </w:pPr>
      <w:r>
        <w:t>на оказание государственных услуг государственными</w:t>
      </w:r>
    </w:p>
    <w:p w:rsidR="00292FA0" w:rsidRDefault="00292FA0">
      <w:pPr>
        <w:pStyle w:val="ConsPlusNormal"/>
        <w:jc w:val="center"/>
      </w:pPr>
      <w:r>
        <w:t>учреждениями ветеринарии по государственной программе</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907"/>
        <w:gridCol w:w="907"/>
        <w:gridCol w:w="794"/>
        <w:gridCol w:w="794"/>
        <w:gridCol w:w="848"/>
        <w:gridCol w:w="794"/>
        <w:gridCol w:w="794"/>
        <w:gridCol w:w="848"/>
        <w:gridCol w:w="1077"/>
        <w:gridCol w:w="1077"/>
        <w:gridCol w:w="1077"/>
        <w:gridCol w:w="1077"/>
        <w:gridCol w:w="1077"/>
        <w:gridCol w:w="1077"/>
        <w:gridCol w:w="1077"/>
        <w:gridCol w:w="1077"/>
      </w:tblGrid>
      <w:tr w:rsidR="00292FA0">
        <w:tc>
          <w:tcPr>
            <w:tcW w:w="1757" w:type="dxa"/>
            <w:vMerge w:val="restart"/>
          </w:tcPr>
          <w:p w:rsidR="00292FA0" w:rsidRDefault="00292FA0">
            <w:pPr>
              <w:pStyle w:val="ConsPlusNormal"/>
              <w:jc w:val="center"/>
            </w:pPr>
            <w:r>
              <w:t>Наименование услуги/показателя объема услуги</w:t>
            </w:r>
          </w:p>
        </w:tc>
        <w:tc>
          <w:tcPr>
            <w:tcW w:w="6686" w:type="dxa"/>
            <w:gridSpan w:val="8"/>
          </w:tcPr>
          <w:p w:rsidR="00292FA0" w:rsidRDefault="00292FA0">
            <w:pPr>
              <w:pStyle w:val="ConsPlusNormal"/>
              <w:jc w:val="center"/>
            </w:pPr>
            <w:r>
              <w:t>Значение показателя объема услуги</w:t>
            </w:r>
          </w:p>
        </w:tc>
        <w:tc>
          <w:tcPr>
            <w:tcW w:w="8616" w:type="dxa"/>
            <w:gridSpan w:val="8"/>
          </w:tcPr>
          <w:p w:rsidR="00292FA0" w:rsidRDefault="00292FA0">
            <w:pPr>
              <w:pStyle w:val="ConsPlusNormal"/>
              <w:jc w:val="center"/>
            </w:pPr>
            <w:r>
              <w:t>Расходы бюджета Тульской области на оказание государственной услуги, тыс. руб.</w:t>
            </w:r>
          </w:p>
        </w:tc>
      </w:tr>
      <w:tr w:rsidR="00292FA0">
        <w:tc>
          <w:tcPr>
            <w:tcW w:w="1757" w:type="dxa"/>
            <w:vMerge/>
          </w:tcPr>
          <w:p w:rsidR="00292FA0" w:rsidRDefault="00292FA0"/>
        </w:tc>
        <w:tc>
          <w:tcPr>
            <w:tcW w:w="907" w:type="dxa"/>
          </w:tcPr>
          <w:p w:rsidR="00292FA0" w:rsidRDefault="00292FA0">
            <w:pPr>
              <w:pStyle w:val="ConsPlusNormal"/>
              <w:jc w:val="center"/>
            </w:pPr>
            <w:r>
              <w:t>2014 год</w:t>
            </w:r>
          </w:p>
        </w:tc>
        <w:tc>
          <w:tcPr>
            <w:tcW w:w="907" w:type="dxa"/>
          </w:tcPr>
          <w:p w:rsidR="00292FA0" w:rsidRDefault="00292FA0">
            <w:pPr>
              <w:pStyle w:val="ConsPlusNormal"/>
              <w:jc w:val="center"/>
            </w:pPr>
            <w:r>
              <w:t>2015 год</w:t>
            </w:r>
          </w:p>
        </w:tc>
        <w:tc>
          <w:tcPr>
            <w:tcW w:w="794" w:type="dxa"/>
          </w:tcPr>
          <w:p w:rsidR="00292FA0" w:rsidRDefault="00292FA0">
            <w:pPr>
              <w:pStyle w:val="ConsPlusNormal"/>
              <w:jc w:val="center"/>
            </w:pPr>
            <w:r>
              <w:t>2016 год</w:t>
            </w:r>
          </w:p>
        </w:tc>
        <w:tc>
          <w:tcPr>
            <w:tcW w:w="794" w:type="dxa"/>
          </w:tcPr>
          <w:p w:rsidR="00292FA0" w:rsidRDefault="00292FA0">
            <w:pPr>
              <w:pStyle w:val="ConsPlusNormal"/>
              <w:jc w:val="center"/>
            </w:pPr>
            <w:r>
              <w:t>2017 год</w:t>
            </w:r>
          </w:p>
        </w:tc>
        <w:tc>
          <w:tcPr>
            <w:tcW w:w="848" w:type="dxa"/>
          </w:tcPr>
          <w:p w:rsidR="00292FA0" w:rsidRDefault="00292FA0">
            <w:pPr>
              <w:pStyle w:val="ConsPlusNormal"/>
              <w:jc w:val="center"/>
            </w:pPr>
            <w:r>
              <w:t>2018 год</w:t>
            </w:r>
          </w:p>
        </w:tc>
        <w:tc>
          <w:tcPr>
            <w:tcW w:w="794" w:type="dxa"/>
          </w:tcPr>
          <w:p w:rsidR="00292FA0" w:rsidRDefault="00292FA0">
            <w:pPr>
              <w:pStyle w:val="ConsPlusNormal"/>
              <w:jc w:val="center"/>
            </w:pPr>
            <w:r>
              <w:t>2019 год</w:t>
            </w:r>
          </w:p>
        </w:tc>
        <w:tc>
          <w:tcPr>
            <w:tcW w:w="794" w:type="dxa"/>
          </w:tcPr>
          <w:p w:rsidR="00292FA0" w:rsidRDefault="00292FA0">
            <w:pPr>
              <w:pStyle w:val="ConsPlusNormal"/>
              <w:jc w:val="center"/>
            </w:pPr>
            <w:r>
              <w:t>2020 год</w:t>
            </w:r>
          </w:p>
        </w:tc>
        <w:tc>
          <w:tcPr>
            <w:tcW w:w="848" w:type="dxa"/>
          </w:tcPr>
          <w:p w:rsidR="00292FA0" w:rsidRDefault="00292FA0">
            <w:pPr>
              <w:pStyle w:val="ConsPlusNormal"/>
              <w:jc w:val="center"/>
            </w:pPr>
            <w:r>
              <w:t>2021 год</w:t>
            </w:r>
          </w:p>
        </w:tc>
        <w:tc>
          <w:tcPr>
            <w:tcW w:w="1077" w:type="dxa"/>
          </w:tcPr>
          <w:p w:rsidR="00292FA0" w:rsidRDefault="00292FA0">
            <w:pPr>
              <w:pStyle w:val="ConsPlusNormal"/>
              <w:jc w:val="center"/>
            </w:pPr>
            <w:r>
              <w:t>2014 год</w:t>
            </w:r>
          </w:p>
        </w:tc>
        <w:tc>
          <w:tcPr>
            <w:tcW w:w="1077" w:type="dxa"/>
          </w:tcPr>
          <w:p w:rsidR="00292FA0" w:rsidRDefault="00292FA0">
            <w:pPr>
              <w:pStyle w:val="ConsPlusNormal"/>
              <w:jc w:val="center"/>
            </w:pPr>
            <w:r>
              <w:t>2015 год</w:t>
            </w:r>
          </w:p>
        </w:tc>
        <w:tc>
          <w:tcPr>
            <w:tcW w:w="1077" w:type="dxa"/>
          </w:tcPr>
          <w:p w:rsidR="00292FA0" w:rsidRDefault="00292FA0">
            <w:pPr>
              <w:pStyle w:val="ConsPlusNormal"/>
              <w:jc w:val="center"/>
            </w:pPr>
            <w:r>
              <w:t>2016 год</w:t>
            </w:r>
          </w:p>
        </w:tc>
        <w:tc>
          <w:tcPr>
            <w:tcW w:w="1077" w:type="dxa"/>
          </w:tcPr>
          <w:p w:rsidR="00292FA0" w:rsidRDefault="00292FA0">
            <w:pPr>
              <w:pStyle w:val="ConsPlusNormal"/>
              <w:jc w:val="center"/>
            </w:pPr>
            <w:r>
              <w:t>2017 год</w:t>
            </w:r>
          </w:p>
        </w:tc>
        <w:tc>
          <w:tcPr>
            <w:tcW w:w="1077" w:type="dxa"/>
          </w:tcPr>
          <w:p w:rsidR="00292FA0" w:rsidRDefault="00292FA0">
            <w:pPr>
              <w:pStyle w:val="ConsPlusNormal"/>
              <w:jc w:val="center"/>
            </w:pPr>
            <w:r>
              <w:t>2018 год</w:t>
            </w:r>
          </w:p>
        </w:tc>
        <w:tc>
          <w:tcPr>
            <w:tcW w:w="1077" w:type="dxa"/>
          </w:tcPr>
          <w:p w:rsidR="00292FA0" w:rsidRDefault="00292FA0">
            <w:pPr>
              <w:pStyle w:val="ConsPlusNormal"/>
              <w:jc w:val="center"/>
            </w:pPr>
            <w:r>
              <w:t>2019 год</w:t>
            </w:r>
          </w:p>
        </w:tc>
        <w:tc>
          <w:tcPr>
            <w:tcW w:w="1077" w:type="dxa"/>
          </w:tcPr>
          <w:p w:rsidR="00292FA0" w:rsidRDefault="00292FA0">
            <w:pPr>
              <w:pStyle w:val="ConsPlusNormal"/>
              <w:jc w:val="center"/>
            </w:pPr>
            <w:r>
              <w:t>2020 год</w:t>
            </w:r>
          </w:p>
        </w:tc>
        <w:tc>
          <w:tcPr>
            <w:tcW w:w="1077" w:type="dxa"/>
          </w:tcPr>
          <w:p w:rsidR="00292FA0" w:rsidRDefault="00292FA0">
            <w:pPr>
              <w:pStyle w:val="ConsPlusNormal"/>
              <w:jc w:val="center"/>
            </w:pPr>
            <w:r>
              <w:t>2021 год</w:t>
            </w:r>
          </w:p>
        </w:tc>
      </w:tr>
      <w:tr w:rsidR="00292FA0">
        <w:tc>
          <w:tcPr>
            <w:tcW w:w="1757" w:type="dxa"/>
          </w:tcPr>
          <w:p w:rsidR="00292FA0" w:rsidRDefault="00292FA0">
            <w:pPr>
              <w:pStyle w:val="ConsPlusNormal"/>
              <w:jc w:val="center"/>
            </w:pPr>
            <w:r>
              <w:t>1</w:t>
            </w:r>
          </w:p>
        </w:tc>
        <w:tc>
          <w:tcPr>
            <w:tcW w:w="907" w:type="dxa"/>
          </w:tcPr>
          <w:p w:rsidR="00292FA0" w:rsidRDefault="00292FA0">
            <w:pPr>
              <w:pStyle w:val="ConsPlusNormal"/>
              <w:jc w:val="center"/>
            </w:pPr>
            <w:r>
              <w:t>2</w:t>
            </w:r>
          </w:p>
        </w:tc>
        <w:tc>
          <w:tcPr>
            <w:tcW w:w="907" w:type="dxa"/>
          </w:tcPr>
          <w:p w:rsidR="00292FA0" w:rsidRDefault="00292FA0">
            <w:pPr>
              <w:pStyle w:val="ConsPlusNormal"/>
              <w:jc w:val="center"/>
            </w:pPr>
            <w:r>
              <w:t>3</w:t>
            </w:r>
          </w:p>
        </w:tc>
        <w:tc>
          <w:tcPr>
            <w:tcW w:w="794" w:type="dxa"/>
          </w:tcPr>
          <w:p w:rsidR="00292FA0" w:rsidRDefault="00292FA0">
            <w:pPr>
              <w:pStyle w:val="ConsPlusNormal"/>
              <w:jc w:val="center"/>
            </w:pPr>
            <w:r>
              <w:t>4</w:t>
            </w:r>
          </w:p>
        </w:tc>
        <w:tc>
          <w:tcPr>
            <w:tcW w:w="794" w:type="dxa"/>
          </w:tcPr>
          <w:p w:rsidR="00292FA0" w:rsidRDefault="00292FA0">
            <w:pPr>
              <w:pStyle w:val="ConsPlusNormal"/>
              <w:jc w:val="center"/>
            </w:pPr>
            <w:r>
              <w:t>5</w:t>
            </w:r>
          </w:p>
        </w:tc>
        <w:tc>
          <w:tcPr>
            <w:tcW w:w="848" w:type="dxa"/>
          </w:tcPr>
          <w:p w:rsidR="00292FA0" w:rsidRDefault="00292FA0">
            <w:pPr>
              <w:pStyle w:val="ConsPlusNormal"/>
              <w:jc w:val="center"/>
            </w:pPr>
            <w:r>
              <w:t>6</w:t>
            </w:r>
          </w:p>
        </w:tc>
        <w:tc>
          <w:tcPr>
            <w:tcW w:w="794" w:type="dxa"/>
          </w:tcPr>
          <w:p w:rsidR="00292FA0" w:rsidRDefault="00292FA0">
            <w:pPr>
              <w:pStyle w:val="ConsPlusNormal"/>
              <w:jc w:val="center"/>
            </w:pPr>
            <w:r>
              <w:t>7</w:t>
            </w:r>
          </w:p>
        </w:tc>
        <w:tc>
          <w:tcPr>
            <w:tcW w:w="794" w:type="dxa"/>
          </w:tcPr>
          <w:p w:rsidR="00292FA0" w:rsidRDefault="00292FA0">
            <w:pPr>
              <w:pStyle w:val="ConsPlusNormal"/>
              <w:jc w:val="center"/>
            </w:pPr>
            <w:r>
              <w:t>8</w:t>
            </w:r>
          </w:p>
        </w:tc>
        <w:tc>
          <w:tcPr>
            <w:tcW w:w="848" w:type="dxa"/>
          </w:tcPr>
          <w:p w:rsidR="00292FA0" w:rsidRDefault="00292FA0">
            <w:pPr>
              <w:pStyle w:val="ConsPlusNormal"/>
              <w:jc w:val="center"/>
            </w:pPr>
            <w:r>
              <w:t>9</w:t>
            </w:r>
          </w:p>
        </w:tc>
        <w:tc>
          <w:tcPr>
            <w:tcW w:w="1077" w:type="dxa"/>
          </w:tcPr>
          <w:p w:rsidR="00292FA0" w:rsidRDefault="00292FA0">
            <w:pPr>
              <w:pStyle w:val="ConsPlusNormal"/>
              <w:jc w:val="center"/>
            </w:pPr>
            <w:r>
              <w:t>10</w:t>
            </w:r>
          </w:p>
        </w:tc>
        <w:tc>
          <w:tcPr>
            <w:tcW w:w="1077" w:type="dxa"/>
          </w:tcPr>
          <w:p w:rsidR="00292FA0" w:rsidRDefault="00292FA0">
            <w:pPr>
              <w:pStyle w:val="ConsPlusNormal"/>
              <w:jc w:val="center"/>
            </w:pPr>
            <w:r>
              <w:t>11</w:t>
            </w:r>
          </w:p>
        </w:tc>
        <w:tc>
          <w:tcPr>
            <w:tcW w:w="1077" w:type="dxa"/>
          </w:tcPr>
          <w:p w:rsidR="00292FA0" w:rsidRDefault="00292FA0">
            <w:pPr>
              <w:pStyle w:val="ConsPlusNormal"/>
              <w:jc w:val="center"/>
            </w:pPr>
            <w:r>
              <w:t>12</w:t>
            </w:r>
          </w:p>
        </w:tc>
        <w:tc>
          <w:tcPr>
            <w:tcW w:w="1077" w:type="dxa"/>
          </w:tcPr>
          <w:p w:rsidR="00292FA0" w:rsidRDefault="00292FA0">
            <w:pPr>
              <w:pStyle w:val="ConsPlusNormal"/>
              <w:jc w:val="center"/>
            </w:pPr>
            <w:r>
              <w:t>13</w:t>
            </w:r>
          </w:p>
        </w:tc>
        <w:tc>
          <w:tcPr>
            <w:tcW w:w="1077" w:type="dxa"/>
          </w:tcPr>
          <w:p w:rsidR="00292FA0" w:rsidRDefault="00292FA0">
            <w:pPr>
              <w:pStyle w:val="ConsPlusNormal"/>
              <w:jc w:val="center"/>
            </w:pPr>
            <w:r>
              <w:t>14</w:t>
            </w:r>
          </w:p>
        </w:tc>
        <w:tc>
          <w:tcPr>
            <w:tcW w:w="1077" w:type="dxa"/>
          </w:tcPr>
          <w:p w:rsidR="00292FA0" w:rsidRDefault="00292FA0">
            <w:pPr>
              <w:pStyle w:val="ConsPlusNormal"/>
              <w:jc w:val="center"/>
            </w:pPr>
            <w:r>
              <w:t>15</w:t>
            </w:r>
          </w:p>
        </w:tc>
        <w:tc>
          <w:tcPr>
            <w:tcW w:w="1077" w:type="dxa"/>
          </w:tcPr>
          <w:p w:rsidR="00292FA0" w:rsidRDefault="00292FA0">
            <w:pPr>
              <w:pStyle w:val="ConsPlusNormal"/>
              <w:jc w:val="center"/>
            </w:pPr>
            <w:r>
              <w:t>16</w:t>
            </w:r>
          </w:p>
        </w:tc>
        <w:tc>
          <w:tcPr>
            <w:tcW w:w="1077" w:type="dxa"/>
          </w:tcPr>
          <w:p w:rsidR="00292FA0" w:rsidRDefault="00292FA0">
            <w:pPr>
              <w:pStyle w:val="ConsPlusNormal"/>
              <w:jc w:val="center"/>
            </w:pPr>
            <w:r>
              <w:t>17</w:t>
            </w:r>
          </w:p>
        </w:tc>
      </w:tr>
      <w:tr w:rsidR="00292FA0">
        <w:tc>
          <w:tcPr>
            <w:tcW w:w="17059" w:type="dxa"/>
            <w:gridSpan w:val="17"/>
          </w:tcPr>
          <w:p w:rsidR="00292FA0" w:rsidRDefault="00003594">
            <w:pPr>
              <w:pStyle w:val="ConsPlusNormal"/>
              <w:jc w:val="center"/>
              <w:outlineLvl w:val="2"/>
            </w:pPr>
            <w:hyperlink w:anchor="P5299" w:history="1">
              <w:r w:rsidR="00292FA0">
                <w:rPr>
                  <w:color w:val="0000FF"/>
                </w:rPr>
                <w:t>Подпрограмма 7</w:t>
              </w:r>
            </w:hyperlink>
            <w:r w:rsidR="00292FA0">
              <w:t xml:space="preserve"> "Обеспечение предоставления государственных услуг государственными учреждениями ветеринарии в сфере ветеринарии" государственной программы Тульской области "Развитие сельского хозяйства Тульской области"</w:t>
            </w:r>
          </w:p>
        </w:tc>
      </w:tr>
      <w:tr w:rsidR="00292FA0">
        <w:tc>
          <w:tcPr>
            <w:tcW w:w="17059" w:type="dxa"/>
            <w:gridSpan w:val="17"/>
          </w:tcPr>
          <w:p w:rsidR="00292FA0" w:rsidRDefault="00003594">
            <w:pPr>
              <w:pStyle w:val="ConsPlusNormal"/>
              <w:jc w:val="center"/>
              <w:outlineLvl w:val="3"/>
            </w:pPr>
            <w:hyperlink w:anchor="P5378" w:history="1">
              <w:r w:rsidR="00292FA0">
                <w:rPr>
                  <w:color w:val="0000FF"/>
                </w:rPr>
                <w:t>Мероприятие 1</w:t>
              </w:r>
            </w:hyperlink>
            <w:r w:rsidR="00292FA0">
              <w:t>. Расходы на обеспечение деятельности (оказание услуг) государственных учреждений</w:t>
            </w:r>
          </w:p>
        </w:tc>
      </w:tr>
      <w:tr w:rsidR="00292FA0">
        <w:tc>
          <w:tcPr>
            <w:tcW w:w="1757" w:type="dxa"/>
          </w:tcPr>
          <w:p w:rsidR="00292FA0" w:rsidRDefault="00292FA0">
            <w:pPr>
              <w:pStyle w:val="ConsPlusNormal"/>
            </w:pPr>
            <w:r>
              <w:t>Реализация мероприятия предусматривает оказание услуг государственными учреждениями ветеринарии области для снижения возникновения и распространения заразных болезней животных</w:t>
            </w:r>
          </w:p>
        </w:tc>
        <w:tc>
          <w:tcPr>
            <w:tcW w:w="907" w:type="dxa"/>
          </w:tcPr>
          <w:p w:rsidR="00292FA0" w:rsidRDefault="00292FA0">
            <w:pPr>
              <w:pStyle w:val="ConsPlusNormal"/>
            </w:pPr>
          </w:p>
        </w:tc>
        <w:tc>
          <w:tcPr>
            <w:tcW w:w="907" w:type="dxa"/>
          </w:tcPr>
          <w:p w:rsidR="00292FA0" w:rsidRDefault="00292FA0">
            <w:pPr>
              <w:pStyle w:val="ConsPlusNormal"/>
            </w:pPr>
          </w:p>
        </w:tc>
        <w:tc>
          <w:tcPr>
            <w:tcW w:w="794" w:type="dxa"/>
          </w:tcPr>
          <w:p w:rsidR="00292FA0" w:rsidRDefault="00292FA0">
            <w:pPr>
              <w:pStyle w:val="ConsPlusNormal"/>
            </w:pPr>
          </w:p>
        </w:tc>
        <w:tc>
          <w:tcPr>
            <w:tcW w:w="794" w:type="dxa"/>
          </w:tcPr>
          <w:p w:rsidR="00292FA0" w:rsidRDefault="00292FA0">
            <w:pPr>
              <w:pStyle w:val="ConsPlusNormal"/>
            </w:pPr>
          </w:p>
        </w:tc>
        <w:tc>
          <w:tcPr>
            <w:tcW w:w="848" w:type="dxa"/>
          </w:tcPr>
          <w:p w:rsidR="00292FA0" w:rsidRDefault="00292FA0">
            <w:pPr>
              <w:pStyle w:val="ConsPlusNormal"/>
            </w:pPr>
          </w:p>
        </w:tc>
        <w:tc>
          <w:tcPr>
            <w:tcW w:w="794" w:type="dxa"/>
          </w:tcPr>
          <w:p w:rsidR="00292FA0" w:rsidRDefault="00292FA0">
            <w:pPr>
              <w:pStyle w:val="ConsPlusNormal"/>
            </w:pPr>
          </w:p>
        </w:tc>
        <w:tc>
          <w:tcPr>
            <w:tcW w:w="794" w:type="dxa"/>
          </w:tcPr>
          <w:p w:rsidR="00292FA0" w:rsidRDefault="00292FA0">
            <w:pPr>
              <w:pStyle w:val="ConsPlusNormal"/>
            </w:pPr>
          </w:p>
        </w:tc>
        <w:tc>
          <w:tcPr>
            <w:tcW w:w="848" w:type="dxa"/>
          </w:tcPr>
          <w:p w:rsidR="00292FA0" w:rsidRDefault="00292FA0">
            <w:pPr>
              <w:pStyle w:val="ConsPlusNormal"/>
            </w:pPr>
          </w:p>
        </w:tc>
        <w:tc>
          <w:tcPr>
            <w:tcW w:w="1077" w:type="dxa"/>
          </w:tcPr>
          <w:p w:rsidR="00292FA0" w:rsidRDefault="00292FA0">
            <w:pPr>
              <w:pStyle w:val="ConsPlusNormal"/>
              <w:jc w:val="center"/>
            </w:pPr>
            <w:r>
              <w:t>208585,9</w:t>
            </w:r>
          </w:p>
        </w:tc>
        <w:tc>
          <w:tcPr>
            <w:tcW w:w="1077" w:type="dxa"/>
          </w:tcPr>
          <w:p w:rsidR="00292FA0" w:rsidRDefault="00292FA0">
            <w:pPr>
              <w:pStyle w:val="ConsPlusNormal"/>
              <w:jc w:val="center"/>
            </w:pPr>
            <w:r>
              <w:t>210640,0</w:t>
            </w:r>
          </w:p>
        </w:tc>
        <w:tc>
          <w:tcPr>
            <w:tcW w:w="1077" w:type="dxa"/>
          </w:tcPr>
          <w:p w:rsidR="00292FA0" w:rsidRDefault="00292FA0">
            <w:pPr>
              <w:pStyle w:val="ConsPlusNormal"/>
              <w:jc w:val="center"/>
            </w:pPr>
            <w:r>
              <w:t>212526,2</w:t>
            </w:r>
          </w:p>
        </w:tc>
        <w:tc>
          <w:tcPr>
            <w:tcW w:w="1077" w:type="dxa"/>
          </w:tcPr>
          <w:p w:rsidR="00292FA0" w:rsidRDefault="00292FA0">
            <w:pPr>
              <w:pStyle w:val="ConsPlusNormal"/>
              <w:jc w:val="center"/>
            </w:pPr>
            <w:r>
              <w:t>224827,1</w:t>
            </w:r>
          </w:p>
        </w:tc>
        <w:tc>
          <w:tcPr>
            <w:tcW w:w="1077" w:type="dxa"/>
          </w:tcPr>
          <w:p w:rsidR="00292FA0" w:rsidRDefault="00292FA0">
            <w:pPr>
              <w:pStyle w:val="ConsPlusNormal"/>
              <w:jc w:val="center"/>
            </w:pPr>
            <w:r>
              <w:t>230268,3</w:t>
            </w:r>
          </w:p>
        </w:tc>
        <w:tc>
          <w:tcPr>
            <w:tcW w:w="1077" w:type="dxa"/>
          </w:tcPr>
          <w:p w:rsidR="00292FA0" w:rsidRDefault="00292FA0">
            <w:pPr>
              <w:pStyle w:val="ConsPlusNormal"/>
              <w:jc w:val="center"/>
            </w:pPr>
            <w:r>
              <w:t>230413,1</w:t>
            </w:r>
          </w:p>
        </w:tc>
        <w:tc>
          <w:tcPr>
            <w:tcW w:w="1077" w:type="dxa"/>
          </w:tcPr>
          <w:p w:rsidR="00292FA0" w:rsidRDefault="00292FA0">
            <w:pPr>
              <w:pStyle w:val="ConsPlusNormal"/>
              <w:jc w:val="center"/>
            </w:pPr>
            <w:r>
              <w:t>230413,1</w:t>
            </w:r>
          </w:p>
        </w:tc>
        <w:tc>
          <w:tcPr>
            <w:tcW w:w="1077" w:type="dxa"/>
          </w:tcPr>
          <w:p w:rsidR="00292FA0" w:rsidRDefault="00292FA0">
            <w:pPr>
              <w:pStyle w:val="ConsPlusNormal"/>
              <w:jc w:val="center"/>
            </w:pPr>
            <w:r>
              <w:t>230413,1</w:t>
            </w:r>
          </w:p>
        </w:tc>
      </w:tr>
      <w:tr w:rsidR="00292FA0">
        <w:tc>
          <w:tcPr>
            <w:tcW w:w="1757" w:type="dxa"/>
          </w:tcPr>
          <w:p w:rsidR="00292FA0" w:rsidRDefault="00292FA0">
            <w:pPr>
              <w:pStyle w:val="ConsPlusNormal"/>
            </w:pPr>
            <w:r>
              <w:t xml:space="preserve">Количество животных, подвергнутых </w:t>
            </w:r>
            <w:r>
              <w:lastRenderedPageBreak/>
              <w:t>профилактической вакцинации против инфекционных болезней тыс. головообработок</w:t>
            </w:r>
          </w:p>
        </w:tc>
        <w:tc>
          <w:tcPr>
            <w:tcW w:w="907" w:type="dxa"/>
          </w:tcPr>
          <w:p w:rsidR="00292FA0" w:rsidRDefault="00292FA0">
            <w:pPr>
              <w:pStyle w:val="ConsPlusNormal"/>
              <w:jc w:val="center"/>
            </w:pPr>
            <w:r>
              <w:lastRenderedPageBreak/>
              <w:t>888,5</w:t>
            </w:r>
          </w:p>
        </w:tc>
        <w:tc>
          <w:tcPr>
            <w:tcW w:w="907" w:type="dxa"/>
          </w:tcPr>
          <w:p w:rsidR="00292FA0" w:rsidRDefault="00292FA0">
            <w:pPr>
              <w:pStyle w:val="ConsPlusNormal"/>
              <w:jc w:val="center"/>
            </w:pPr>
            <w:r>
              <w:t>888,5</w:t>
            </w:r>
          </w:p>
        </w:tc>
        <w:tc>
          <w:tcPr>
            <w:tcW w:w="794" w:type="dxa"/>
          </w:tcPr>
          <w:p w:rsidR="00292FA0" w:rsidRDefault="00292FA0">
            <w:pPr>
              <w:pStyle w:val="ConsPlusNormal"/>
              <w:jc w:val="center"/>
            </w:pPr>
            <w:r>
              <w:t>1080,3</w:t>
            </w:r>
          </w:p>
        </w:tc>
        <w:tc>
          <w:tcPr>
            <w:tcW w:w="794" w:type="dxa"/>
          </w:tcPr>
          <w:p w:rsidR="00292FA0" w:rsidRDefault="00292FA0">
            <w:pPr>
              <w:pStyle w:val="ConsPlusNormal"/>
              <w:jc w:val="center"/>
            </w:pPr>
            <w:r>
              <w:t>1120,5</w:t>
            </w:r>
          </w:p>
        </w:tc>
        <w:tc>
          <w:tcPr>
            <w:tcW w:w="848" w:type="dxa"/>
          </w:tcPr>
          <w:p w:rsidR="00292FA0" w:rsidRDefault="00292FA0">
            <w:pPr>
              <w:pStyle w:val="ConsPlusNormal"/>
              <w:jc w:val="center"/>
            </w:pPr>
            <w:r>
              <w:t>1120,5</w:t>
            </w:r>
          </w:p>
        </w:tc>
        <w:tc>
          <w:tcPr>
            <w:tcW w:w="794" w:type="dxa"/>
          </w:tcPr>
          <w:p w:rsidR="00292FA0" w:rsidRDefault="00292FA0">
            <w:pPr>
              <w:pStyle w:val="ConsPlusNormal"/>
              <w:jc w:val="center"/>
            </w:pPr>
            <w:r>
              <w:t>1120,5</w:t>
            </w:r>
          </w:p>
        </w:tc>
        <w:tc>
          <w:tcPr>
            <w:tcW w:w="794" w:type="dxa"/>
          </w:tcPr>
          <w:p w:rsidR="00292FA0" w:rsidRDefault="00292FA0">
            <w:pPr>
              <w:pStyle w:val="ConsPlusNormal"/>
              <w:jc w:val="center"/>
            </w:pPr>
            <w:r>
              <w:t>1120,5</w:t>
            </w:r>
          </w:p>
        </w:tc>
        <w:tc>
          <w:tcPr>
            <w:tcW w:w="848" w:type="dxa"/>
          </w:tcPr>
          <w:p w:rsidR="00292FA0" w:rsidRDefault="00292FA0">
            <w:pPr>
              <w:pStyle w:val="ConsPlusNormal"/>
              <w:jc w:val="center"/>
            </w:pPr>
            <w:r>
              <w:t>1120,5</w:t>
            </w: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r>
      <w:tr w:rsidR="00292FA0">
        <w:tc>
          <w:tcPr>
            <w:tcW w:w="1757" w:type="dxa"/>
          </w:tcPr>
          <w:p w:rsidR="00292FA0" w:rsidRDefault="00292FA0">
            <w:pPr>
              <w:pStyle w:val="ConsPlusNormal"/>
            </w:pPr>
            <w:r>
              <w:lastRenderedPageBreak/>
              <w:t>Количество диагностических исследований животных на инфекционные заболевания, тыс. голов</w:t>
            </w:r>
          </w:p>
        </w:tc>
        <w:tc>
          <w:tcPr>
            <w:tcW w:w="907" w:type="dxa"/>
          </w:tcPr>
          <w:p w:rsidR="00292FA0" w:rsidRDefault="00292FA0">
            <w:pPr>
              <w:pStyle w:val="ConsPlusNormal"/>
              <w:jc w:val="center"/>
            </w:pPr>
            <w:r>
              <w:t>435,5</w:t>
            </w:r>
          </w:p>
        </w:tc>
        <w:tc>
          <w:tcPr>
            <w:tcW w:w="907" w:type="dxa"/>
          </w:tcPr>
          <w:p w:rsidR="00292FA0" w:rsidRDefault="00292FA0">
            <w:pPr>
              <w:pStyle w:val="ConsPlusNormal"/>
              <w:jc w:val="center"/>
            </w:pPr>
            <w:r>
              <w:t>435,5</w:t>
            </w:r>
          </w:p>
        </w:tc>
        <w:tc>
          <w:tcPr>
            <w:tcW w:w="794" w:type="dxa"/>
          </w:tcPr>
          <w:p w:rsidR="00292FA0" w:rsidRDefault="00292FA0">
            <w:pPr>
              <w:pStyle w:val="ConsPlusNormal"/>
              <w:jc w:val="center"/>
            </w:pPr>
            <w:r>
              <w:t>665,2</w:t>
            </w:r>
          </w:p>
        </w:tc>
        <w:tc>
          <w:tcPr>
            <w:tcW w:w="794" w:type="dxa"/>
          </w:tcPr>
          <w:p w:rsidR="00292FA0" w:rsidRDefault="00292FA0">
            <w:pPr>
              <w:pStyle w:val="ConsPlusNormal"/>
              <w:jc w:val="center"/>
            </w:pPr>
            <w:r>
              <w:t>601,5</w:t>
            </w:r>
          </w:p>
        </w:tc>
        <w:tc>
          <w:tcPr>
            <w:tcW w:w="848" w:type="dxa"/>
          </w:tcPr>
          <w:p w:rsidR="00292FA0" w:rsidRDefault="00292FA0">
            <w:pPr>
              <w:pStyle w:val="ConsPlusNormal"/>
              <w:jc w:val="center"/>
            </w:pPr>
            <w:r>
              <w:t>601,5</w:t>
            </w:r>
          </w:p>
        </w:tc>
        <w:tc>
          <w:tcPr>
            <w:tcW w:w="794" w:type="dxa"/>
          </w:tcPr>
          <w:p w:rsidR="00292FA0" w:rsidRDefault="00292FA0">
            <w:pPr>
              <w:pStyle w:val="ConsPlusNormal"/>
              <w:jc w:val="center"/>
            </w:pPr>
            <w:r>
              <w:t>601,5</w:t>
            </w:r>
          </w:p>
        </w:tc>
        <w:tc>
          <w:tcPr>
            <w:tcW w:w="794" w:type="dxa"/>
          </w:tcPr>
          <w:p w:rsidR="00292FA0" w:rsidRDefault="00292FA0">
            <w:pPr>
              <w:pStyle w:val="ConsPlusNormal"/>
              <w:jc w:val="center"/>
            </w:pPr>
            <w:r>
              <w:t>601,5</w:t>
            </w:r>
          </w:p>
        </w:tc>
        <w:tc>
          <w:tcPr>
            <w:tcW w:w="848" w:type="dxa"/>
          </w:tcPr>
          <w:p w:rsidR="00292FA0" w:rsidRDefault="00292FA0">
            <w:pPr>
              <w:pStyle w:val="ConsPlusNormal"/>
              <w:jc w:val="center"/>
            </w:pPr>
            <w:r>
              <w:t>601,5</w:t>
            </w: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r>
      <w:tr w:rsidR="00292FA0">
        <w:tc>
          <w:tcPr>
            <w:tcW w:w="1757" w:type="dxa"/>
          </w:tcPr>
          <w:p w:rsidR="00292FA0" w:rsidRDefault="00292FA0">
            <w:pPr>
              <w:pStyle w:val="ConsPlusNormal"/>
            </w:pPr>
            <w:r>
              <w:t>Площадь обработки, тыс. кв. м</w:t>
            </w:r>
          </w:p>
        </w:tc>
        <w:tc>
          <w:tcPr>
            <w:tcW w:w="907" w:type="dxa"/>
          </w:tcPr>
          <w:p w:rsidR="00292FA0" w:rsidRDefault="00292FA0">
            <w:pPr>
              <w:pStyle w:val="ConsPlusNormal"/>
              <w:jc w:val="center"/>
            </w:pPr>
            <w:r>
              <w:t>13375,5</w:t>
            </w:r>
          </w:p>
        </w:tc>
        <w:tc>
          <w:tcPr>
            <w:tcW w:w="907" w:type="dxa"/>
          </w:tcPr>
          <w:p w:rsidR="00292FA0" w:rsidRDefault="00292FA0">
            <w:pPr>
              <w:pStyle w:val="ConsPlusNormal"/>
              <w:jc w:val="center"/>
            </w:pPr>
            <w:r>
              <w:t>13375,5</w:t>
            </w:r>
          </w:p>
        </w:tc>
        <w:tc>
          <w:tcPr>
            <w:tcW w:w="794" w:type="dxa"/>
          </w:tcPr>
          <w:p w:rsidR="00292FA0" w:rsidRDefault="00292FA0">
            <w:pPr>
              <w:pStyle w:val="ConsPlusNormal"/>
              <w:jc w:val="center"/>
            </w:pPr>
            <w:r>
              <w:t>6365,2</w:t>
            </w:r>
          </w:p>
        </w:tc>
        <w:tc>
          <w:tcPr>
            <w:tcW w:w="794" w:type="dxa"/>
          </w:tcPr>
          <w:p w:rsidR="00292FA0" w:rsidRDefault="00292FA0">
            <w:pPr>
              <w:pStyle w:val="ConsPlusNormal"/>
              <w:jc w:val="center"/>
            </w:pPr>
            <w:r>
              <w:t>6208,0</w:t>
            </w:r>
          </w:p>
        </w:tc>
        <w:tc>
          <w:tcPr>
            <w:tcW w:w="848" w:type="dxa"/>
          </w:tcPr>
          <w:p w:rsidR="00292FA0" w:rsidRDefault="00292FA0">
            <w:pPr>
              <w:pStyle w:val="ConsPlusNormal"/>
              <w:jc w:val="center"/>
            </w:pPr>
            <w:r>
              <w:t>6208,0</w:t>
            </w:r>
          </w:p>
        </w:tc>
        <w:tc>
          <w:tcPr>
            <w:tcW w:w="794" w:type="dxa"/>
          </w:tcPr>
          <w:p w:rsidR="00292FA0" w:rsidRDefault="00292FA0">
            <w:pPr>
              <w:pStyle w:val="ConsPlusNormal"/>
              <w:jc w:val="center"/>
            </w:pPr>
            <w:r>
              <w:t>6208,0</w:t>
            </w:r>
          </w:p>
        </w:tc>
        <w:tc>
          <w:tcPr>
            <w:tcW w:w="794" w:type="dxa"/>
          </w:tcPr>
          <w:p w:rsidR="00292FA0" w:rsidRDefault="00292FA0">
            <w:pPr>
              <w:pStyle w:val="ConsPlusNormal"/>
              <w:jc w:val="center"/>
            </w:pPr>
            <w:r>
              <w:t>6208,0</w:t>
            </w:r>
          </w:p>
        </w:tc>
        <w:tc>
          <w:tcPr>
            <w:tcW w:w="848" w:type="dxa"/>
          </w:tcPr>
          <w:p w:rsidR="00292FA0" w:rsidRDefault="00292FA0">
            <w:pPr>
              <w:pStyle w:val="ConsPlusNormal"/>
              <w:jc w:val="center"/>
            </w:pPr>
            <w:r>
              <w:t>6208,0</w:t>
            </w: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c>
          <w:tcPr>
            <w:tcW w:w="1077" w:type="dxa"/>
          </w:tcPr>
          <w:p w:rsidR="00292FA0" w:rsidRDefault="00292FA0">
            <w:pPr>
              <w:pStyle w:val="ConsPlusNormal"/>
            </w:pPr>
          </w:p>
        </w:tc>
      </w:tr>
    </w:tbl>
    <w:p w:rsidR="00292FA0" w:rsidRDefault="00292FA0">
      <w:pPr>
        <w:pStyle w:val="ConsPlusNormal"/>
      </w:pPr>
    </w:p>
    <w:p w:rsidR="00292FA0" w:rsidRDefault="00292FA0">
      <w:pPr>
        <w:pStyle w:val="ConsPlusNormal"/>
        <w:jc w:val="center"/>
        <w:outlineLvl w:val="1"/>
      </w:pPr>
      <w:r>
        <w:t>9. Ресурсное обеспечение реализации</w:t>
      </w:r>
    </w:p>
    <w:p w:rsidR="00292FA0" w:rsidRDefault="00292FA0">
      <w:pPr>
        <w:pStyle w:val="ConsPlusNormal"/>
        <w:jc w:val="center"/>
      </w:pPr>
      <w:r>
        <w:t>государственной программы</w:t>
      </w:r>
    </w:p>
    <w:p w:rsidR="00292FA0" w:rsidRDefault="00292FA0">
      <w:pPr>
        <w:pStyle w:val="ConsPlusNormal"/>
      </w:pPr>
    </w:p>
    <w:p w:rsidR="00292FA0" w:rsidRDefault="00292FA0">
      <w:pPr>
        <w:pStyle w:val="ConsPlusNormal"/>
        <w:jc w:val="center"/>
        <w:outlineLvl w:val="2"/>
      </w:pPr>
      <w:r>
        <w:t>9.1. Ресурсное обеспечение реализации государственной</w:t>
      </w:r>
    </w:p>
    <w:p w:rsidR="00292FA0" w:rsidRDefault="00292FA0">
      <w:pPr>
        <w:pStyle w:val="ConsPlusNormal"/>
        <w:jc w:val="center"/>
      </w:pPr>
      <w:r>
        <w:t>программы за счет средств бюджета Тульской области</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757"/>
        <w:gridCol w:w="1284"/>
        <w:gridCol w:w="613"/>
        <w:gridCol w:w="702"/>
        <w:gridCol w:w="1531"/>
        <w:gridCol w:w="510"/>
        <w:gridCol w:w="1273"/>
        <w:gridCol w:w="1191"/>
        <w:gridCol w:w="1077"/>
        <w:gridCol w:w="1077"/>
        <w:gridCol w:w="1247"/>
        <w:gridCol w:w="1191"/>
        <w:gridCol w:w="1304"/>
        <w:gridCol w:w="1247"/>
      </w:tblGrid>
      <w:tr w:rsidR="00292FA0">
        <w:tc>
          <w:tcPr>
            <w:tcW w:w="1191" w:type="dxa"/>
            <w:vMerge w:val="restart"/>
          </w:tcPr>
          <w:p w:rsidR="00292FA0" w:rsidRDefault="00292FA0">
            <w:pPr>
              <w:pStyle w:val="ConsPlusNormal"/>
              <w:jc w:val="center"/>
            </w:pPr>
            <w:r>
              <w:t>Статус</w:t>
            </w:r>
          </w:p>
        </w:tc>
        <w:tc>
          <w:tcPr>
            <w:tcW w:w="1757" w:type="dxa"/>
            <w:vMerge w:val="restart"/>
          </w:tcPr>
          <w:p w:rsidR="00292FA0" w:rsidRDefault="00292FA0">
            <w:pPr>
              <w:pStyle w:val="ConsPlusNormal"/>
              <w:jc w:val="center"/>
            </w:pPr>
            <w:r>
              <w:t xml:space="preserve">Наименование государственной программы, подпрограммы, мероприятия подпрограммы, региональной программы, </w:t>
            </w:r>
            <w:r>
              <w:lastRenderedPageBreak/>
              <w:t>основного мероприятия государственной программы</w:t>
            </w:r>
          </w:p>
        </w:tc>
        <w:tc>
          <w:tcPr>
            <w:tcW w:w="1284" w:type="dxa"/>
            <w:vMerge w:val="restart"/>
          </w:tcPr>
          <w:p w:rsidR="00292FA0" w:rsidRDefault="00292FA0">
            <w:pPr>
              <w:pStyle w:val="ConsPlusNormal"/>
              <w:jc w:val="center"/>
            </w:pPr>
            <w:r>
              <w:lastRenderedPageBreak/>
              <w:t>Ответственный исполнитель, соисполнители</w:t>
            </w:r>
          </w:p>
        </w:tc>
        <w:tc>
          <w:tcPr>
            <w:tcW w:w="3356" w:type="dxa"/>
            <w:gridSpan w:val="4"/>
          </w:tcPr>
          <w:p w:rsidR="00292FA0" w:rsidRDefault="00292FA0">
            <w:pPr>
              <w:pStyle w:val="ConsPlusNormal"/>
              <w:jc w:val="center"/>
            </w:pPr>
            <w:r>
              <w:t>Код бюджетной классификации</w:t>
            </w:r>
          </w:p>
        </w:tc>
        <w:tc>
          <w:tcPr>
            <w:tcW w:w="9607" w:type="dxa"/>
            <w:gridSpan w:val="8"/>
          </w:tcPr>
          <w:p w:rsidR="00292FA0" w:rsidRDefault="00292FA0">
            <w:pPr>
              <w:pStyle w:val="ConsPlusNormal"/>
              <w:jc w:val="center"/>
            </w:pPr>
            <w:r>
              <w:t>Расходы (тыс. руб.), годы</w:t>
            </w:r>
          </w:p>
        </w:tc>
      </w:tr>
      <w:tr w:rsidR="00292FA0">
        <w:tc>
          <w:tcPr>
            <w:tcW w:w="1191" w:type="dxa"/>
            <w:vMerge/>
          </w:tcPr>
          <w:p w:rsidR="00292FA0" w:rsidRDefault="00292FA0"/>
        </w:tc>
        <w:tc>
          <w:tcPr>
            <w:tcW w:w="1757" w:type="dxa"/>
            <w:vMerge/>
          </w:tcPr>
          <w:p w:rsidR="00292FA0" w:rsidRDefault="00292FA0"/>
        </w:tc>
        <w:tc>
          <w:tcPr>
            <w:tcW w:w="1284" w:type="dxa"/>
            <w:vMerge/>
          </w:tcPr>
          <w:p w:rsidR="00292FA0" w:rsidRDefault="00292FA0"/>
        </w:tc>
        <w:tc>
          <w:tcPr>
            <w:tcW w:w="613" w:type="dxa"/>
          </w:tcPr>
          <w:p w:rsidR="00292FA0" w:rsidRDefault="00292FA0">
            <w:pPr>
              <w:pStyle w:val="ConsPlusNormal"/>
              <w:jc w:val="center"/>
            </w:pPr>
            <w:r>
              <w:t>ГРБС</w:t>
            </w:r>
          </w:p>
        </w:tc>
        <w:tc>
          <w:tcPr>
            <w:tcW w:w="702" w:type="dxa"/>
          </w:tcPr>
          <w:p w:rsidR="00292FA0" w:rsidRDefault="00292FA0">
            <w:pPr>
              <w:pStyle w:val="ConsPlusNormal"/>
              <w:jc w:val="center"/>
            </w:pPr>
            <w:r>
              <w:t>Рз, Пр</w:t>
            </w:r>
          </w:p>
        </w:tc>
        <w:tc>
          <w:tcPr>
            <w:tcW w:w="1531" w:type="dxa"/>
          </w:tcPr>
          <w:p w:rsidR="00292FA0" w:rsidRDefault="00292FA0">
            <w:pPr>
              <w:pStyle w:val="ConsPlusNormal"/>
              <w:jc w:val="center"/>
            </w:pPr>
            <w:r>
              <w:t>ЦСР</w:t>
            </w:r>
          </w:p>
        </w:tc>
        <w:tc>
          <w:tcPr>
            <w:tcW w:w="510" w:type="dxa"/>
          </w:tcPr>
          <w:p w:rsidR="00292FA0" w:rsidRDefault="00292FA0">
            <w:pPr>
              <w:pStyle w:val="ConsPlusNormal"/>
              <w:jc w:val="center"/>
            </w:pPr>
            <w:r>
              <w:t>ВР</w:t>
            </w:r>
          </w:p>
        </w:tc>
        <w:tc>
          <w:tcPr>
            <w:tcW w:w="1273"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077" w:type="dxa"/>
          </w:tcPr>
          <w:p w:rsidR="00292FA0" w:rsidRDefault="00292FA0">
            <w:pPr>
              <w:pStyle w:val="ConsPlusNormal"/>
              <w:jc w:val="center"/>
            </w:pPr>
            <w:r>
              <w:t>2016</w:t>
            </w:r>
          </w:p>
        </w:tc>
        <w:tc>
          <w:tcPr>
            <w:tcW w:w="1077" w:type="dxa"/>
          </w:tcPr>
          <w:p w:rsidR="00292FA0" w:rsidRDefault="00292FA0">
            <w:pPr>
              <w:pStyle w:val="ConsPlusNormal"/>
              <w:jc w:val="center"/>
            </w:pPr>
            <w:r>
              <w:t>2017</w:t>
            </w:r>
          </w:p>
        </w:tc>
        <w:tc>
          <w:tcPr>
            <w:tcW w:w="1247" w:type="dxa"/>
          </w:tcPr>
          <w:p w:rsidR="00292FA0" w:rsidRDefault="00292FA0">
            <w:pPr>
              <w:pStyle w:val="ConsPlusNormal"/>
              <w:jc w:val="center"/>
            </w:pPr>
            <w:r>
              <w:t>2018</w:t>
            </w:r>
          </w:p>
        </w:tc>
        <w:tc>
          <w:tcPr>
            <w:tcW w:w="1191" w:type="dxa"/>
          </w:tcPr>
          <w:p w:rsidR="00292FA0" w:rsidRDefault="00292FA0">
            <w:pPr>
              <w:pStyle w:val="ConsPlusNormal"/>
              <w:jc w:val="center"/>
            </w:pPr>
            <w:r>
              <w:t>2019</w:t>
            </w:r>
          </w:p>
        </w:tc>
        <w:tc>
          <w:tcPr>
            <w:tcW w:w="1304" w:type="dxa"/>
          </w:tcPr>
          <w:p w:rsidR="00292FA0" w:rsidRDefault="00292FA0">
            <w:pPr>
              <w:pStyle w:val="ConsPlusNormal"/>
              <w:jc w:val="center"/>
            </w:pPr>
            <w:r>
              <w:t>2020</w:t>
            </w:r>
          </w:p>
        </w:tc>
        <w:tc>
          <w:tcPr>
            <w:tcW w:w="1247" w:type="dxa"/>
          </w:tcPr>
          <w:p w:rsidR="00292FA0" w:rsidRDefault="00292FA0">
            <w:pPr>
              <w:pStyle w:val="ConsPlusNormal"/>
              <w:jc w:val="center"/>
            </w:pPr>
            <w:r>
              <w:t>2021</w:t>
            </w:r>
          </w:p>
        </w:tc>
      </w:tr>
      <w:tr w:rsidR="00292FA0">
        <w:tc>
          <w:tcPr>
            <w:tcW w:w="1191" w:type="dxa"/>
          </w:tcPr>
          <w:p w:rsidR="00292FA0" w:rsidRDefault="00292FA0">
            <w:pPr>
              <w:pStyle w:val="ConsPlusNormal"/>
              <w:jc w:val="center"/>
            </w:pPr>
            <w:r>
              <w:lastRenderedPageBreak/>
              <w:t>1</w:t>
            </w:r>
          </w:p>
        </w:tc>
        <w:tc>
          <w:tcPr>
            <w:tcW w:w="1757" w:type="dxa"/>
          </w:tcPr>
          <w:p w:rsidR="00292FA0" w:rsidRDefault="00292FA0">
            <w:pPr>
              <w:pStyle w:val="ConsPlusNormal"/>
              <w:jc w:val="center"/>
            </w:pPr>
            <w:r>
              <w:t>2</w:t>
            </w:r>
          </w:p>
        </w:tc>
        <w:tc>
          <w:tcPr>
            <w:tcW w:w="1284" w:type="dxa"/>
          </w:tcPr>
          <w:p w:rsidR="00292FA0" w:rsidRDefault="00292FA0">
            <w:pPr>
              <w:pStyle w:val="ConsPlusNormal"/>
              <w:jc w:val="center"/>
            </w:pPr>
            <w:r>
              <w:t>3</w:t>
            </w:r>
          </w:p>
        </w:tc>
        <w:tc>
          <w:tcPr>
            <w:tcW w:w="613" w:type="dxa"/>
          </w:tcPr>
          <w:p w:rsidR="00292FA0" w:rsidRDefault="00292FA0">
            <w:pPr>
              <w:pStyle w:val="ConsPlusNormal"/>
              <w:jc w:val="center"/>
            </w:pPr>
            <w:r>
              <w:t>4</w:t>
            </w:r>
          </w:p>
        </w:tc>
        <w:tc>
          <w:tcPr>
            <w:tcW w:w="702" w:type="dxa"/>
          </w:tcPr>
          <w:p w:rsidR="00292FA0" w:rsidRDefault="00292FA0">
            <w:pPr>
              <w:pStyle w:val="ConsPlusNormal"/>
              <w:jc w:val="center"/>
            </w:pPr>
            <w:r>
              <w:t>5</w:t>
            </w:r>
          </w:p>
        </w:tc>
        <w:tc>
          <w:tcPr>
            <w:tcW w:w="1531" w:type="dxa"/>
          </w:tcPr>
          <w:p w:rsidR="00292FA0" w:rsidRDefault="00292FA0">
            <w:pPr>
              <w:pStyle w:val="ConsPlusNormal"/>
              <w:jc w:val="center"/>
            </w:pPr>
            <w:r>
              <w:t>6</w:t>
            </w:r>
          </w:p>
        </w:tc>
        <w:tc>
          <w:tcPr>
            <w:tcW w:w="510" w:type="dxa"/>
          </w:tcPr>
          <w:p w:rsidR="00292FA0" w:rsidRDefault="00292FA0">
            <w:pPr>
              <w:pStyle w:val="ConsPlusNormal"/>
              <w:jc w:val="center"/>
            </w:pPr>
            <w:r>
              <w:t>7</w:t>
            </w:r>
          </w:p>
        </w:tc>
        <w:tc>
          <w:tcPr>
            <w:tcW w:w="1273" w:type="dxa"/>
          </w:tcPr>
          <w:p w:rsidR="00292FA0" w:rsidRDefault="00292FA0">
            <w:pPr>
              <w:pStyle w:val="ConsPlusNormal"/>
              <w:jc w:val="center"/>
            </w:pPr>
            <w:r>
              <w:t>8</w:t>
            </w:r>
          </w:p>
        </w:tc>
        <w:tc>
          <w:tcPr>
            <w:tcW w:w="1191" w:type="dxa"/>
          </w:tcPr>
          <w:p w:rsidR="00292FA0" w:rsidRDefault="00292FA0">
            <w:pPr>
              <w:pStyle w:val="ConsPlusNormal"/>
              <w:jc w:val="center"/>
            </w:pPr>
            <w:r>
              <w:t>9</w:t>
            </w:r>
          </w:p>
        </w:tc>
        <w:tc>
          <w:tcPr>
            <w:tcW w:w="1077" w:type="dxa"/>
          </w:tcPr>
          <w:p w:rsidR="00292FA0" w:rsidRDefault="00292FA0">
            <w:pPr>
              <w:pStyle w:val="ConsPlusNormal"/>
              <w:jc w:val="center"/>
            </w:pPr>
            <w:r>
              <w:t>10</w:t>
            </w:r>
          </w:p>
        </w:tc>
        <w:tc>
          <w:tcPr>
            <w:tcW w:w="1077" w:type="dxa"/>
          </w:tcPr>
          <w:p w:rsidR="00292FA0" w:rsidRDefault="00292FA0">
            <w:pPr>
              <w:pStyle w:val="ConsPlusNormal"/>
              <w:jc w:val="center"/>
            </w:pPr>
            <w:r>
              <w:t>11</w:t>
            </w:r>
          </w:p>
        </w:tc>
        <w:tc>
          <w:tcPr>
            <w:tcW w:w="1247" w:type="dxa"/>
          </w:tcPr>
          <w:p w:rsidR="00292FA0" w:rsidRDefault="00292FA0">
            <w:pPr>
              <w:pStyle w:val="ConsPlusNormal"/>
              <w:jc w:val="center"/>
            </w:pPr>
            <w:r>
              <w:t>12</w:t>
            </w:r>
          </w:p>
        </w:tc>
        <w:tc>
          <w:tcPr>
            <w:tcW w:w="1191" w:type="dxa"/>
          </w:tcPr>
          <w:p w:rsidR="00292FA0" w:rsidRDefault="00292FA0">
            <w:pPr>
              <w:pStyle w:val="ConsPlusNormal"/>
              <w:jc w:val="center"/>
            </w:pPr>
            <w:r>
              <w:t>13</w:t>
            </w:r>
          </w:p>
        </w:tc>
        <w:tc>
          <w:tcPr>
            <w:tcW w:w="1304" w:type="dxa"/>
          </w:tcPr>
          <w:p w:rsidR="00292FA0" w:rsidRDefault="00292FA0">
            <w:pPr>
              <w:pStyle w:val="ConsPlusNormal"/>
              <w:jc w:val="center"/>
            </w:pPr>
            <w:r>
              <w:t>14</w:t>
            </w:r>
          </w:p>
        </w:tc>
        <w:tc>
          <w:tcPr>
            <w:tcW w:w="1247" w:type="dxa"/>
          </w:tcPr>
          <w:p w:rsidR="00292FA0" w:rsidRDefault="00292FA0">
            <w:pPr>
              <w:pStyle w:val="ConsPlusNormal"/>
              <w:jc w:val="center"/>
            </w:pPr>
            <w:r>
              <w:t>15</w:t>
            </w:r>
          </w:p>
        </w:tc>
      </w:tr>
      <w:tr w:rsidR="00292FA0">
        <w:tc>
          <w:tcPr>
            <w:tcW w:w="1191" w:type="dxa"/>
            <w:vMerge w:val="restart"/>
          </w:tcPr>
          <w:p w:rsidR="00292FA0" w:rsidRDefault="00292FA0">
            <w:pPr>
              <w:pStyle w:val="ConsPlusNormal"/>
            </w:pPr>
            <w:r>
              <w:t>Государственная программа</w:t>
            </w:r>
          </w:p>
        </w:tc>
        <w:tc>
          <w:tcPr>
            <w:tcW w:w="1757" w:type="dxa"/>
            <w:vMerge w:val="restart"/>
          </w:tcPr>
          <w:p w:rsidR="00292FA0" w:rsidRDefault="00292FA0">
            <w:pPr>
              <w:pStyle w:val="ConsPlusNormal"/>
            </w:pPr>
            <w:r>
              <w:t>Развитие сельского хозяйства Тульской области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1316494,6</w:t>
            </w:r>
          </w:p>
        </w:tc>
        <w:tc>
          <w:tcPr>
            <w:tcW w:w="1191" w:type="dxa"/>
          </w:tcPr>
          <w:p w:rsidR="00292FA0" w:rsidRDefault="00292FA0">
            <w:pPr>
              <w:pStyle w:val="ConsPlusNormal"/>
              <w:jc w:val="center"/>
            </w:pPr>
            <w:r>
              <w:t>1015010,1</w:t>
            </w:r>
          </w:p>
        </w:tc>
        <w:tc>
          <w:tcPr>
            <w:tcW w:w="1077" w:type="dxa"/>
          </w:tcPr>
          <w:p w:rsidR="00292FA0" w:rsidRDefault="00292FA0">
            <w:pPr>
              <w:pStyle w:val="ConsPlusNormal"/>
              <w:jc w:val="center"/>
            </w:pPr>
            <w:r>
              <w:t>906935,1</w:t>
            </w:r>
          </w:p>
        </w:tc>
        <w:tc>
          <w:tcPr>
            <w:tcW w:w="1077" w:type="dxa"/>
          </w:tcPr>
          <w:p w:rsidR="00292FA0" w:rsidRDefault="00292FA0">
            <w:pPr>
              <w:pStyle w:val="ConsPlusNormal"/>
              <w:jc w:val="center"/>
            </w:pPr>
            <w:r>
              <w:t>956836,8</w:t>
            </w:r>
          </w:p>
        </w:tc>
        <w:tc>
          <w:tcPr>
            <w:tcW w:w="1247" w:type="dxa"/>
          </w:tcPr>
          <w:p w:rsidR="00292FA0" w:rsidRDefault="00292FA0">
            <w:pPr>
              <w:pStyle w:val="ConsPlusNormal"/>
              <w:jc w:val="center"/>
            </w:pPr>
            <w:r>
              <w:t>1046004,0</w:t>
            </w:r>
          </w:p>
        </w:tc>
        <w:tc>
          <w:tcPr>
            <w:tcW w:w="1191" w:type="dxa"/>
          </w:tcPr>
          <w:p w:rsidR="00292FA0" w:rsidRDefault="00292FA0">
            <w:pPr>
              <w:pStyle w:val="ConsPlusNormal"/>
              <w:jc w:val="center"/>
            </w:pPr>
            <w:r>
              <w:t>1045248,8</w:t>
            </w:r>
          </w:p>
        </w:tc>
        <w:tc>
          <w:tcPr>
            <w:tcW w:w="1304" w:type="dxa"/>
          </w:tcPr>
          <w:p w:rsidR="00292FA0" w:rsidRDefault="00292FA0">
            <w:pPr>
              <w:pStyle w:val="ConsPlusNormal"/>
              <w:jc w:val="center"/>
            </w:pPr>
            <w:r>
              <w:t>2431448,8</w:t>
            </w:r>
          </w:p>
        </w:tc>
        <w:tc>
          <w:tcPr>
            <w:tcW w:w="1247" w:type="dxa"/>
          </w:tcPr>
          <w:p w:rsidR="00292FA0" w:rsidRDefault="00292FA0">
            <w:pPr>
              <w:pStyle w:val="ConsPlusNormal"/>
              <w:jc w:val="center"/>
            </w:pPr>
            <w:r>
              <w:t>2446948,8</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1045012,6</w:t>
            </w:r>
          </w:p>
        </w:tc>
        <w:tc>
          <w:tcPr>
            <w:tcW w:w="1191" w:type="dxa"/>
          </w:tcPr>
          <w:p w:rsidR="00292FA0" w:rsidRDefault="00292FA0">
            <w:pPr>
              <w:pStyle w:val="ConsPlusNormal"/>
              <w:jc w:val="center"/>
            </w:pPr>
            <w:r>
              <w:t>764803,0</w:t>
            </w:r>
          </w:p>
        </w:tc>
        <w:tc>
          <w:tcPr>
            <w:tcW w:w="1077" w:type="dxa"/>
          </w:tcPr>
          <w:p w:rsidR="00292FA0" w:rsidRDefault="00292FA0">
            <w:pPr>
              <w:pStyle w:val="ConsPlusNormal"/>
              <w:jc w:val="center"/>
            </w:pPr>
            <w:r>
              <w:t>582641,9</w:t>
            </w:r>
          </w:p>
        </w:tc>
        <w:tc>
          <w:tcPr>
            <w:tcW w:w="1077" w:type="dxa"/>
          </w:tcPr>
          <w:p w:rsidR="00292FA0" w:rsidRDefault="00292FA0">
            <w:pPr>
              <w:pStyle w:val="ConsPlusNormal"/>
              <w:jc w:val="center"/>
            </w:pPr>
            <w:r>
              <w:t>658146,7</w:t>
            </w:r>
          </w:p>
        </w:tc>
        <w:tc>
          <w:tcPr>
            <w:tcW w:w="1247" w:type="dxa"/>
          </w:tcPr>
          <w:p w:rsidR="00292FA0" w:rsidRDefault="00292FA0">
            <w:pPr>
              <w:pStyle w:val="ConsPlusNormal"/>
              <w:jc w:val="center"/>
            </w:pPr>
            <w:r>
              <w:t>767160,0</w:t>
            </w:r>
          </w:p>
        </w:tc>
        <w:tc>
          <w:tcPr>
            <w:tcW w:w="1191" w:type="dxa"/>
          </w:tcPr>
          <w:p w:rsidR="00292FA0" w:rsidRDefault="00292FA0">
            <w:pPr>
              <w:pStyle w:val="ConsPlusNormal"/>
              <w:jc w:val="center"/>
            </w:pPr>
            <w:r>
              <w:t>767160,0</w:t>
            </w:r>
          </w:p>
        </w:tc>
        <w:tc>
          <w:tcPr>
            <w:tcW w:w="1304" w:type="dxa"/>
          </w:tcPr>
          <w:p w:rsidR="00292FA0" w:rsidRDefault="00292FA0">
            <w:pPr>
              <w:pStyle w:val="ConsPlusNormal"/>
              <w:jc w:val="center"/>
            </w:pPr>
            <w:r>
              <w:t>2138360,0</w:t>
            </w:r>
          </w:p>
        </w:tc>
        <w:tc>
          <w:tcPr>
            <w:tcW w:w="1247" w:type="dxa"/>
          </w:tcPr>
          <w:p w:rsidR="00292FA0" w:rsidRDefault="00292FA0">
            <w:pPr>
              <w:pStyle w:val="ConsPlusNormal"/>
              <w:jc w:val="center"/>
            </w:pPr>
            <w:r>
              <w:t>2153860,0</w:t>
            </w:r>
          </w:p>
        </w:tc>
      </w:tr>
      <w:tr w:rsidR="00292FA0">
        <w:tc>
          <w:tcPr>
            <w:tcW w:w="1191" w:type="dxa"/>
            <w:vMerge w:val="restart"/>
          </w:tcPr>
          <w:p w:rsidR="00292FA0" w:rsidRDefault="00003594">
            <w:pPr>
              <w:pStyle w:val="ConsPlusNormal"/>
            </w:pPr>
            <w:hyperlink w:anchor="P817" w:history="1">
              <w:r w:rsidR="00292FA0">
                <w:rPr>
                  <w:color w:val="0000FF"/>
                </w:rPr>
                <w:t>Подпрограмма 1</w:t>
              </w:r>
            </w:hyperlink>
          </w:p>
        </w:tc>
        <w:tc>
          <w:tcPr>
            <w:tcW w:w="1757" w:type="dxa"/>
            <w:vMerge w:val="restart"/>
          </w:tcPr>
          <w:p w:rsidR="00292FA0" w:rsidRDefault="00292FA0">
            <w:pPr>
              <w:pStyle w:val="ConsPlusNormal"/>
            </w:pPr>
            <w:r>
              <w:t>Развитие подотрасли растениеводства, переработки и реализации продукции растениеводства, всего:</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284406,0</w:t>
            </w:r>
          </w:p>
        </w:tc>
        <w:tc>
          <w:tcPr>
            <w:tcW w:w="1191" w:type="dxa"/>
          </w:tcPr>
          <w:p w:rsidR="00292FA0" w:rsidRDefault="00292FA0">
            <w:pPr>
              <w:pStyle w:val="ConsPlusNormal"/>
              <w:jc w:val="center"/>
            </w:pPr>
            <w:r>
              <w:t>268005,9</w:t>
            </w:r>
          </w:p>
        </w:tc>
        <w:tc>
          <w:tcPr>
            <w:tcW w:w="1077" w:type="dxa"/>
          </w:tcPr>
          <w:p w:rsidR="00292FA0" w:rsidRDefault="00292FA0">
            <w:pPr>
              <w:pStyle w:val="ConsPlusNormal"/>
              <w:jc w:val="center"/>
            </w:pPr>
            <w:r>
              <w:t>204240,0</w:t>
            </w:r>
          </w:p>
        </w:tc>
        <w:tc>
          <w:tcPr>
            <w:tcW w:w="1077" w:type="dxa"/>
          </w:tcPr>
          <w:p w:rsidR="00292FA0" w:rsidRDefault="00292FA0">
            <w:pPr>
              <w:pStyle w:val="ConsPlusNormal"/>
              <w:jc w:val="center"/>
            </w:pPr>
            <w:r>
              <w:t>223120,0</w:t>
            </w:r>
          </w:p>
        </w:tc>
        <w:tc>
          <w:tcPr>
            <w:tcW w:w="1247" w:type="dxa"/>
          </w:tcPr>
          <w:p w:rsidR="00292FA0" w:rsidRDefault="00292FA0">
            <w:pPr>
              <w:pStyle w:val="ConsPlusNormal"/>
              <w:jc w:val="center"/>
            </w:pPr>
            <w:r>
              <w:t>273120,0</w:t>
            </w:r>
          </w:p>
        </w:tc>
        <w:tc>
          <w:tcPr>
            <w:tcW w:w="1191" w:type="dxa"/>
          </w:tcPr>
          <w:p w:rsidR="00292FA0" w:rsidRDefault="00292FA0">
            <w:pPr>
              <w:pStyle w:val="ConsPlusNormal"/>
              <w:jc w:val="center"/>
            </w:pPr>
            <w:r>
              <w:t>273120,0</w:t>
            </w:r>
          </w:p>
        </w:tc>
        <w:tc>
          <w:tcPr>
            <w:tcW w:w="1304" w:type="dxa"/>
          </w:tcPr>
          <w:p w:rsidR="00292FA0" w:rsidRDefault="00292FA0">
            <w:pPr>
              <w:pStyle w:val="ConsPlusNormal"/>
              <w:jc w:val="center"/>
            </w:pPr>
            <w:r>
              <w:t>1414320,0</w:t>
            </w:r>
          </w:p>
        </w:tc>
        <w:tc>
          <w:tcPr>
            <w:tcW w:w="1247" w:type="dxa"/>
          </w:tcPr>
          <w:p w:rsidR="00292FA0" w:rsidRDefault="00292FA0">
            <w:pPr>
              <w:pStyle w:val="ConsPlusNormal"/>
              <w:jc w:val="center"/>
            </w:pPr>
            <w:r>
              <w:t>1417320,0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284406,0</w:t>
            </w:r>
          </w:p>
        </w:tc>
        <w:tc>
          <w:tcPr>
            <w:tcW w:w="1191" w:type="dxa"/>
          </w:tcPr>
          <w:p w:rsidR="00292FA0" w:rsidRDefault="00292FA0">
            <w:pPr>
              <w:pStyle w:val="ConsPlusNormal"/>
              <w:jc w:val="center"/>
            </w:pPr>
            <w:r>
              <w:t>268005,9</w:t>
            </w:r>
          </w:p>
        </w:tc>
        <w:tc>
          <w:tcPr>
            <w:tcW w:w="1077" w:type="dxa"/>
          </w:tcPr>
          <w:p w:rsidR="00292FA0" w:rsidRDefault="00292FA0">
            <w:pPr>
              <w:pStyle w:val="ConsPlusNormal"/>
              <w:jc w:val="center"/>
            </w:pPr>
            <w:r>
              <w:t>204240,0</w:t>
            </w:r>
          </w:p>
        </w:tc>
        <w:tc>
          <w:tcPr>
            <w:tcW w:w="1077" w:type="dxa"/>
          </w:tcPr>
          <w:p w:rsidR="00292FA0" w:rsidRDefault="00292FA0">
            <w:pPr>
              <w:pStyle w:val="ConsPlusNormal"/>
              <w:jc w:val="center"/>
            </w:pPr>
            <w:r>
              <w:t>223120,0</w:t>
            </w:r>
          </w:p>
        </w:tc>
        <w:tc>
          <w:tcPr>
            <w:tcW w:w="1247" w:type="dxa"/>
          </w:tcPr>
          <w:p w:rsidR="00292FA0" w:rsidRDefault="00292FA0">
            <w:pPr>
              <w:pStyle w:val="ConsPlusNormal"/>
              <w:jc w:val="center"/>
            </w:pPr>
            <w:r>
              <w:t>273120,0</w:t>
            </w:r>
          </w:p>
        </w:tc>
        <w:tc>
          <w:tcPr>
            <w:tcW w:w="1191" w:type="dxa"/>
          </w:tcPr>
          <w:p w:rsidR="00292FA0" w:rsidRDefault="00292FA0">
            <w:pPr>
              <w:pStyle w:val="ConsPlusNormal"/>
              <w:jc w:val="center"/>
            </w:pPr>
            <w:r>
              <w:t>273120,0</w:t>
            </w:r>
          </w:p>
        </w:tc>
        <w:tc>
          <w:tcPr>
            <w:tcW w:w="1304" w:type="dxa"/>
          </w:tcPr>
          <w:p w:rsidR="00292FA0" w:rsidRDefault="00292FA0">
            <w:pPr>
              <w:pStyle w:val="ConsPlusNormal"/>
              <w:jc w:val="center"/>
            </w:pPr>
            <w:r>
              <w:t>1414320,0</w:t>
            </w:r>
          </w:p>
        </w:tc>
        <w:tc>
          <w:tcPr>
            <w:tcW w:w="1247" w:type="dxa"/>
          </w:tcPr>
          <w:p w:rsidR="00292FA0" w:rsidRDefault="00292FA0">
            <w:pPr>
              <w:pStyle w:val="ConsPlusNormal"/>
              <w:jc w:val="center"/>
            </w:pPr>
            <w:r>
              <w:t>1417320,0</w:t>
            </w:r>
          </w:p>
        </w:tc>
      </w:tr>
      <w:tr w:rsidR="00292FA0">
        <w:tc>
          <w:tcPr>
            <w:tcW w:w="1191" w:type="dxa"/>
            <w:vMerge w:val="restart"/>
          </w:tcPr>
          <w:p w:rsidR="00292FA0" w:rsidRDefault="00003594">
            <w:pPr>
              <w:pStyle w:val="ConsPlusNormal"/>
            </w:pPr>
            <w:hyperlink w:anchor="P930" w:history="1">
              <w:r w:rsidR="00292FA0">
                <w:rPr>
                  <w:color w:val="0000FF"/>
                </w:rPr>
                <w:t>Мероприятие 1</w:t>
              </w:r>
            </w:hyperlink>
          </w:p>
        </w:tc>
        <w:tc>
          <w:tcPr>
            <w:tcW w:w="1757" w:type="dxa"/>
            <w:vMerge w:val="restart"/>
          </w:tcPr>
          <w:p w:rsidR="00292FA0" w:rsidRDefault="00292FA0">
            <w:pPr>
              <w:pStyle w:val="ConsPlusNormal"/>
            </w:pPr>
            <w:r>
              <w:t>Возмещение части затрат на приобретение элитных семян</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2170,8</w:t>
            </w:r>
          </w:p>
        </w:tc>
        <w:tc>
          <w:tcPr>
            <w:tcW w:w="1191" w:type="dxa"/>
          </w:tcPr>
          <w:p w:rsidR="00292FA0" w:rsidRDefault="00292FA0">
            <w:pPr>
              <w:pStyle w:val="ConsPlusNormal"/>
              <w:jc w:val="center"/>
            </w:pPr>
            <w:r>
              <w:t>9841,7</w:t>
            </w:r>
          </w:p>
        </w:tc>
        <w:tc>
          <w:tcPr>
            <w:tcW w:w="1077" w:type="dxa"/>
          </w:tcPr>
          <w:p w:rsidR="00292FA0" w:rsidRDefault="00292FA0">
            <w:pPr>
              <w:pStyle w:val="ConsPlusNormal"/>
              <w:jc w:val="center"/>
            </w:pPr>
            <w:r>
              <w:t>4857,2</w:t>
            </w:r>
          </w:p>
        </w:tc>
        <w:tc>
          <w:tcPr>
            <w:tcW w:w="1077" w:type="dxa"/>
          </w:tcPr>
          <w:p w:rsidR="00292FA0" w:rsidRDefault="00292FA0">
            <w:pPr>
              <w:pStyle w:val="ConsPlusNormal"/>
              <w:jc w:val="center"/>
            </w:pPr>
            <w:r>
              <w:t>5080,0</w:t>
            </w:r>
          </w:p>
        </w:tc>
        <w:tc>
          <w:tcPr>
            <w:tcW w:w="1247" w:type="dxa"/>
          </w:tcPr>
          <w:p w:rsidR="00292FA0" w:rsidRDefault="00292FA0">
            <w:pPr>
              <w:pStyle w:val="ConsPlusNormal"/>
              <w:jc w:val="center"/>
            </w:pPr>
            <w:r>
              <w:t>5080,0</w:t>
            </w:r>
          </w:p>
        </w:tc>
        <w:tc>
          <w:tcPr>
            <w:tcW w:w="1191" w:type="dxa"/>
          </w:tcPr>
          <w:p w:rsidR="00292FA0" w:rsidRDefault="00292FA0">
            <w:pPr>
              <w:pStyle w:val="ConsPlusNormal"/>
              <w:jc w:val="center"/>
            </w:pPr>
            <w:r>
              <w:t>5080,0</w:t>
            </w:r>
          </w:p>
        </w:tc>
        <w:tc>
          <w:tcPr>
            <w:tcW w:w="1304" w:type="dxa"/>
          </w:tcPr>
          <w:p w:rsidR="00292FA0" w:rsidRDefault="00292FA0">
            <w:pPr>
              <w:pStyle w:val="ConsPlusNormal"/>
              <w:jc w:val="center"/>
            </w:pPr>
            <w:r>
              <w:t>5080,0</w:t>
            </w:r>
          </w:p>
        </w:tc>
        <w:tc>
          <w:tcPr>
            <w:tcW w:w="1247" w:type="dxa"/>
          </w:tcPr>
          <w:p w:rsidR="00292FA0" w:rsidRDefault="00292FA0">
            <w:pPr>
              <w:pStyle w:val="ConsPlusNormal"/>
              <w:jc w:val="center"/>
            </w:pPr>
            <w:r>
              <w:t>5080,0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08 1 6031</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2170,8</w:t>
            </w:r>
          </w:p>
        </w:tc>
        <w:tc>
          <w:tcPr>
            <w:tcW w:w="1191" w:type="dxa"/>
          </w:tcPr>
          <w:p w:rsidR="00292FA0" w:rsidRDefault="00292FA0">
            <w:pPr>
              <w:pStyle w:val="ConsPlusNormal"/>
              <w:jc w:val="center"/>
            </w:pPr>
            <w:r>
              <w:t>9841,7</w:t>
            </w:r>
          </w:p>
        </w:tc>
        <w:tc>
          <w:tcPr>
            <w:tcW w:w="1077" w:type="dxa"/>
          </w:tcPr>
          <w:p w:rsidR="00292FA0" w:rsidRDefault="00292FA0">
            <w:pPr>
              <w:pStyle w:val="ConsPlusNormal"/>
              <w:jc w:val="center"/>
            </w:pPr>
            <w:r>
              <w:t>4857,2</w:t>
            </w:r>
          </w:p>
        </w:tc>
        <w:tc>
          <w:tcPr>
            <w:tcW w:w="1077" w:type="dxa"/>
          </w:tcPr>
          <w:p w:rsidR="00292FA0" w:rsidRDefault="00292FA0">
            <w:pPr>
              <w:pStyle w:val="ConsPlusNormal"/>
              <w:jc w:val="center"/>
            </w:pPr>
            <w:r>
              <w:t>5080,0</w:t>
            </w:r>
          </w:p>
        </w:tc>
        <w:tc>
          <w:tcPr>
            <w:tcW w:w="1247" w:type="dxa"/>
          </w:tcPr>
          <w:p w:rsidR="00292FA0" w:rsidRDefault="00292FA0">
            <w:pPr>
              <w:pStyle w:val="ConsPlusNormal"/>
              <w:jc w:val="center"/>
            </w:pPr>
            <w:r>
              <w:t>5080,0</w:t>
            </w:r>
          </w:p>
        </w:tc>
        <w:tc>
          <w:tcPr>
            <w:tcW w:w="1191" w:type="dxa"/>
          </w:tcPr>
          <w:p w:rsidR="00292FA0" w:rsidRDefault="00292FA0">
            <w:pPr>
              <w:pStyle w:val="ConsPlusNormal"/>
              <w:jc w:val="center"/>
            </w:pPr>
            <w:r>
              <w:t>5080,0</w:t>
            </w:r>
          </w:p>
        </w:tc>
        <w:tc>
          <w:tcPr>
            <w:tcW w:w="1304" w:type="dxa"/>
          </w:tcPr>
          <w:p w:rsidR="00292FA0" w:rsidRDefault="00292FA0">
            <w:pPr>
              <w:pStyle w:val="ConsPlusNormal"/>
              <w:jc w:val="center"/>
            </w:pPr>
            <w:r>
              <w:t>5080,0</w:t>
            </w:r>
          </w:p>
        </w:tc>
        <w:tc>
          <w:tcPr>
            <w:tcW w:w="1247" w:type="dxa"/>
          </w:tcPr>
          <w:p w:rsidR="00292FA0" w:rsidRDefault="00292FA0">
            <w:pPr>
              <w:pStyle w:val="ConsPlusNormal"/>
              <w:jc w:val="center"/>
            </w:pPr>
            <w:r>
              <w:t>5080,0</w:t>
            </w:r>
          </w:p>
        </w:tc>
      </w:tr>
      <w:tr w:rsidR="00292FA0">
        <w:tc>
          <w:tcPr>
            <w:tcW w:w="1191" w:type="dxa"/>
            <w:vMerge w:val="restart"/>
          </w:tcPr>
          <w:p w:rsidR="00292FA0" w:rsidRDefault="00003594">
            <w:pPr>
              <w:pStyle w:val="ConsPlusNormal"/>
            </w:pPr>
            <w:hyperlink w:anchor="P965" w:history="1">
              <w:r w:rsidR="00292FA0">
                <w:rPr>
                  <w:color w:val="0000FF"/>
                </w:rPr>
                <w:t>Мероприя</w:t>
              </w:r>
              <w:r w:rsidR="00292FA0">
                <w:rPr>
                  <w:color w:val="0000FF"/>
                </w:rPr>
                <w:lastRenderedPageBreak/>
                <w:t>тие 2</w:t>
              </w:r>
            </w:hyperlink>
          </w:p>
        </w:tc>
        <w:tc>
          <w:tcPr>
            <w:tcW w:w="1757" w:type="dxa"/>
            <w:vMerge w:val="restart"/>
          </w:tcPr>
          <w:p w:rsidR="00292FA0" w:rsidRDefault="00292FA0">
            <w:pPr>
              <w:pStyle w:val="ConsPlusNormal"/>
            </w:pPr>
            <w:r>
              <w:lastRenderedPageBreak/>
              <w:t xml:space="preserve">Возмещение </w:t>
            </w:r>
            <w:r>
              <w:lastRenderedPageBreak/>
              <w:t>части затрат на раскорчевку выбывших из эксплуатации старых садов и рекультивацию раскорчеванных площадей</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4687,9</w:t>
            </w:r>
          </w:p>
        </w:tc>
        <w:tc>
          <w:tcPr>
            <w:tcW w:w="1191" w:type="dxa"/>
          </w:tcPr>
          <w:p w:rsidR="00292FA0" w:rsidRDefault="00292FA0">
            <w:pPr>
              <w:pStyle w:val="ConsPlusNormal"/>
              <w:jc w:val="center"/>
            </w:pPr>
            <w:r>
              <w:t>2453,7</w:t>
            </w:r>
          </w:p>
        </w:tc>
        <w:tc>
          <w:tcPr>
            <w:tcW w:w="1077" w:type="dxa"/>
          </w:tcPr>
          <w:p w:rsidR="00292FA0" w:rsidRDefault="00292FA0">
            <w:pPr>
              <w:pStyle w:val="ConsPlusNormal"/>
              <w:jc w:val="center"/>
            </w:pPr>
            <w:r>
              <w:t>520,8</w:t>
            </w:r>
          </w:p>
        </w:tc>
        <w:tc>
          <w:tcPr>
            <w:tcW w:w="1077" w:type="dxa"/>
          </w:tcPr>
          <w:p w:rsidR="00292FA0" w:rsidRDefault="00292FA0">
            <w:pPr>
              <w:pStyle w:val="ConsPlusNormal"/>
              <w:jc w:val="center"/>
            </w:pPr>
            <w:r>
              <w:t>1040,0</w:t>
            </w:r>
          </w:p>
        </w:tc>
        <w:tc>
          <w:tcPr>
            <w:tcW w:w="1247" w:type="dxa"/>
          </w:tcPr>
          <w:p w:rsidR="00292FA0" w:rsidRDefault="00292FA0">
            <w:pPr>
              <w:pStyle w:val="ConsPlusNormal"/>
              <w:jc w:val="center"/>
            </w:pPr>
            <w:r>
              <w:t>1040,0</w:t>
            </w:r>
          </w:p>
        </w:tc>
        <w:tc>
          <w:tcPr>
            <w:tcW w:w="1191" w:type="dxa"/>
          </w:tcPr>
          <w:p w:rsidR="00292FA0" w:rsidRDefault="00292FA0">
            <w:pPr>
              <w:pStyle w:val="ConsPlusNormal"/>
              <w:jc w:val="center"/>
            </w:pPr>
            <w:r>
              <w:t>1040,0</w:t>
            </w:r>
          </w:p>
        </w:tc>
        <w:tc>
          <w:tcPr>
            <w:tcW w:w="1304" w:type="dxa"/>
          </w:tcPr>
          <w:p w:rsidR="00292FA0" w:rsidRDefault="00292FA0">
            <w:pPr>
              <w:pStyle w:val="ConsPlusNormal"/>
              <w:jc w:val="center"/>
            </w:pPr>
            <w:r>
              <w:t>1040,0</w:t>
            </w:r>
          </w:p>
        </w:tc>
        <w:tc>
          <w:tcPr>
            <w:tcW w:w="1247" w:type="dxa"/>
          </w:tcPr>
          <w:p w:rsidR="00292FA0" w:rsidRDefault="00292FA0">
            <w:pPr>
              <w:pStyle w:val="ConsPlusNormal"/>
              <w:jc w:val="center"/>
            </w:pPr>
            <w:r>
              <w:t>1040,0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08 1 6033</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4687,9</w:t>
            </w:r>
          </w:p>
        </w:tc>
        <w:tc>
          <w:tcPr>
            <w:tcW w:w="1191" w:type="dxa"/>
          </w:tcPr>
          <w:p w:rsidR="00292FA0" w:rsidRDefault="00292FA0">
            <w:pPr>
              <w:pStyle w:val="ConsPlusNormal"/>
              <w:jc w:val="center"/>
            </w:pPr>
            <w:r>
              <w:t>2453,7</w:t>
            </w:r>
          </w:p>
        </w:tc>
        <w:tc>
          <w:tcPr>
            <w:tcW w:w="1077" w:type="dxa"/>
          </w:tcPr>
          <w:p w:rsidR="00292FA0" w:rsidRDefault="00292FA0">
            <w:pPr>
              <w:pStyle w:val="ConsPlusNormal"/>
              <w:jc w:val="center"/>
            </w:pPr>
            <w:r>
              <w:t>520,8</w:t>
            </w:r>
          </w:p>
        </w:tc>
        <w:tc>
          <w:tcPr>
            <w:tcW w:w="1077" w:type="dxa"/>
          </w:tcPr>
          <w:p w:rsidR="00292FA0" w:rsidRDefault="00292FA0">
            <w:pPr>
              <w:pStyle w:val="ConsPlusNormal"/>
              <w:jc w:val="center"/>
            </w:pPr>
            <w:r>
              <w:t>1040,0</w:t>
            </w:r>
          </w:p>
        </w:tc>
        <w:tc>
          <w:tcPr>
            <w:tcW w:w="1247" w:type="dxa"/>
          </w:tcPr>
          <w:p w:rsidR="00292FA0" w:rsidRDefault="00292FA0">
            <w:pPr>
              <w:pStyle w:val="ConsPlusNormal"/>
              <w:jc w:val="center"/>
            </w:pPr>
            <w:r>
              <w:t>1040,0</w:t>
            </w:r>
          </w:p>
        </w:tc>
        <w:tc>
          <w:tcPr>
            <w:tcW w:w="1191" w:type="dxa"/>
          </w:tcPr>
          <w:p w:rsidR="00292FA0" w:rsidRDefault="00292FA0">
            <w:pPr>
              <w:pStyle w:val="ConsPlusNormal"/>
              <w:jc w:val="center"/>
            </w:pPr>
            <w:r>
              <w:t>1040,0</w:t>
            </w:r>
          </w:p>
        </w:tc>
        <w:tc>
          <w:tcPr>
            <w:tcW w:w="1304" w:type="dxa"/>
          </w:tcPr>
          <w:p w:rsidR="00292FA0" w:rsidRDefault="00292FA0">
            <w:pPr>
              <w:pStyle w:val="ConsPlusNormal"/>
              <w:jc w:val="center"/>
            </w:pPr>
            <w:r>
              <w:t>1040,0</w:t>
            </w:r>
          </w:p>
        </w:tc>
        <w:tc>
          <w:tcPr>
            <w:tcW w:w="1247" w:type="dxa"/>
          </w:tcPr>
          <w:p w:rsidR="00292FA0" w:rsidRDefault="00292FA0">
            <w:pPr>
              <w:pStyle w:val="ConsPlusNormal"/>
              <w:jc w:val="center"/>
            </w:pPr>
            <w:r>
              <w:t>1040,0</w:t>
            </w:r>
          </w:p>
        </w:tc>
      </w:tr>
      <w:tr w:rsidR="00292FA0">
        <w:tc>
          <w:tcPr>
            <w:tcW w:w="1191" w:type="dxa"/>
            <w:vMerge w:val="restart"/>
          </w:tcPr>
          <w:p w:rsidR="00292FA0" w:rsidRDefault="00003594">
            <w:pPr>
              <w:pStyle w:val="ConsPlusNormal"/>
            </w:pPr>
            <w:hyperlink w:anchor="P1000" w:history="1">
              <w:r w:rsidR="00292FA0">
                <w:rPr>
                  <w:color w:val="0000FF"/>
                </w:rPr>
                <w:t>Мероприятие 3</w:t>
              </w:r>
            </w:hyperlink>
          </w:p>
        </w:tc>
        <w:tc>
          <w:tcPr>
            <w:tcW w:w="1757" w:type="dxa"/>
            <w:vMerge w:val="restart"/>
          </w:tcPr>
          <w:p w:rsidR="00292FA0" w:rsidRDefault="00292FA0">
            <w:pPr>
              <w:pStyle w:val="ConsPlusNormal"/>
            </w:pPr>
            <w:r>
              <w:t>Возмещение части затрат на закладку и уход за многолетними плодовыми и ягодными насаждениями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8515,8</w:t>
            </w:r>
          </w:p>
        </w:tc>
        <w:tc>
          <w:tcPr>
            <w:tcW w:w="1191" w:type="dxa"/>
          </w:tcPr>
          <w:p w:rsidR="00292FA0" w:rsidRDefault="00292FA0">
            <w:pPr>
              <w:pStyle w:val="ConsPlusNormal"/>
              <w:jc w:val="center"/>
            </w:pPr>
            <w:r>
              <w:t>18349,3</w:t>
            </w:r>
          </w:p>
        </w:tc>
        <w:tc>
          <w:tcPr>
            <w:tcW w:w="1077" w:type="dxa"/>
          </w:tcPr>
          <w:p w:rsidR="00292FA0" w:rsidRDefault="00292FA0">
            <w:pPr>
              <w:pStyle w:val="ConsPlusNormal"/>
              <w:jc w:val="center"/>
            </w:pPr>
            <w:r>
              <w:t>31402,7</w:t>
            </w:r>
          </w:p>
        </w:tc>
        <w:tc>
          <w:tcPr>
            <w:tcW w:w="1077" w:type="dxa"/>
          </w:tcPr>
          <w:p w:rsidR="00292FA0" w:rsidRDefault="00292FA0">
            <w:pPr>
              <w:pStyle w:val="ConsPlusNormal"/>
              <w:jc w:val="center"/>
            </w:pPr>
            <w:r>
              <w:t>35000,0</w:t>
            </w:r>
          </w:p>
        </w:tc>
        <w:tc>
          <w:tcPr>
            <w:tcW w:w="1247" w:type="dxa"/>
          </w:tcPr>
          <w:p w:rsidR="00292FA0" w:rsidRDefault="00292FA0">
            <w:pPr>
              <w:pStyle w:val="ConsPlusNormal"/>
              <w:jc w:val="center"/>
            </w:pPr>
            <w:r>
              <w:t>35000,0</w:t>
            </w:r>
          </w:p>
        </w:tc>
        <w:tc>
          <w:tcPr>
            <w:tcW w:w="1191" w:type="dxa"/>
          </w:tcPr>
          <w:p w:rsidR="00292FA0" w:rsidRDefault="00292FA0">
            <w:pPr>
              <w:pStyle w:val="ConsPlusNormal"/>
              <w:jc w:val="center"/>
            </w:pPr>
            <w:r>
              <w:t>35000,0</w:t>
            </w:r>
          </w:p>
        </w:tc>
        <w:tc>
          <w:tcPr>
            <w:tcW w:w="1304" w:type="dxa"/>
          </w:tcPr>
          <w:p w:rsidR="00292FA0" w:rsidRDefault="00292FA0">
            <w:pPr>
              <w:pStyle w:val="ConsPlusNormal"/>
              <w:jc w:val="center"/>
            </w:pPr>
            <w:r>
              <w:t>35000,0</w:t>
            </w:r>
          </w:p>
        </w:tc>
        <w:tc>
          <w:tcPr>
            <w:tcW w:w="1247" w:type="dxa"/>
          </w:tcPr>
          <w:p w:rsidR="00292FA0" w:rsidRDefault="00292FA0">
            <w:pPr>
              <w:pStyle w:val="ConsPlusNormal"/>
              <w:jc w:val="center"/>
            </w:pPr>
            <w:r>
              <w:t>35000,0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08 1 6034</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8515,8</w:t>
            </w:r>
          </w:p>
        </w:tc>
        <w:tc>
          <w:tcPr>
            <w:tcW w:w="1191" w:type="dxa"/>
          </w:tcPr>
          <w:p w:rsidR="00292FA0" w:rsidRDefault="00292FA0">
            <w:pPr>
              <w:pStyle w:val="ConsPlusNormal"/>
              <w:jc w:val="center"/>
            </w:pPr>
            <w:r>
              <w:t>18349,3</w:t>
            </w:r>
          </w:p>
        </w:tc>
        <w:tc>
          <w:tcPr>
            <w:tcW w:w="1077" w:type="dxa"/>
          </w:tcPr>
          <w:p w:rsidR="00292FA0" w:rsidRDefault="00292FA0">
            <w:pPr>
              <w:pStyle w:val="ConsPlusNormal"/>
              <w:jc w:val="center"/>
            </w:pPr>
            <w:r>
              <w:t>31402,7</w:t>
            </w:r>
          </w:p>
        </w:tc>
        <w:tc>
          <w:tcPr>
            <w:tcW w:w="1077" w:type="dxa"/>
          </w:tcPr>
          <w:p w:rsidR="00292FA0" w:rsidRDefault="00292FA0">
            <w:pPr>
              <w:pStyle w:val="ConsPlusNormal"/>
              <w:jc w:val="center"/>
            </w:pPr>
            <w:r>
              <w:t>35000,0</w:t>
            </w:r>
          </w:p>
        </w:tc>
        <w:tc>
          <w:tcPr>
            <w:tcW w:w="1247" w:type="dxa"/>
          </w:tcPr>
          <w:p w:rsidR="00292FA0" w:rsidRDefault="00292FA0">
            <w:pPr>
              <w:pStyle w:val="ConsPlusNormal"/>
              <w:jc w:val="center"/>
            </w:pPr>
            <w:r>
              <w:t>35000,0</w:t>
            </w:r>
          </w:p>
        </w:tc>
        <w:tc>
          <w:tcPr>
            <w:tcW w:w="1191" w:type="dxa"/>
          </w:tcPr>
          <w:p w:rsidR="00292FA0" w:rsidRDefault="00292FA0">
            <w:pPr>
              <w:pStyle w:val="ConsPlusNormal"/>
              <w:jc w:val="center"/>
            </w:pPr>
            <w:r>
              <w:t>35000,0</w:t>
            </w:r>
          </w:p>
        </w:tc>
        <w:tc>
          <w:tcPr>
            <w:tcW w:w="1304" w:type="dxa"/>
          </w:tcPr>
          <w:p w:rsidR="00292FA0" w:rsidRDefault="00292FA0">
            <w:pPr>
              <w:pStyle w:val="ConsPlusNormal"/>
              <w:jc w:val="center"/>
            </w:pPr>
            <w:r>
              <w:t>35000,0</w:t>
            </w:r>
          </w:p>
        </w:tc>
        <w:tc>
          <w:tcPr>
            <w:tcW w:w="1247" w:type="dxa"/>
          </w:tcPr>
          <w:p w:rsidR="00292FA0" w:rsidRDefault="00292FA0">
            <w:pPr>
              <w:pStyle w:val="ConsPlusNormal"/>
              <w:jc w:val="center"/>
            </w:pPr>
            <w:r>
              <w:t>35000,0</w:t>
            </w:r>
          </w:p>
        </w:tc>
      </w:tr>
      <w:tr w:rsidR="00292FA0">
        <w:tc>
          <w:tcPr>
            <w:tcW w:w="1191" w:type="dxa"/>
            <w:vMerge w:val="restart"/>
          </w:tcPr>
          <w:p w:rsidR="00292FA0" w:rsidRDefault="00003594">
            <w:pPr>
              <w:pStyle w:val="ConsPlusNormal"/>
            </w:pPr>
            <w:hyperlink w:anchor="P1035" w:history="1">
              <w:r w:rsidR="00292FA0">
                <w:rPr>
                  <w:color w:val="0000FF"/>
                </w:rPr>
                <w:t>Мероприятие 4</w:t>
              </w:r>
            </w:hyperlink>
          </w:p>
        </w:tc>
        <w:tc>
          <w:tcPr>
            <w:tcW w:w="1757" w:type="dxa"/>
            <w:vMerge w:val="restart"/>
          </w:tcPr>
          <w:p w:rsidR="00292FA0" w:rsidRDefault="00292FA0">
            <w:pPr>
              <w:pStyle w:val="ConsPlusNormal"/>
            </w:pPr>
            <w:r>
              <w:t>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2083,0</w:t>
            </w:r>
          </w:p>
        </w:tc>
        <w:tc>
          <w:tcPr>
            <w:tcW w:w="1077" w:type="dxa"/>
          </w:tcPr>
          <w:p w:rsidR="00292FA0" w:rsidRDefault="00292FA0">
            <w:pPr>
              <w:pStyle w:val="ConsPlusNormal"/>
              <w:jc w:val="center"/>
            </w:pPr>
            <w:r>
              <w:t>2000,0</w:t>
            </w:r>
          </w:p>
        </w:tc>
        <w:tc>
          <w:tcPr>
            <w:tcW w:w="1247" w:type="dxa"/>
          </w:tcPr>
          <w:p w:rsidR="00292FA0" w:rsidRDefault="00292FA0">
            <w:pPr>
              <w:pStyle w:val="ConsPlusNormal"/>
              <w:jc w:val="center"/>
            </w:pPr>
            <w:r>
              <w:t>2000,0</w:t>
            </w:r>
          </w:p>
        </w:tc>
        <w:tc>
          <w:tcPr>
            <w:tcW w:w="1191" w:type="dxa"/>
          </w:tcPr>
          <w:p w:rsidR="00292FA0" w:rsidRDefault="00292FA0">
            <w:pPr>
              <w:pStyle w:val="ConsPlusNormal"/>
              <w:jc w:val="center"/>
            </w:pPr>
            <w:r>
              <w:t>2000,0</w:t>
            </w:r>
          </w:p>
        </w:tc>
        <w:tc>
          <w:tcPr>
            <w:tcW w:w="1304" w:type="dxa"/>
          </w:tcPr>
          <w:p w:rsidR="00292FA0" w:rsidRDefault="00292FA0">
            <w:pPr>
              <w:pStyle w:val="ConsPlusNormal"/>
              <w:jc w:val="center"/>
            </w:pPr>
            <w:r>
              <w:t>2000,0</w:t>
            </w:r>
          </w:p>
        </w:tc>
        <w:tc>
          <w:tcPr>
            <w:tcW w:w="1247" w:type="dxa"/>
          </w:tcPr>
          <w:p w:rsidR="00292FA0" w:rsidRDefault="00292FA0">
            <w:pPr>
              <w:pStyle w:val="ConsPlusNormal"/>
              <w:jc w:val="center"/>
            </w:pPr>
            <w:r>
              <w:t>2000,0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08106R04390</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2083,0</w:t>
            </w:r>
          </w:p>
        </w:tc>
        <w:tc>
          <w:tcPr>
            <w:tcW w:w="1077" w:type="dxa"/>
          </w:tcPr>
          <w:p w:rsidR="00292FA0" w:rsidRDefault="00292FA0">
            <w:pPr>
              <w:pStyle w:val="ConsPlusNormal"/>
              <w:jc w:val="center"/>
            </w:pPr>
            <w:r>
              <w:t>2000,0</w:t>
            </w:r>
          </w:p>
        </w:tc>
        <w:tc>
          <w:tcPr>
            <w:tcW w:w="1247" w:type="dxa"/>
          </w:tcPr>
          <w:p w:rsidR="00292FA0" w:rsidRDefault="00292FA0">
            <w:pPr>
              <w:pStyle w:val="ConsPlusNormal"/>
              <w:jc w:val="center"/>
            </w:pPr>
            <w:r>
              <w:t>2000,0</w:t>
            </w:r>
          </w:p>
        </w:tc>
        <w:tc>
          <w:tcPr>
            <w:tcW w:w="1191" w:type="dxa"/>
          </w:tcPr>
          <w:p w:rsidR="00292FA0" w:rsidRDefault="00292FA0">
            <w:pPr>
              <w:pStyle w:val="ConsPlusNormal"/>
              <w:jc w:val="center"/>
            </w:pPr>
            <w:r>
              <w:t>2000,0</w:t>
            </w:r>
          </w:p>
        </w:tc>
        <w:tc>
          <w:tcPr>
            <w:tcW w:w="1304" w:type="dxa"/>
          </w:tcPr>
          <w:p w:rsidR="00292FA0" w:rsidRDefault="00292FA0">
            <w:pPr>
              <w:pStyle w:val="ConsPlusNormal"/>
              <w:jc w:val="center"/>
            </w:pPr>
            <w:r>
              <w:t>2000,0</w:t>
            </w:r>
          </w:p>
        </w:tc>
        <w:tc>
          <w:tcPr>
            <w:tcW w:w="1247" w:type="dxa"/>
          </w:tcPr>
          <w:p w:rsidR="00292FA0" w:rsidRDefault="00292FA0">
            <w:pPr>
              <w:pStyle w:val="ConsPlusNormal"/>
              <w:jc w:val="center"/>
            </w:pPr>
            <w:r>
              <w:t>2000,0</w:t>
            </w:r>
          </w:p>
        </w:tc>
      </w:tr>
      <w:tr w:rsidR="00292FA0">
        <w:tc>
          <w:tcPr>
            <w:tcW w:w="1191" w:type="dxa"/>
            <w:vMerge w:val="restart"/>
          </w:tcPr>
          <w:p w:rsidR="00292FA0" w:rsidRDefault="00003594">
            <w:pPr>
              <w:pStyle w:val="ConsPlusNormal"/>
            </w:pPr>
            <w:hyperlink w:anchor="P1070" w:history="1">
              <w:r w:rsidR="00292FA0">
                <w:rPr>
                  <w:color w:val="0000FF"/>
                </w:rPr>
                <w:t>Мероприя</w:t>
              </w:r>
              <w:r w:rsidR="00292FA0">
                <w:rPr>
                  <w:color w:val="0000FF"/>
                </w:rPr>
                <w:lastRenderedPageBreak/>
                <w:t>тие 5</w:t>
              </w:r>
            </w:hyperlink>
          </w:p>
        </w:tc>
        <w:tc>
          <w:tcPr>
            <w:tcW w:w="1757" w:type="dxa"/>
            <w:vMerge w:val="restart"/>
          </w:tcPr>
          <w:p w:rsidR="00292FA0" w:rsidRDefault="00292FA0">
            <w:pPr>
              <w:pStyle w:val="ConsPlusNormal"/>
            </w:pPr>
            <w:r>
              <w:lastRenderedPageBreak/>
              <w:t xml:space="preserve">Возмещение </w:t>
            </w:r>
            <w:r>
              <w:lastRenderedPageBreak/>
              <w:t>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23473,0</w:t>
            </w:r>
          </w:p>
        </w:tc>
        <w:tc>
          <w:tcPr>
            <w:tcW w:w="1191" w:type="dxa"/>
          </w:tcPr>
          <w:p w:rsidR="00292FA0" w:rsidRDefault="00292FA0">
            <w:pPr>
              <w:pStyle w:val="ConsPlusNormal"/>
              <w:jc w:val="center"/>
            </w:pPr>
            <w:r>
              <w:t>39551,4</w:t>
            </w:r>
          </w:p>
        </w:tc>
        <w:tc>
          <w:tcPr>
            <w:tcW w:w="1077" w:type="dxa"/>
          </w:tcPr>
          <w:p w:rsidR="00292FA0" w:rsidRDefault="00292FA0">
            <w:pPr>
              <w:pStyle w:val="ConsPlusNormal"/>
              <w:jc w:val="center"/>
            </w:pPr>
            <w:r>
              <w:t>25267,6</w:t>
            </w:r>
          </w:p>
        </w:tc>
        <w:tc>
          <w:tcPr>
            <w:tcW w:w="1077" w:type="dxa"/>
          </w:tcPr>
          <w:p w:rsidR="00292FA0" w:rsidRDefault="00292FA0">
            <w:pPr>
              <w:pStyle w:val="ConsPlusNormal"/>
              <w:jc w:val="center"/>
            </w:pPr>
            <w:r>
              <w:t>20000,0</w:t>
            </w:r>
          </w:p>
        </w:tc>
        <w:tc>
          <w:tcPr>
            <w:tcW w:w="1247" w:type="dxa"/>
          </w:tcPr>
          <w:p w:rsidR="00292FA0" w:rsidRDefault="00292FA0">
            <w:pPr>
              <w:pStyle w:val="ConsPlusNormal"/>
              <w:jc w:val="center"/>
            </w:pPr>
            <w:r>
              <w:t>20000,0</w:t>
            </w:r>
          </w:p>
        </w:tc>
        <w:tc>
          <w:tcPr>
            <w:tcW w:w="1191" w:type="dxa"/>
          </w:tcPr>
          <w:p w:rsidR="00292FA0" w:rsidRDefault="00292FA0">
            <w:pPr>
              <w:pStyle w:val="ConsPlusNormal"/>
              <w:jc w:val="center"/>
            </w:pPr>
            <w:r>
              <w:t>20000,0</w:t>
            </w:r>
          </w:p>
        </w:tc>
        <w:tc>
          <w:tcPr>
            <w:tcW w:w="1304" w:type="dxa"/>
          </w:tcPr>
          <w:p w:rsidR="00292FA0" w:rsidRDefault="00292FA0">
            <w:pPr>
              <w:pStyle w:val="ConsPlusNormal"/>
              <w:jc w:val="center"/>
            </w:pPr>
            <w:r>
              <w:t>20000,0</w:t>
            </w:r>
          </w:p>
        </w:tc>
        <w:tc>
          <w:tcPr>
            <w:tcW w:w="1247" w:type="dxa"/>
          </w:tcPr>
          <w:p w:rsidR="00292FA0" w:rsidRDefault="00292FA0">
            <w:pPr>
              <w:pStyle w:val="ConsPlusNormal"/>
              <w:jc w:val="center"/>
            </w:pPr>
            <w:r>
              <w:t>20000,0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08 1 6038</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23473,0</w:t>
            </w:r>
          </w:p>
        </w:tc>
        <w:tc>
          <w:tcPr>
            <w:tcW w:w="1191" w:type="dxa"/>
          </w:tcPr>
          <w:p w:rsidR="00292FA0" w:rsidRDefault="00292FA0">
            <w:pPr>
              <w:pStyle w:val="ConsPlusNormal"/>
              <w:jc w:val="center"/>
            </w:pPr>
            <w:r>
              <w:t>39551,4</w:t>
            </w:r>
          </w:p>
        </w:tc>
        <w:tc>
          <w:tcPr>
            <w:tcW w:w="1077" w:type="dxa"/>
          </w:tcPr>
          <w:p w:rsidR="00292FA0" w:rsidRDefault="00292FA0">
            <w:pPr>
              <w:pStyle w:val="ConsPlusNormal"/>
              <w:jc w:val="center"/>
            </w:pPr>
            <w:r>
              <w:t>25267,6</w:t>
            </w:r>
          </w:p>
        </w:tc>
        <w:tc>
          <w:tcPr>
            <w:tcW w:w="1077" w:type="dxa"/>
          </w:tcPr>
          <w:p w:rsidR="00292FA0" w:rsidRDefault="00292FA0">
            <w:pPr>
              <w:pStyle w:val="ConsPlusNormal"/>
              <w:jc w:val="center"/>
            </w:pPr>
            <w:r>
              <w:t>20000,0</w:t>
            </w:r>
          </w:p>
        </w:tc>
        <w:tc>
          <w:tcPr>
            <w:tcW w:w="1247" w:type="dxa"/>
          </w:tcPr>
          <w:p w:rsidR="00292FA0" w:rsidRDefault="00292FA0">
            <w:pPr>
              <w:pStyle w:val="ConsPlusNormal"/>
              <w:jc w:val="center"/>
            </w:pPr>
            <w:r>
              <w:t>20000,0</w:t>
            </w:r>
          </w:p>
        </w:tc>
        <w:tc>
          <w:tcPr>
            <w:tcW w:w="1191" w:type="dxa"/>
          </w:tcPr>
          <w:p w:rsidR="00292FA0" w:rsidRDefault="00292FA0">
            <w:pPr>
              <w:pStyle w:val="ConsPlusNormal"/>
              <w:jc w:val="center"/>
            </w:pPr>
            <w:r>
              <w:t>20000,0</w:t>
            </w:r>
          </w:p>
        </w:tc>
        <w:tc>
          <w:tcPr>
            <w:tcW w:w="1304" w:type="dxa"/>
          </w:tcPr>
          <w:p w:rsidR="00292FA0" w:rsidRDefault="00292FA0">
            <w:pPr>
              <w:pStyle w:val="ConsPlusNormal"/>
              <w:jc w:val="center"/>
            </w:pPr>
            <w:r>
              <w:t>20000,0</w:t>
            </w:r>
          </w:p>
        </w:tc>
        <w:tc>
          <w:tcPr>
            <w:tcW w:w="1247" w:type="dxa"/>
          </w:tcPr>
          <w:p w:rsidR="00292FA0" w:rsidRDefault="00292FA0">
            <w:pPr>
              <w:pStyle w:val="ConsPlusNormal"/>
              <w:jc w:val="center"/>
            </w:pPr>
            <w:r>
              <w:t>20000,0</w:t>
            </w:r>
          </w:p>
        </w:tc>
      </w:tr>
      <w:tr w:rsidR="00292FA0">
        <w:tc>
          <w:tcPr>
            <w:tcW w:w="1191" w:type="dxa"/>
            <w:vMerge w:val="restart"/>
          </w:tcPr>
          <w:p w:rsidR="00292FA0" w:rsidRDefault="00003594">
            <w:pPr>
              <w:pStyle w:val="ConsPlusNormal"/>
            </w:pPr>
            <w:hyperlink w:anchor="P1105" w:history="1">
              <w:r w:rsidR="00292FA0">
                <w:rPr>
                  <w:color w:val="0000FF"/>
                </w:rPr>
                <w:t>Мероприятие 6</w:t>
              </w:r>
            </w:hyperlink>
          </w:p>
        </w:tc>
        <w:tc>
          <w:tcPr>
            <w:tcW w:w="1757" w:type="dxa"/>
            <w:vMerge w:val="restart"/>
          </w:tcPr>
          <w:p w:rsidR="00292FA0" w:rsidRDefault="00292FA0">
            <w:pPr>
              <w:pStyle w:val="ConsPlusNormal"/>
            </w:pPr>
            <w:r>
              <w:t>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37132,2</w:t>
            </w:r>
          </w:p>
        </w:tc>
        <w:tc>
          <w:tcPr>
            <w:tcW w:w="1191" w:type="dxa"/>
          </w:tcPr>
          <w:p w:rsidR="00292FA0" w:rsidRDefault="00292FA0">
            <w:pPr>
              <w:pStyle w:val="ConsPlusNormal"/>
              <w:jc w:val="center"/>
            </w:pPr>
            <w:r>
              <w:t>29735,7</w:t>
            </w:r>
          </w:p>
        </w:tc>
        <w:tc>
          <w:tcPr>
            <w:tcW w:w="1077" w:type="dxa"/>
          </w:tcPr>
          <w:p w:rsidR="00292FA0" w:rsidRDefault="00292FA0">
            <w:pPr>
              <w:pStyle w:val="ConsPlusNormal"/>
              <w:jc w:val="center"/>
            </w:pPr>
            <w:r>
              <w:t>18000,0</w:t>
            </w:r>
          </w:p>
        </w:tc>
        <w:tc>
          <w:tcPr>
            <w:tcW w:w="1077" w:type="dxa"/>
          </w:tcPr>
          <w:p w:rsidR="00292FA0" w:rsidRDefault="00292FA0">
            <w:pPr>
              <w:pStyle w:val="ConsPlusNormal"/>
              <w:jc w:val="center"/>
            </w:pPr>
            <w:r>
              <w:t>18000,0</w:t>
            </w:r>
          </w:p>
        </w:tc>
        <w:tc>
          <w:tcPr>
            <w:tcW w:w="1247"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304" w:type="dxa"/>
          </w:tcPr>
          <w:p w:rsidR="00292FA0" w:rsidRDefault="00292FA0">
            <w:pPr>
              <w:pStyle w:val="ConsPlusNormal"/>
              <w:jc w:val="center"/>
            </w:pPr>
            <w:r>
              <w:t>961600,0</w:t>
            </w:r>
          </w:p>
        </w:tc>
        <w:tc>
          <w:tcPr>
            <w:tcW w:w="1247" w:type="dxa"/>
          </w:tcPr>
          <w:p w:rsidR="00292FA0" w:rsidRDefault="00292FA0">
            <w:pPr>
              <w:pStyle w:val="ConsPlusNormal"/>
              <w:jc w:val="center"/>
            </w:pPr>
            <w:r>
              <w:t>964600,0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08 1 6039</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37132,2</w:t>
            </w:r>
          </w:p>
        </w:tc>
        <w:tc>
          <w:tcPr>
            <w:tcW w:w="1191" w:type="dxa"/>
          </w:tcPr>
          <w:p w:rsidR="00292FA0" w:rsidRDefault="00292FA0">
            <w:pPr>
              <w:pStyle w:val="ConsPlusNormal"/>
              <w:jc w:val="center"/>
            </w:pPr>
            <w:r>
              <w:t>29735,7</w:t>
            </w:r>
          </w:p>
        </w:tc>
        <w:tc>
          <w:tcPr>
            <w:tcW w:w="1077" w:type="dxa"/>
          </w:tcPr>
          <w:p w:rsidR="00292FA0" w:rsidRDefault="00292FA0">
            <w:pPr>
              <w:pStyle w:val="ConsPlusNormal"/>
              <w:jc w:val="center"/>
            </w:pPr>
            <w:r>
              <w:t>18000,0</w:t>
            </w:r>
          </w:p>
        </w:tc>
        <w:tc>
          <w:tcPr>
            <w:tcW w:w="1077" w:type="dxa"/>
          </w:tcPr>
          <w:p w:rsidR="00292FA0" w:rsidRDefault="00292FA0">
            <w:pPr>
              <w:pStyle w:val="ConsPlusNormal"/>
              <w:jc w:val="center"/>
            </w:pPr>
            <w:r>
              <w:t>18000,0</w:t>
            </w:r>
          </w:p>
        </w:tc>
        <w:tc>
          <w:tcPr>
            <w:tcW w:w="1247"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304" w:type="dxa"/>
          </w:tcPr>
          <w:p w:rsidR="00292FA0" w:rsidRDefault="00292FA0">
            <w:pPr>
              <w:pStyle w:val="ConsPlusNormal"/>
              <w:jc w:val="center"/>
            </w:pPr>
            <w:r>
              <w:t>961600,0</w:t>
            </w:r>
          </w:p>
        </w:tc>
        <w:tc>
          <w:tcPr>
            <w:tcW w:w="1247" w:type="dxa"/>
          </w:tcPr>
          <w:p w:rsidR="00292FA0" w:rsidRDefault="00292FA0">
            <w:pPr>
              <w:pStyle w:val="ConsPlusNormal"/>
              <w:jc w:val="center"/>
            </w:pPr>
            <w:r>
              <w:t>964600,0</w:t>
            </w:r>
          </w:p>
        </w:tc>
      </w:tr>
      <w:tr w:rsidR="00292FA0">
        <w:tc>
          <w:tcPr>
            <w:tcW w:w="1191" w:type="dxa"/>
            <w:vMerge w:val="restart"/>
          </w:tcPr>
          <w:p w:rsidR="00292FA0" w:rsidRDefault="00003594">
            <w:pPr>
              <w:pStyle w:val="ConsPlusNormal"/>
            </w:pPr>
            <w:hyperlink w:anchor="P1140" w:history="1">
              <w:r w:rsidR="00292FA0">
                <w:rPr>
                  <w:color w:val="0000FF"/>
                </w:rPr>
                <w:t>Мероприятие 7</w:t>
              </w:r>
            </w:hyperlink>
          </w:p>
        </w:tc>
        <w:tc>
          <w:tcPr>
            <w:tcW w:w="1757" w:type="dxa"/>
            <w:vMerge w:val="restart"/>
          </w:tcPr>
          <w:p w:rsidR="00292FA0" w:rsidRDefault="00292FA0">
            <w:pPr>
              <w:pStyle w:val="ConsPlusNormal"/>
            </w:pPr>
            <w:r>
              <w:t>Возмещение части затрат сельскохозяйств</w:t>
            </w:r>
            <w:r>
              <w:lastRenderedPageBreak/>
              <w:t>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30715,0</w:t>
            </w:r>
          </w:p>
        </w:tc>
        <w:tc>
          <w:tcPr>
            <w:tcW w:w="1191" w:type="dxa"/>
          </w:tcPr>
          <w:p w:rsidR="00292FA0" w:rsidRDefault="00292FA0">
            <w:pPr>
              <w:pStyle w:val="ConsPlusNormal"/>
              <w:jc w:val="center"/>
            </w:pPr>
            <w:r>
              <w:t>2110,0</w:t>
            </w:r>
          </w:p>
        </w:tc>
        <w:tc>
          <w:tcPr>
            <w:tcW w:w="1077" w:type="dxa"/>
          </w:tcPr>
          <w:p w:rsidR="00292FA0" w:rsidRDefault="00292FA0">
            <w:pPr>
              <w:pStyle w:val="ConsPlusNormal"/>
              <w:jc w:val="center"/>
            </w:pPr>
            <w:r>
              <w:t>11035,0</w:t>
            </w:r>
          </w:p>
        </w:tc>
        <w:tc>
          <w:tcPr>
            <w:tcW w:w="1077"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304"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w:t>
            </w:r>
            <w:r>
              <w:lastRenderedPageBreak/>
              <w:t>во сельского хозяйства Тульской области</w:t>
            </w:r>
          </w:p>
        </w:tc>
        <w:tc>
          <w:tcPr>
            <w:tcW w:w="613" w:type="dxa"/>
          </w:tcPr>
          <w:p w:rsidR="00292FA0" w:rsidRDefault="00292FA0">
            <w:pPr>
              <w:pStyle w:val="ConsPlusNormal"/>
              <w:jc w:val="center"/>
            </w:pPr>
            <w:r>
              <w:lastRenderedPageBreak/>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08 1 6040</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30715,0</w:t>
            </w:r>
          </w:p>
        </w:tc>
        <w:tc>
          <w:tcPr>
            <w:tcW w:w="1191" w:type="dxa"/>
          </w:tcPr>
          <w:p w:rsidR="00292FA0" w:rsidRDefault="00292FA0">
            <w:pPr>
              <w:pStyle w:val="ConsPlusNormal"/>
              <w:jc w:val="center"/>
            </w:pPr>
            <w:r>
              <w:t>2110,0</w:t>
            </w:r>
          </w:p>
        </w:tc>
        <w:tc>
          <w:tcPr>
            <w:tcW w:w="1077" w:type="dxa"/>
          </w:tcPr>
          <w:p w:rsidR="00292FA0" w:rsidRDefault="00292FA0">
            <w:pPr>
              <w:pStyle w:val="ConsPlusNormal"/>
              <w:jc w:val="center"/>
            </w:pPr>
            <w:r>
              <w:t>11035,0</w:t>
            </w:r>
          </w:p>
        </w:tc>
        <w:tc>
          <w:tcPr>
            <w:tcW w:w="1077"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304"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r>
      <w:tr w:rsidR="00292FA0">
        <w:tc>
          <w:tcPr>
            <w:tcW w:w="1191" w:type="dxa"/>
            <w:vMerge w:val="restart"/>
          </w:tcPr>
          <w:p w:rsidR="00292FA0" w:rsidRDefault="00003594">
            <w:pPr>
              <w:pStyle w:val="ConsPlusNormal"/>
            </w:pPr>
            <w:hyperlink w:anchor="P1175" w:history="1">
              <w:r w:rsidR="00292FA0">
                <w:rPr>
                  <w:color w:val="0000FF"/>
                </w:rPr>
                <w:t>Мероприятие 8</w:t>
              </w:r>
            </w:hyperlink>
          </w:p>
        </w:tc>
        <w:tc>
          <w:tcPr>
            <w:tcW w:w="1757" w:type="dxa"/>
            <w:vMerge w:val="restart"/>
          </w:tcPr>
          <w:p w:rsidR="00292FA0" w:rsidRDefault="00292FA0">
            <w:pPr>
              <w:pStyle w:val="ConsPlusNormal"/>
            </w:pPr>
            <w:r>
              <w:t>Оказание несвязанной поддержки сельскохозяйственным товаропроизводителям в области растениеводства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158551,3</w:t>
            </w:r>
          </w:p>
        </w:tc>
        <w:tc>
          <w:tcPr>
            <w:tcW w:w="1191" w:type="dxa"/>
          </w:tcPr>
          <w:p w:rsidR="00292FA0" w:rsidRDefault="00292FA0">
            <w:pPr>
              <w:pStyle w:val="ConsPlusNormal"/>
              <w:jc w:val="center"/>
            </w:pPr>
            <w:r>
              <w:t>147792,3</w:t>
            </w:r>
          </w:p>
        </w:tc>
        <w:tc>
          <w:tcPr>
            <w:tcW w:w="1077" w:type="dxa"/>
          </w:tcPr>
          <w:p w:rsidR="00292FA0" w:rsidRDefault="00292FA0">
            <w:pPr>
              <w:pStyle w:val="ConsPlusNormal"/>
              <w:jc w:val="center"/>
            </w:pPr>
            <w:r>
              <w:t>81073,7</w:t>
            </w:r>
          </w:p>
        </w:tc>
        <w:tc>
          <w:tcPr>
            <w:tcW w:w="1077" w:type="dxa"/>
          </w:tcPr>
          <w:p w:rsidR="00292FA0" w:rsidRDefault="00292FA0">
            <w:pPr>
              <w:pStyle w:val="ConsPlusNormal"/>
              <w:jc w:val="center"/>
            </w:pPr>
            <w:r>
              <w:t>81000,0</w:t>
            </w:r>
          </w:p>
        </w:tc>
        <w:tc>
          <w:tcPr>
            <w:tcW w:w="1247" w:type="dxa"/>
          </w:tcPr>
          <w:p w:rsidR="00292FA0" w:rsidRDefault="00292FA0">
            <w:pPr>
              <w:pStyle w:val="ConsPlusNormal"/>
              <w:jc w:val="center"/>
            </w:pPr>
            <w:r>
              <w:t>81000,0</w:t>
            </w:r>
          </w:p>
        </w:tc>
        <w:tc>
          <w:tcPr>
            <w:tcW w:w="1191" w:type="dxa"/>
          </w:tcPr>
          <w:p w:rsidR="00292FA0" w:rsidRDefault="00292FA0">
            <w:pPr>
              <w:pStyle w:val="ConsPlusNormal"/>
              <w:jc w:val="center"/>
            </w:pPr>
            <w:r>
              <w:t>81000,0</w:t>
            </w:r>
          </w:p>
        </w:tc>
        <w:tc>
          <w:tcPr>
            <w:tcW w:w="1304" w:type="dxa"/>
          </w:tcPr>
          <w:p w:rsidR="00292FA0" w:rsidRDefault="00292FA0">
            <w:pPr>
              <w:pStyle w:val="ConsPlusNormal"/>
              <w:jc w:val="center"/>
            </w:pPr>
            <w:r>
              <w:t>81000,0</w:t>
            </w:r>
          </w:p>
        </w:tc>
        <w:tc>
          <w:tcPr>
            <w:tcW w:w="1247" w:type="dxa"/>
          </w:tcPr>
          <w:p w:rsidR="00292FA0" w:rsidRDefault="00292FA0">
            <w:pPr>
              <w:pStyle w:val="ConsPlusNormal"/>
              <w:jc w:val="center"/>
            </w:pPr>
            <w:r>
              <w:t>81000,0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08 1 6041</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158551,3</w:t>
            </w:r>
          </w:p>
        </w:tc>
        <w:tc>
          <w:tcPr>
            <w:tcW w:w="1191" w:type="dxa"/>
          </w:tcPr>
          <w:p w:rsidR="00292FA0" w:rsidRDefault="00292FA0">
            <w:pPr>
              <w:pStyle w:val="ConsPlusNormal"/>
              <w:jc w:val="center"/>
            </w:pPr>
            <w:r>
              <w:t>147792,3</w:t>
            </w:r>
          </w:p>
        </w:tc>
        <w:tc>
          <w:tcPr>
            <w:tcW w:w="1077" w:type="dxa"/>
          </w:tcPr>
          <w:p w:rsidR="00292FA0" w:rsidRDefault="00292FA0">
            <w:pPr>
              <w:pStyle w:val="ConsPlusNormal"/>
              <w:jc w:val="center"/>
            </w:pPr>
            <w:r>
              <w:t>81073,7</w:t>
            </w:r>
          </w:p>
        </w:tc>
        <w:tc>
          <w:tcPr>
            <w:tcW w:w="1077" w:type="dxa"/>
          </w:tcPr>
          <w:p w:rsidR="00292FA0" w:rsidRDefault="00292FA0">
            <w:pPr>
              <w:pStyle w:val="ConsPlusNormal"/>
              <w:jc w:val="center"/>
            </w:pPr>
            <w:r>
              <w:t>81000,0</w:t>
            </w:r>
          </w:p>
        </w:tc>
        <w:tc>
          <w:tcPr>
            <w:tcW w:w="1247" w:type="dxa"/>
          </w:tcPr>
          <w:p w:rsidR="00292FA0" w:rsidRDefault="00292FA0">
            <w:pPr>
              <w:pStyle w:val="ConsPlusNormal"/>
              <w:jc w:val="center"/>
            </w:pPr>
            <w:r>
              <w:t>81000,0</w:t>
            </w:r>
          </w:p>
        </w:tc>
        <w:tc>
          <w:tcPr>
            <w:tcW w:w="1191" w:type="dxa"/>
          </w:tcPr>
          <w:p w:rsidR="00292FA0" w:rsidRDefault="00292FA0">
            <w:pPr>
              <w:pStyle w:val="ConsPlusNormal"/>
              <w:jc w:val="center"/>
            </w:pPr>
            <w:r>
              <w:t>81000,0</w:t>
            </w:r>
          </w:p>
        </w:tc>
        <w:tc>
          <w:tcPr>
            <w:tcW w:w="1304" w:type="dxa"/>
          </w:tcPr>
          <w:p w:rsidR="00292FA0" w:rsidRDefault="00292FA0">
            <w:pPr>
              <w:pStyle w:val="ConsPlusNormal"/>
              <w:jc w:val="center"/>
            </w:pPr>
            <w:r>
              <w:t>81000,0</w:t>
            </w:r>
          </w:p>
        </w:tc>
        <w:tc>
          <w:tcPr>
            <w:tcW w:w="1247" w:type="dxa"/>
          </w:tcPr>
          <w:p w:rsidR="00292FA0" w:rsidRDefault="00292FA0">
            <w:pPr>
              <w:pStyle w:val="ConsPlusNormal"/>
              <w:jc w:val="center"/>
            </w:pPr>
            <w:r>
              <w:t>81000,0</w:t>
            </w:r>
          </w:p>
        </w:tc>
      </w:tr>
      <w:tr w:rsidR="00292FA0">
        <w:tc>
          <w:tcPr>
            <w:tcW w:w="1191" w:type="dxa"/>
            <w:vMerge w:val="restart"/>
          </w:tcPr>
          <w:p w:rsidR="00292FA0" w:rsidRDefault="00003594">
            <w:pPr>
              <w:pStyle w:val="ConsPlusNormal"/>
            </w:pPr>
            <w:hyperlink w:anchor="P1210" w:history="1">
              <w:r w:rsidR="00292FA0">
                <w:rPr>
                  <w:color w:val="0000FF"/>
                </w:rPr>
                <w:t>Мероприятие 9</w:t>
              </w:r>
            </w:hyperlink>
          </w:p>
        </w:tc>
        <w:tc>
          <w:tcPr>
            <w:tcW w:w="1757" w:type="dxa"/>
            <w:vMerge w:val="restart"/>
          </w:tcPr>
          <w:p w:rsidR="00292FA0" w:rsidRDefault="00292FA0">
            <w:pPr>
              <w:pStyle w:val="ConsPlusNormal"/>
            </w:pPr>
            <w:r>
              <w:t>Субсидии на проведение агрохимического обследования почв</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3387,5</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08 1 6008</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3387,5</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1236" w:history="1">
              <w:r w:rsidR="00292FA0">
                <w:rPr>
                  <w:color w:val="0000FF"/>
                </w:rPr>
                <w:t>Мероприятие 10</w:t>
              </w:r>
            </w:hyperlink>
          </w:p>
        </w:tc>
        <w:tc>
          <w:tcPr>
            <w:tcW w:w="1757" w:type="dxa"/>
            <w:vMerge w:val="restart"/>
          </w:tcPr>
          <w:p w:rsidR="00292FA0" w:rsidRDefault="00292FA0">
            <w:pPr>
              <w:pStyle w:val="ConsPlusNormal"/>
            </w:pPr>
            <w:r>
              <w:t>Поддержка отрасли растениеводства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13800,0</w:t>
            </w:r>
          </w:p>
        </w:tc>
        <w:tc>
          <w:tcPr>
            <w:tcW w:w="1191" w:type="dxa"/>
          </w:tcPr>
          <w:p w:rsidR="00292FA0" w:rsidRDefault="00292FA0">
            <w:pPr>
              <w:pStyle w:val="ConsPlusNormal"/>
              <w:jc w:val="center"/>
            </w:pPr>
            <w:r>
              <w:t>18171,8</w:t>
            </w:r>
          </w:p>
        </w:tc>
        <w:tc>
          <w:tcPr>
            <w:tcW w:w="1077" w:type="dxa"/>
          </w:tcPr>
          <w:p w:rsidR="00292FA0" w:rsidRDefault="00292FA0">
            <w:pPr>
              <w:pStyle w:val="ConsPlusNormal"/>
              <w:jc w:val="center"/>
            </w:pPr>
            <w:r>
              <w:t>30000,0</w:t>
            </w:r>
          </w:p>
        </w:tc>
        <w:tc>
          <w:tcPr>
            <w:tcW w:w="1077" w:type="dxa"/>
          </w:tcPr>
          <w:p w:rsidR="00292FA0" w:rsidRDefault="00292FA0">
            <w:pPr>
              <w:pStyle w:val="ConsPlusNormal"/>
              <w:jc w:val="center"/>
            </w:pPr>
            <w:r>
              <w:t>50000,0</w:t>
            </w:r>
          </w:p>
        </w:tc>
        <w:tc>
          <w:tcPr>
            <w:tcW w:w="1247" w:type="dxa"/>
          </w:tcPr>
          <w:p w:rsidR="00292FA0" w:rsidRDefault="00292FA0">
            <w:pPr>
              <w:pStyle w:val="ConsPlusNormal"/>
              <w:jc w:val="center"/>
            </w:pPr>
            <w:r>
              <w:t>100000,0</w:t>
            </w:r>
          </w:p>
        </w:tc>
        <w:tc>
          <w:tcPr>
            <w:tcW w:w="1191" w:type="dxa"/>
          </w:tcPr>
          <w:p w:rsidR="00292FA0" w:rsidRDefault="00292FA0">
            <w:pPr>
              <w:pStyle w:val="ConsPlusNormal"/>
              <w:jc w:val="center"/>
            </w:pPr>
            <w:r>
              <w:t>100000,0</w:t>
            </w:r>
          </w:p>
        </w:tc>
        <w:tc>
          <w:tcPr>
            <w:tcW w:w="1304" w:type="dxa"/>
          </w:tcPr>
          <w:p w:rsidR="00292FA0" w:rsidRDefault="00292FA0">
            <w:pPr>
              <w:pStyle w:val="ConsPlusNormal"/>
              <w:jc w:val="center"/>
            </w:pPr>
            <w:r>
              <w:t>170000,0</w:t>
            </w:r>
          </w:p>
        </w:tc>
        <w:tc>
          <w:tcPr>
            <w:tcW w:w="1247" w:type="dxa"/>
          </w:tcPr>
          <w:p w:rsidR="00292FA0" w:rsidRDefault="00292FA0">
            <w:pPr>
              <w:pStyle w:val="ConsPlusNormal"/>
              <w:jc w:val="center"/>
            </w:pPr>
            <w:r>
              <w:t>170000,0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 xml:space="preserve">Министерство </w:t>
            </w:r>
            <w:r>
              <w:lastRenderedPageBreak/>
              <w:t>сельского хозяйства Тульской области</w:t>
            </w:r>
          </w:p>
        </w:tc>
        <w:tc>
          <w:tcPr>
            <w:tcW w:w="613" w:type="dxa"/>
          </w:tcPr>
          <w:p w:rsidR="00292FA0" w:rsidRDefault="00292FA0">
            <w:pPr>
              <w:pStyle w:val="ConsPlusNormal"/>
              <w:jc w:val="center"/>
            </w:pPr>
            <w:r>
              <w:lastRenderedPageBreak/>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08 1 6058</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13800,0</w:t>
            </w:r>
          </w:p>
        </w:tc>
        <w:tc>
          <w:tcPr>
            <w:tcW w:w="1191" w:type="dxa"/>
          </w:tcPr>
          <w:p w:rsidR="00292FA0" w:rsidRDefault="00292FA0">
            <w:pPr>
              <w:pStyle w:val="ConsPlusNormal"/>
              <w:jc w:val="center"/>
            </w:pPr>
            <w:r>
              <w:t>18171,8</w:t>
            </w:r>
          </w:p>
        </w:tc>
        <w:tc>
          <w:tcPr>
            <w:tcW w:w="1077" w:type="dxa"/>
          </w:tcPr>
          <w:p w:rsidR="00292FA0" w:rsidRDefault="00292FA0">
            <w:pPr>
              <w:pStyle w:val="ConsPlusNormal"/>
              <w:jc w:val="center"/>
            </w:pPr>
            <w:r>
              <w:t>30000,0</w:t>
            </w:r>
          </w:p>
        </w:tc>
        <w:tc>
          <w:tcPr>
            <w:tcW w:w="1077" w:type="dxa"/>
          </w:tcPr>
          <w:p w:rsidR="00292FA0" w:rsidRDefault="00292FA0">
            <w:pPr>
              <w:pStyle w:val="ConsPlusNormal"/>
              <w:jc w:val="center"/>
            </w:pPr>
            <w:r>
              <w:t>50000,0</w:t>
            </w:r>
          </w:p>
        </w:tc>
        <w:tc>
          <w:tcPr>
            <w:tcW w:w="1247" w:type="dxa"/>
          </w:tcPr>
          <w:p w:rsidR="00292FA0" w:rsidRDefault="00292FA0">
            <w:pPr>
              <w:pStyle w:val="ConsPlusNormal"/>
              <w:jc w:val="center"/>
            </w:pPr>
            <w:r>
              <w:t>100000,0</w:t>
            </w:r>
          </w:p>
        </w:tc>
        <w:tc>
          <w:tcPr>
            <w:tcW w:w="1191" w:type="dxa"/>
          </w:tcPr>
          <w:p w:rsidR="00292FA0" w:rsidRDefault="00292FA0">
            <w:pPr>
              <w:pStyle w:val="ConsPlusNormal"/>
              <w:jc w:val="center"/>
            </w:pPr>
            <w:r>
              <w:t>100000,0</w:t>
            </w:r>
          </w:p>
        </w:tc>
        <w:tc>
          <w:tcPr>
            <w:tcW w:w="1304" w:type="dxa"/>
          </w:tcPr>
          <w:p w:rsidR="00292FA0" w:rsidRDefault="00292FA0">
            <w:pPr>
              <w:pStyle w:val="ConsPlusNormal"/>
              <w:jc w:val="center"/>
            </w:pPr>
            <w:r>
              <w:t>170000,0</w:t>
            </w:r>
          </w:p>
        </w:tc>
        <w:tc>
          <w:tcPr>
            <w:tcW w:w="1247" w:type="dxa"/>
          </w:tcPr>
          <w:p w:rsidR="00292FA0" w:rsidRDefault="00292FA0">
            <w:pPr>
              <w:pStyle w:val="ConsPlusNormal"/>
              <w:jc w:val="center"/>
            </w:pPr>
            <w:r>
              <w:t>170000,0</w:t>
            </w:r>
          </w:p>
        </w:tc>
      </w:tr>
      <w:tr w:rsidR="00292FA0">
        <w:tc>
          <w:tcPr>
            <w:tcW w:w="1191" w:type="dxa"/>
            <w:vMerge w:val="restart"/>
          </w:tcPr>
          <w:p w:rsidR="00292FA0" w:rsidRDefault="00003594">
            <w:pPr>
              <w:pStyle w:val="ConsPlusNormal"/>
            </w:pPr>
            <w:hyperlink w:anchor="P1262" w:history="1">
              <w:r w:rsidR="00292FA0">
                <w:rPr>
                  <w:color w:val="0000FF"/>
                </w:rPr>
                <w:t>Мероприятие 11</w:t>
              </w:r>
            </w:hyperlink>
          </w:p>
        </w:tc>
        <w:tc>
          <w:tcPr>
            <w:tcW w:w="1757" w:type="dxa"/>
            <w:vMerge w:val="restart"/>
          </w:tcPr>
          <w:p w:rsidR="00292FA0" w:rsidRDefault="00292FA0">
            <w:pPr>
              <w:pStyle w:val="ConsPlusNormal"/>
            </w:pPr>
            <w:r>
              <w:t>Обновление парка сельскохозяйственной техники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1972,5</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08 1 6059</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1972,5</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1574" w:history="1">
              <w:r w:rsidR="00292FA0">
                <w:rPr>
                  <w:color w:val="0000FF"/>
                </w:rPr>
                <w:t>Подпрограмма 2</w:t>
              </w:r>
            </w:hyperlink>
          </w:p>
        </w:tc>
        <w:tc>
          <w:tcPr>
            <w:tcW w:w="1757" w:type="dxa"/>
            <w:vMerge w:val="restart"/>
          </w:tcPr>
          <w:p w:rsidR="00292FA0" w:rsidRDefault="00292FA0">
            <w:pPr>
              <w:pStyle w:val="ConsPlusNormal"/>
            </w:pPr>
            <w:r>
              <w:t>Развитие подотрасли животноводства, переработки и реализации продукции животноводства, всего</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538979,0</w:t>
            </w:r>
          </w:p>
        </w:tc>
        <w:tc>
          <w:tcPr>
            <w:tcW w:w="1191" w:type="dxa"/>
          </w:tcPr>
          <w:p w:rsidR="00292FA0" w:rsidRDefault="00292FA0">
            <w:pPr>
              <w:pStyle w:val="ConsPlusNormal"/>
              <w:jc w:val="center"/>
            </w:pPr>
            <w:r>
              <w:t>343300,9</w:t>
            </w:r>
          </w:p>
        </w:tc>
        <w:tc>
          <w:tcPr>
            <w:tcW w:w="1077" w:type="dxa"/>
          </w:tcPr>
          <w:p w:rsidR="00292FA0" w:rsidRDefault="00292FA0">
            <w:pPr>
              <w:pStyle w:val="ConsPlusNormal"/>
              <w:jc w:val="center"/>
            </w:pPr>
            <w:r>
              <w:t>253644,4</w:t>
            </w:r>
          </w:p>
        </w:tc>
        <w:tc>
          <w:tcPr>
            <w:tcW w:w="1077" w:type="dxa"/>
          </w:tcPr>
          <w:p w:rsidR="00292FA0" w:rsidRDefault="00292FA0">
            <w:pPr>
              <w:pStyle w:val="ConsPlusNormal"/>
              <w:jc w:val="center"/>
            </w:pPr>
            <w:r>
              <w:t>351969,4</w:t>
            </w:r>
          </w:p>
        </w:tc>
        <w:tc>
          <w:tcPr>
            <w:tcW w:w="1247" w:type="dxa"/>
          </w:tcPr>
          <w:p w:rsidR="00292FA0" w:rsidRDefault="00292FA0">
            <w:pPr>
              <w:pStyle w:val="ConsPlusNormal"/>
              <w:jc w:val="center"/>
            </w:pPr>
            <w:r>
              <w:t>360982,7</w:t>
            </w:r>
          </w:p>
        </w:tc>
        <w:tc>
          <w:tcPr>
            <w:tcW w:w="1191" w:type="dxa"/>
          </w:tcPr>
          <w:p w:rsidR="00292FA0" w:rsidRDefault="00292FA0">
            <w:pPr>
              <w:pStyle w:val="ConsPlusNormal"/>
              <w:jc w:val="center"/>
            </w:pPr>
            <w:r>
              <w:t>360982,7</w:t>
            </w:r>
          </w:p>
        </w:tc>
        <w:tc>
          <w:tcPr>
            <w:tcW w:w="1304" w:type="dxa"/>
          </w:tcPr>
          <w:p w:rsidR="00292FA0" w:rsidRDefault="00292FA0">
            <w:pPr>
              <w:pStyle w:val="ConsPlusNormal"/>
              <w:jc w:val="center"/>
            </w:pPr>
            <w:r>
              <w:t>480982,7</w:t>
            </w:r>
          </w:p>
        </w:tc>
        <w:tc>
          <w:tcPr>
            <w:tcW w:w="1247" w:type="dxa"/>
          </w:tcPr>
          <w:p w:rsidR="00292FA0" w:rsidRDefault="00292FA0">
            <w:pPr>
              <w:pStyle w:val="ConsPlusNormal"/>
              <w:jc w:val="center"/>
            </w:pPr>
            <w:r>
              <w:t>493482,7</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538979,0</w:t>
            </w:r>
          </w:p>
        </w:tc>
        <w:tc>
          <w:tcPr>
            <w:tcW w:w="1191" w:type="dxa"/>
          </w:tcPr>
          <w:p w:rsidR="00292FA0" w:rsidRDefault="00292FA0">
            <w:pPr>
              <w:pStyle w:val="ConsPlusNormal"/>
              <w:jc w:val="center"/>
            </w:pPr>
            <w:r>
              <w:t>343300,9</w:t>
            </w:r>
          </w:p>
        </w:tc>
        <w:tc>
          <w:tcPr>
            <w:tcW w:w="1077" w:type="dxa"/>
          </w:tcPr>
          <w:p w:rsidR="00292FA0" w:rsidRDefault="00292FA0">
            <w:pPr>
              <w:pStyle w:val="ConsPlusNormal"/>
              <w:jc w:val="center"/>
            </w:pPr>
            <w:r>
              <w:t>253644,4</w:t>
            </w:r>
          </w:p>
        </w:tc>
        <w:tc>
          <w:tcPr>
            <w:tcW w:w="1077" w:type="dxa"/>
          </w:tcPr>
          <w:p w:rsidR="00292FA0" w:rsidRDefault="00292FA0">
            <w:pPr>
              <w:pStyle w:val="ConsPlusNormal"/>
              <w:jc w:val="center"/>
            </w:pPr>
            <w:r>
              <w:t>301969,4</w:t>
            </w:r>
          </w:p>
        </w:tc>
        <w:tc>
          <w:tcPr>
            <w:tcW w:w="1247" w:type="dxa"/>
          </w:tcPr>
          <w:p w:rsidR="00292FA0" w:rsidRDefault="00292FA0">
            <w:pPr>
              <w:pStyle w:val="ConsPlusNormal"/>
              <w:jc w:val="center"/>
            </w:pPr>
            <w:r>
              <w:t>360982,7</w:t>
            </w:r>
          </w:p>
        </w:tc>
        <w:tc>
          <w:tcPr>
            <w:tcW w:w="1191" w:type="dxa"/>
          </w:tcPr>
          <w:p w:rsidR="00292FA0" w:rsidRDefault="00292FA0">
            <w:pPr>
              <w:pStyle w:val="ConsPlusNormal"/>
              <w:jc w:val="center"/>
            </w:pPr>
            <w:r>
              <w:t>360982,7</w:t>
            </w:r>
          </w:p>
        </w:tc>
        <w:tc>
          <w:tcPr>
            <w:tcW w:w="1304" w:type="dxa"/>
          </w:tcPr>
          <w:p w:rsidR="00292FA0" w:rsidRDefault="00292FA0">
            <w:pPr>
              <w:pStyle w:val="ConsPlusNormal"/>
              <w:jc w:val="center"/>
            </w:pPr>
            <w:r>
              <w:t>480982,7</w:t>
            </w:r>
          </w:p>
        </w:tc>
        <w:tc>
          <w:tcPr>
            <w:tcW w:w="1247" w:type="dxa"/>
          </w:tcPr>
          <w:p w:rsidR="00292FA0" w:rsidRDefault="00292FA0">
            <w:pPr>
              <w:pStyle w:val="ConsPlusNormal"/>
              <w:jc w:val="center"/>
            </w:pPr>
            <w:r>
              <w:t>493482,7</w:t>
            </w:r>
          </w:p>
        </w:tc>
      </w:tr>
      <w:tr w:rsidR="00292FA0">
        <w:tc>
          <w:tcPr>
            <w:tcW w:w="1191" w:type="dxa"/>
            <w:vMerge w:val="restart"/>
          </w:tcPr>
          <w:p w:rsidR="00292FA0" w:rsidRDefault="00003594">
            <w:pPr>
              <w:pStyle w:val="ConsPlusNormal"/>
            </w:pPr>
            <w:hyperlink w:anchor="P1690" w:history="1">
              <w:r w:rsidR="00292FA0">
                <w:rPr>
                  <w:color w:val="0000FF"/>
                </w:rPr>
                <w:t>Мероприятие 1</w:t>
              </w:r>
            </w:hyperlink>
          </w:p>
        </w:tc>
        <w:tc>
          <w:tcPr>
            <w:tcW w:w="1757" w:type="dxa"/>
            <w:vMerge w:val="restart"/>
          </w:tcPr>
          <w:p w:rsidR="00292FA0" w:rsidRDefault="00292FA0">
            <w:pPr>
              <w:pStyle w:val="ConsPlusNormal"/>
            </w:pPr>
            <w:r>
              <w:t>Поддержка племенного животноводства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136354,7</w:t>
            </w:r>
          </w:p>
        </w:tc>
        <w:tc>
          <w:tcPr>
            <w:tcW w:w="1191" w:type="dxa"/>
          </w:tcPr>
          <w:p w:rsidR="00292FA0" w:rsidRDefault="00292FA0">
            <w:pPr>
              <w:pStyle w:val="ConsPlusNormal"/>
              <w:jc w:val="center"/>
            </w:pPr>
            <w:r>
              <w:t>10750,0</w:t>
            </w:r>
          </w:p>
        </w:tc>
        <w:tc>
          <w:tcPr>
            <w:tcW w:w="1077" w:type="dxa"/>
          </w:tcPr>
          <w:p w:rsidR="00292FA0" w:rsidRDefault="00292FA0">
            <w:pPr>
              <w:pStyle w:val="ConsPlusNormal"/>
              <w:jc w:val="center"/>
            </w:pPr>
            <w:r>
              <w:t>13396,7</w:t>
            </w:r>
          </w:p>
        </w:tc>
        <w:tc>
          <w:tcPr>
            <w:tcW w:w="1077" w:type="dxa"/>
          </w:tcPr>
          <w:p w:rsidR="00292FA0" w:rsidRDefault="00292FA0">
            <w:pPr>
              <w:pStyle w:val="ConsPlusNormal"/>
              <w:jc w:val="center"/>
            </w:pPr>
            <w:r>
              <w:t>13000,0</w:t>
            </w:r>
          </w:p>
        </w:tc>
        <w:tc>
          <w:tcPr>
            <w:tcW w:w="1247"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304" w:type="dxa"/>
          </w:tcPr>
          <w:p w:rsidR="00292FA0" w:rsidRDefault="00292FA0">
            <w:pPr>
              <w:pStyle w:val="ConsPlusNormal"/>
              <w:jc w:val="center"/>
            </w:pPr>
            <w:r>
              <w:t>13000,0</w:t>
            </w:r>
          </w:p>
        </w:tc>
        <w:tc>
          <w:tcPr>
            <w:tcW w:w="1247" w:type="dxa"/>
          </w:tcPr>
          <w:p w:rsidR="00292FA0" w:rsidRDefault="00292FA0">
            <w:pPr>
              <w:pStyle w:val="ConsPlusNormal"/>
              <w:jc w:val="center"/>
            </w:pPr>
            <w:r>
              <w:t>13000,0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08 2 6042</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136354,7</w:t>
            </w:r>
          </w:p>
        </w:tc>
        <w:tc>
          <w:tcPr>
            <w:tcW w:w="1191" w:type="dxa"/>
          </w:tcPr>
          <w:p w:rsidR="00292FA0" w:rsidRDefault="00292FA0">
            <w:pPr>
              <w:pStyle w:val="ConsPlusNormal"/>
              <w:jc w:val="center"/>
            </w:pPr>
            <w:r>
              <w:t>10750,0</w:t>
            </w:r>
          </w:p>
        </w:tc>
        <w:tc>
          <w:tcPr>
            <w:tcW w:w="1077" w:type="dxa"/>
          </w:tcPr>
          <w:p w:rsidR="00292FA0" w:rsidRDefault="00292FA0">
            <w:pPr>
              <w:pStyle w:val="ConsPlusNormal"/>
              <w:jc w:val="center"/>
            </w:pPr>
            <w:r>
              <w:t>13396,7</w:t>
            </w:r>
          </w:p>
        </w:tc>
        <w:tc>
          <w:tcPr>
            <w:tcW w:w="1077" w:type="dxa"/>
          </w:tcPr>
          <w:p w:rsidR="00292FA0" w:rsidRDefault="00292FA0">
            <w:pPr>
              <w:pStyle w:val="ConsPlusNormal"/>
              <w:jc w:val="center"/>
            </w:pPr>
            <w:r>
              <w:t>13000,0</w:t>
            </w:r>
          </w:p>
        </w:tc>
        <w:tc>
          <w:tcPr>
            <w:tcW w:w="1247"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304" w:type="dxa"/>
          </w:tcPr>
          <w:p w:rsidR="00292FA0" w:rsidRDefault="00292FA0">
            <w:pPr>
              <w:pStyle w:val="ConsPlusNormal"/>
              <w:jc w:val="center"/>
            </w:pPr>
            <w:r>
              <w:t>13000,0</w:t>
            </w:r>
          </w:p>
        </w:tc>
        <w:tc>
          <w:tcPr>
            <w:tcW w:w="1247" w:type="dxa"/>
          </w:tcPr>
          <w:p w:rsidR="00292FA0" w:rsidRDefault="00292FA0">
            <w:pPr>
              <w:pStyle w:val="ConsPlusNormal"/>
              <w:jc w:val="center"/>
            </w:pPr>
            <w:r>
              <w:t>13000,0</w:t>
            </w:r>
          </w:p>
        </w:tc>
      </w:tr>
      <w:tr w:rsidR="00292FA0">
        <w:tc>
          <w:tcPr>
            <w:tcW w:w="1191" w:type="dxa"/>
            <w:vMerge w:val="restart"/>
          </w:tcPr>
          <w:p w:rsidR="00292FA0" w:rsidRDefault="00003594">
            <w:pPr>
              <w:pStyle w:val="ConsPlusNormal"/>
            </w:pPr>
            <w:hyperlink w:anchor="P1725" w:history="1">
              <w:r w:rsidR="00292FA0">
                <w:rPr>
                  <w:color w:val="0000FF"/>
                </w:rPr>
                <w:t>Мероприятие 2</w:t>
              </w:r>
            </w:hyperlink>
          </w:p>
        </w:tc>
        <w:tc>
          <w:tcPr>
            <w:tcW w:w="1757" w:type="dxa"/>
            <w:vMerge w:val="restart"/>
          </w:tcPr>
          <w:p w:rsidR="00292FA0" w:rsidRDefault="00292FA0">
            <w:pPr>
              <w:pStyle w:val="ConsPlusNormal"/>
            </w:pPr>
            <w:r>
              <w:t xml:space="preserve">Субсидии на 1 кг реализованного и (или) </w:t>
            </w:r>
            <w:r>
              <w:lastRenderedPageBreak/>
              <w:t>отгруженного на собственную переработку молока</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18898,6</w:t>
            </w:r>
          </w:p>
        </w:tc>
        <w:tc>
          <w:tcPr>
            <w:tcW w:w="1191" w:type="dxa"/>
          </w:tcPr>
          <w:p w:rsidR="00292FA0" w:rsidRDefault="00292FA0">
            <w:pPr>
              <w:pStyle w:val="ConsPlusNormal"/>
              <w:jc w:val="center"/>
            </w:pPr>
            <w:r>
              <w:t>9746,4</w:t>
            </w:r>
          </w:p>
        </w:tc>
        <w:tc>
          <w:tcPr>
            <w:tcW w:w="1077" w:type="dxa"/>
          </w:tcPr>
          <w:p w:rsidR="00292FA0" w:rsidRDefault="00292FA0">
            <w:pPr>
              <w:pStyle w:val="ConsPlusNormal"/>
              <w:jc w:val="center"/>
            </w:pPr>
            <w:r>
              <w:t>30649,6</w:t>
            </w:r>
          </w:p>
        </w:tc>
        <w:tc>
          <w:tcPr>
            <w:tcW w:w="1077" w:type="dxa"/>
          </w:tcPr>
          <w:p w:rsidR="00292FA0" w:rsidRDefault="00292FA0">
            <w:pPr>
              <w:pStyle w:val="ConsPlusNormal"/>
              <w:jc w:val="center"/>
            </w:pPr>
            <w:r>
              <w:t>36000,0</w:t>
            </w:r>
          </w:p>
        </w:tc>
        <w:tc>
          <w:tcPr>
            <w:tcW w:w="1247" w:type="dxa"/>
          </w:tcPr>
          <w:p w:rsidR="00292FA0" w:rsidRDefault="00292FA0">
            <w:pPr>
              <w:pStyle w:val="ConsPlusNormal"/>
              <w:jc w:val="center"/>
            </w:pPr>
            <w:r>
              <w:t>36000,0</w:t>
            </w:r>
          </w:p>
        </w:tc>
        <w:tc>
          <w:tcPr>
            <w:tcW w:w="1191" w:type="dxa"/>
          </w:tcPr>
          <w:p w:rsidR="00292FA0" w:rsidRDefault="00292FA0">
            <w:pPr>
              <w:pStyle w:val="ConsPlusNormal"/>
              <w:jc w:val="center"/>
            </w:pPr>
            <w:r>
              <w:t>36000,0</w:t>
            </w:r>
          </w:p>
        </w:tc>
        <w:tc>
          <w:tcPr>
            <w:tcW w:w="1304" w:type="dxa"/>
          </w:tcPr>
          <w:p w:rsidR="00292FA0" w:rsidRDefault="00292FA0">
            <w:pPr>
              <w:pStyle w:val="ConsPlusNormal"/>
              <w:jc w:val="center"/>
            </w:pPr>
            <w:r>
              <w:t>36000,0</w:t>
            </w:r>
          </w:p>
        </w:tc>
        <w:tc>
          <w:tcPr>
            <w:tcW w:w="1247" w:type="dxa"/>
          </w:tcPr>
          <w:p w:rsidR="00292FA0" w:rsidRDefault="00292FA0">
            <w:pPr>
              <w:pStyle w:val="ConsPlusNormal"/>
              <w:jc w:val="center"/>
            </w:pPr>
            <w:r>
              <w:t>36000,0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w:t>
            </w:r>
            <w:r>
              <w:lastRenderedPageBreak/>
              <w:t>во сельского хозяйства Тульской области</w:t>
            </w:r>
          </w:p>
        </w:tc>
        <w:tc>
          <w:tcPr>
            <w:tcW w:w="613" w:type="dxa"/>
          </w:tcPr>
          <w:p w:rsidR="00292FA0" w:rsidRDefault="00292FA0">
            <w:pPr>
              <w:pStyle w:val="ConsPlusNormal"/>
              <w:jc w:val="center"/>
            </w:pPr>
            <w:r>
              <w:lastRenderedPageBreak/>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08 2 6043</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18898,6</w:t>
            </w:r>
          </w:p>
        </w:tc>
        <w:tc>
          <w:tcPr>
            <w:tcW w:w="1191" w:type="dxa"/>
          </w:tcPr>
          <w:p w:rsidR="00292FA0" w:rsidRDefault="00292FA0">
            <w:pPr>
              <w:pStyle w:val="ConsPlusNormal"/>
              <w:jc w:val="center"/>
            </w:pPr>
            <w:r>
              <w:t>9746,4</w:t>
            </w:r>
          </w:p>
        </w:tc>
        <w:tc>
          <w:tcPr>
            <w:tcW w:w="1077" w:type="dxa"/>
          </w:tcPr>
          <w:p w:rsidR="00292FA0" w:rsidRDefault="00292FA0">
            <w:pPr>
              <w:pStyle w:val="ConsPlusNormal"/>
              <w:jc w:val="center"/>
            </w:pPr>
            <w:r>
              <w:t>30649,6</w:t>
            </w:r>
          </w:p>
        </w:tc>
        <w:tc>
          <w:tcPr>
            <w:tcW w:w="1077" w:type="dxa"/>
          </w:tcPr>
          <w:p w:rsidR="00292FA0" w:rsidRDefault="00292FA0">
            <w:pPr>
              <w:pStyle w:val="ConsPlusNormal"/>
              <w:jc w:val="center"/>
            </w:pPr>
            <w:r>
              <w:t>36000,0</w:t>
            </w:r>
          </w:p>
        </w:tc>
        <w:tc>
          <w:tcPr>
            <w:tcW w:w="1247" w:type="dxa"/>
          </w:tcPr>
          <w:p w:rsidR="00292FA0" w:rsidRDefault="00292FA0">
            <w:pPr>
              <w:pStyle w:val="ConsPlusNormal"/>
              <w:jc w:val="center"/>
            </w:pPr>
            <w:r>
              <w:t>36000,0</w:t>
            </w:r>
          </w:p>
        </w:tc>
        <w:tc>
          <w:tcPr>
            <w:tcW w:w="1191" w:type="dxa"/>
          </w:tcPr>
          <w:p w:rsidR="00292FA0" w:rsidRDefault="00292FA0">
            <w:pPr>
              <w:pStyle w:val="ConsPlusNormal"/>
              <w:jc w:val="center"/>
            </w:pPr>
            <w:r>
              <w:t>36000,0</w:t>
            </w:r>
          </w:p>
        </w:tc>
        <w:tc>
          <w:tcPr>
            <w:tcW w:w="1304" w:type="dxa"/>
          </w:tcPr>
          <w:p w:rsidR="00292FA0" w:rsidRDefault="00292FA0">
            <w:pPr>
              <w:pStyle w:val="ConsPlusNormal"/>
              <w:jc w:val="center"/>
            </w:pPr>
            <w:r>
              <w:t>36000,0</w:t>
            </w:r>
          </w:p>
        </w:tc>
        <w:tc>
          <w:tcPr>
            <w:tcW w:w="1247" w:type="dxa"/>
          </w:tcPr>
          <w:p w:rsidR="00292FA0" w:rsidRDefault="00292FA0">
            <w:pPr>
              <w:pStyle w:val="ConsPlusNormal"/>
              <w:jc w:val="center"/>
            </w:pPr>
            <w:r>
              <w:t>36000,0</w:t>
            </w:r>
          </w:p>
        </w:tc>
      </w:tr>
      <w:tr w:rsidR="00292FA0">
        <w:tc>
          <w:tcPr>
            <w:tcW w:w="1191" w:type="dxa"/>
            <w:vMerge w:val="restart"/>
          </w:tcPr>
          <w:p w:rsidR="00292FA0" w:rsidRDefault="00003594">
            <w:pPr>
              <w:pStyle w:val="ConsPlusNormal"/>
            </w:pPr>
            <w:hyperlink w:anchor="P1760" w:history="1">
              <w:r w:rsidR="00292FA0">
                <w:rPr>
                  <w:color w:val="0000FF"/>
                </w:rPr>
                <w:t>Мероприятие 3</w:t>
              </w:r>
            </w:hyperlink>
          </w:p>
        </w:tc>
        <w:tc>
          <w:tcPr>
            <w:tcW w:w="1757" w:type="dxa"/>
            <w:vMerge w:val="restart"/>
          </w:tcPr>
          <w:p w:rsidR="00292FA0" w:rsidRDefault="00292FA0">
            <w:pPr>
              <w:pStyle w:val="ConsPlusNormal"/>
            </w:pPr>
            <w: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6060,0</w:t>
            </w:r>
          </w:p>
        </w:tc>
        <w:tc>
          <w:tcPr>
            <w:tcW w:w="1191" w:type="dxa"/>
          </w:tcPr>
          <w:p w:rsidR="00292FA0" w:rsidRDefault="00292FA0">
            <w:pPr>
              <w:pStyle w:val="ConsPlusNormal"/>
              <w:jc w:val="center"/>
            </w:pPr>
            <w:r>
              <w:t>2686,0</w:t>
            </w:r>
          </w:p>
        </w:tc>
        <w:tc>
          <w:tcPr>
            <w:tcW w:w="1077" w:type="dxa"/>
          </w:tcPr>
          <w:p w:rsidR="00292FA0" w:rsidRDefault="00292FA0">
            <w:pPr>
              <w:pStyle w:val="ConsPlusNormal"/>
              <w:jc w:val="center"/>
            </w:pPr>
            <w:r>
              <w:t>635,2</w:t>
            </w:r>
          </w:p>
        </w:tc>
        <w:tc>
          <w:tcPr>
            <w:tcW w:w="1077" w:type="dxa"/>
          </w:tcPr>
          <w:p w:rsidR="00292FA0" w:rsidRDefault="00292FA0">
            <w:pPr>
              <w:pStyle w:val="ConsPlusNormal"/>
              <w:jc w:val="center"/>
            </w:pPr>
            <w:r>
              <w:t>300,0</w:t>
            </w:r>
          </w:p>
        </w:tc>
        <w:tc>
          <w:tcPr>
            <w:tcW w:w="1247" w:type="dxa"/>
          </w:tcPr>
          <w:p w:rsidR="00292FA0" w:rsidRDefault="00292FA0">
            <w:pPr>
              <w:pStyle w:val="ConsPlusNormal"/>
              <w:jc w:val="center"/>
            </w:pPr>
            <w:r>
              <w:t>300,0</w:t>
            </w:r>
          </w:p>
        </w:tc>
        <w:tc>
          <w:tcPr>
            <w:tcW w:w="1191" w:type="dxa"/>
          </w:tcPr>
          <w:p w:rsidR="00292FA0" w:rsidRDefault="00292FA0">
            <w:pPr>
              <w:pStyle w:val="ConsPlusNormal"/>
              <w:jc w:val="center"/>
            </w:pPr>
            <w:r>
              <w:t>300,0</w:t>
            </w:r>
          </w:p>
        </w:tc>
        <w:tc>
          <w:tcPr>
            <w:tcW w:w="1304" w:type="dxa"/>
          </w:tcPr>
          <w:p w:rsidR="00292FA0" w:rsidRDefault="00292FA0">
            <w:pPr>
              <w:pStyle w:val="ConsPlusNormal"/>
              <w:jc w:val="center"/>
            </w:pPr>
            <w:r>
              <w:t>300,0</w:t>
            </w:r>
          </w:p>
        </w:tc>
        <w:tc>
          <w:tcPr>
            <w:tcW w:w="1247" w:type="dxa"/>
          </w:tcPr>
          <w:p w:rsidR="00292FA0" w:rsidRDefault="00292FA0">
            <w:pPr>
              <w:pStyle w:val="ConsPlusNormal"/>
              <w:jc w:val="center"/>
            </w:pPr>
            <w:r>
              <w:t>300,0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08 2 6047</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6060,0</w:t>
            </w:r>
          </w:p>
        </w:tc>
        <w:tc>
          <w:tcPr>
            <w:tcW w:w="1191" w:type="dxa"/>
          </w:tcPr>
          <w:p w:rsidR="00292FA0" w:rsidRDefault="00292FA0">
            <w:pPr>
              <w:pStyle w:val="ConsPlusNormal"/>
              <w:jc w:val="center"/>
            </w:pPr>
            <w:r>
              <w:t>2686,0</w:t>
            </w:r>
          </w:p>
        </w:tc>
        <w:tc>
          <w:tcPr>
            <w:tcW w:w="1077" w:type="dxa"/>
          </w:tcPr>
          <w:p w:rsidR="00292FA0" w:rsidRDefault="00292FA0">
            <w:pPr>
              <w:pStyle w:val="ConsPlusNormal"/>
              <w:jc w:val="center"/>
            </w:pPr>
            <w:r>
              <w:t>635,2</w:t>
            </w:r>
          </w:p>
        </w:tc>
        <w:tc>
          <w:tcPr>
            <w:tcW w:w="1077" w:type="dxa"/>
          </w:tcPr>
          <w:p w:rsidR="00292FA0" w:rsidRDefault="00292FA0">
            <w:pPr>
              <w:pStyle w:val="ConsPlusNormal"/>
              <w:jc w:val="center"/>
            </w:pPr>
            <w:r>
              <w:t>300,0</w:t>
            </w:r>
          </w:p>
        </w:tc>
        <w:tc>
          <w:tcPr>
            <w:tcW w:w="1247" w:type="dxa"/>
          </w:tcPr>
          <w:p w:rsidR="00292FA0" w:rsidRDefault="00292FA0">
            <w:pPr>
              <w:pStyle w:val="ConsPlusNormal"/>
              <w:jc w:val="center"/>
            </w:pPr>
            <w:r>
              <w:t>300,0</w:t>
            </w:r>
          </w:p>
        </w:tc>
        <w:tc>
          <w:tcPr>
            <w:tcW w:w="1191" w:type="dxa"/>
          </w:tcPr>
          <w:p w:rsidR="00292FA0" w:rsidRDefault="00292FA0">
            <w:pPr>
              <w:pStyle w:val="ConsPlusNormal"/>
              <w:jc w:val="center"/>
            </w:pPr>
            <w:r>
              <w:t>300,0</w:t>
            </w:r>
          </w:p>
        </w:tc>
        <w:tc>
          <w:tcPr>
            <w:tcW w:w="1304" w:type="dxa"/>
          </w:tcPr>
          <w:p w:rsidR="00292FA0" w:rsidRDefault="00292FA0">
            <w:pPr>
              <w:pStyle w:val="ConsPlusNormal"/>
              <w:jc w:val="center"/>
            </w:pPr>
            <w:r>
              <w:t>300,0</w:t>
            </w:r>
          </w:p>
        </w:tc>
        <w:tc>
          <w:tcPr>
            <w:tcW w:w="1247" w:type="dxa"/>
          </w:tcPr>
          <w:p w:rsidR="00292FA0" w:rsidRDefault="00292FA0">
            <w:pPr>
              <w:pStyle w:val="ConsPlusNormal"/>
              <w:jc w:val="center"/>
            </w:pPr>
            <w:r>
              <w:t>300,0</w:t>
            </w:r>
          </w:p>
        </w:tc>
      </w:tr>
      <w:tr w:rsidR="00292FA0">
        <w:tc>
          <w:tcPr>
            <w:tcW w:w="1191" w:type="dxa"/>
            <w:vMerge w:val="restart"/>
          </w:tcPr>
          <w:p w:rsidR="00292FA0" w:rsidRDefault="00003594">
            <w:pPr>
              <w:pStyle w:val="ConsPlusNormal"/>
            </w:pPr>
            <w:hyperlink w:anchor="P1795" w:history="1">
              <w:r w:rsidR="00292FA0">
                <w:rPr>
                  <w:color w:val="0000FF"/>
                </w:rPr>
                <w:t>Мероприятие 4</w:t>
              </w:r>
            </w:hyperlink>
          </w:p>
        </w:tc>
        <w:tc>
          <w:tcPr>
            <w:tcW w:w="1757" w:type="dxa"/>
            <w:vMerge w:val="restart"/>
          </w:tcPr>
          <w:p w:rsidR="00292FA0" w:rsidRDefault="00292FA0">
            <w:pPr>
              <w:pStyle w:val="ConsPlusNormal"/>
            </w:pPr>
            <w:r>
              <w:t xml:space="preserve">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w:t>
            </w:r>
            <w:r>
              <w:lastRenderedPageBreak/>
              <w:t>рынков продукции животноводства</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108653,8</w:t>
            </w:r>
          </w:p>
        </w:tc>
        <w:tc>
          <w:tcPr>
            <w:tcW w:w="1191" w:type="dxa"/>
          </w:tcPr>
          <w:p w:rsidR="00292FA0" w:rsidRDefault="00292FA0">
            <w:pPr>
              <w:pStyle w:val="ConsPlusNormal"/>
              <w:jc w:val="center"/>
            </w:pPr>
            <w:r>
              <w:t>78864,3</w:t>
            </w:r>
          </w:p>
        </w:tc>
        <w:tc>
          <w:tcPr>
            <w:tcW w:w="1077" w:type="dxa"/>
          </w:tcPr>
          <w:p w:rsidR="00292FA0" w:rsidRDefault="00292FA0">
            <w:pPr>
              <w:pStyle w:val="ConsPlusNormal"/>
              <w:jc w:val="center"/>
            </w:pPr>
            <w:r>
              <w:t>22000,0</w:t>
            </w:r>
          </w:p>
        </w:tc>
        <w:tc>
          <w:tcPr>
            <w:tcW w:w="1077" w:type="dxa"/>
          </w:tcPr>
          <w:p w:rsidR="00292FA0" w:rsidRDefault="00292FA0">
            <w:pPr>
              <w:pStyle w:val="ConsPlusNormal"/>
              <w:jc w:val="center"/>
            </w:pPr>
            <w:r>
              <w:t>18000,0</w:t>
            </w:r>
          </w:p>
        </w:tc>
        <w:tc>
          <w:tcPr>
            <w:tcW w:w="1247"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304" w:type="dxa"/>
          </w:tcPr>
          <w:p w:rsidR="00292FA0" w:rsidRDefault="00292FA0">
            <w:pPr>
              <w:pStyle w:val="ConsPlusNormal"/>
              <w:jc w:val="center"/>
            </w:pPr>
            <w:r>
              <w:t>18000,0</w:t>
            </w:r>
          </w:p>
        </w:tc>
        <w:tc>
          <w:tcPr>
            <w:tcW w:w="1247" w:type="dxa"/>
          </w:tcPr>
          <w:p w:rsidR="00292FA0" w:rsidRDefault="00292FA0">
            <w:pPr>
              <w:pStyle w:val="ConsPlusNormal"/>
              <w:jc w:val="center"/>
            </w:pPr>
            <w:r>
              <w:t>18000,0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08 2 6048</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108653,8</w:t>
            </w:r>
          </w:p>
        </w:tc>
        <w:tc>
          <w:tcPr>
            <w:tcW w:w="1191" w:type="dxa"/>
          </w:tcPr>
          <w:p w:rsidR="00292FA0" w:rsidRDefault="00292FA0">
            <w:pPr>
              <w:pStyle w:val="ConsPlusNormal"/>
              <w:jc w:val="center"/>
            </w:pPr>
            <w:r>
              <w:t>78864,3</w:t>
            </w:r>
          </w:p>
        </w:tc>
        <w:tc>
          <w:tcPr>
            <w:tcW w:w="1077" w:type="dxa"/>
          </w:tcPr>
          <w:p w:rsidR="00292FA0" w:rsidRDefault="00292FA0">
            <w:pPr>
              <w:pStyle w:val="ConsPlusNormal"/>
              <w:jc w:val="center"/>
            </w:pPr>
            <w:r>
              <w:t>22000,0</w:t>
            </w:r>
          </w:p>
        </w:tc>
        <w:tc>
          <w:tcPr>
            <w:tcW w:w="1077" w:type="dxa"/>
          </w:tcPr>
          <w:p w:rsidR="00292FA0" w:rsidRDefault="00292FA0">
            <w:pPr>
              <w:pStyle w:val="ConsPlusNormal"/>
              <w:jc w:val="center"/>
            </w:pPr>
            <w:r>
              <w:t>18000,0</w:t>
            </w:r>
          </w:p>
        </w:tc>
        <w:tc>
          <w:tcPr>
            <w:tcW w:w="1247"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304" w:type="dxa"/>
          </w:tcPr>
          <w:p w:rsidR="00292FA0" w:rsidRDefault="00292FA0">
            <w:pPr>
              <w:pStyle w:val="ConsPlusNormal"/>
              <w:jc w:val="center"/>
            </w:pPr>
            <w:r>
              <w:t>18000,0</w:t>
            </w:r>
          </w:p>
        </w:tc>
        <w:tc>
          <w:tcPr>
            <w:tcW w:w="1247" w:type="dxa"/>
          </w:tcPr>
          <w:p w:rsidR="00292FA0" w:rsidRDefault="00292FA0">
            <w:pPr>
              <w:pStyle w:val="ConsPlusNormal"/>
              <w:jc w:val="center"/>
            </w:pPr>
            <w:r>
              <w:t>18000,0</w:t>
            </w:r>
          </w:p>
        </w:tc>
      </w:tr>
      <w:tr w:rsidR="00292FA0">
        <w:tc>
          <w:tcPr>
            <w:tcW w:w="1191" w:type="dxa"/>
            <w:vMerge w:val="restart"/>
          </w:tcPr>
          <w:p w:rsidR="00292FA0" w:rsidRDefault="00003594">
            <w:pPr>
              <w:pStyle w:val="ConsPlusNormal"/>
            </w:pPr>
            <w:hyperlink w:anchor="P1830" w:history="1">
              <w:r w:rsidR="00292FA0">
                <w:rPr>
                  <w:color w:val="0000FF"/>
                </w:rPr>
                <w:t>Мероприятие 5</w:t>
              </w:r>
            </w:hyperlink>
          </w:p>
        </w:tc>
        <w:tc>
          <w:tcPr>
            <w:tcW w:w="1757" w:type="dxa"/>
            <w:vMerge w:val="restart"/>
          </w:tcPr>
          <w:p w:rsidR="00292FA0" w:rsidRDefault="00292FA0">
            <w:pPr>
              <w:pStyle w:val="ConsPlusNormal"/>
            </w:pPr>
            <w: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2432,4</w:t>
            </w:r>
          </w:p>
        </w:tc>
        <w:tc>
          <w:tcPr>
            <w:tcW w:w="1077" w:type="dxa"/>
          </w:tcPr>
          <w:p w:rsidR="00292FA0" w:rsidRDefault="00292FA0">
            <w:pPr>
              <w:pStyle w:val="ConsPlusNormal"/>
              <w:jc w:val="center"/>
            </w:pPr>
            <w:r>
              <w:t>120,0</w:t>
            </w:r>
          </w:p>
        </w:tc>
        <w:tc>
          <w:tcPr>
            <w:tcW w:w="1247" w:type="dxa"/>
          </w:tcPr>
          <w:p w:rsidR="00292FA0" w:rsidRDefault="00292FA0">
            <w:pPr>
              <w:pStyle w:val="ConsPlusNormal"/>
              <w:jc w:val="center"/>
            </w:pPr>
            <w:r>
              <w:t>120,0</w:t>
            </w:r>
          </w:p>
        </w:tc>
        <w:tc>
          <w:tcPr>
            <w:tcW w:w="1191" w:type="dxa"/>
          </w:tcPr>
          <w:p w:rsidR="00292FA0" w:rsidRDefault="00292FA0">
            <w:pPr>
              <w:pStyle w:val="ConsPlusNormal"/>
              <w:jc w:val="center"/>
            </w:pPr>
            <w:r>
              <w:t>120,0</w:t>
            </w:r>
          </w:p>
        </w:tc>
        <w:tc>
          <w:tcPr>
            <w:tcW w:w="1304" w:type="dxa"/>
          </w:tcPr>
          <w:p w:rsidR="00292FA0" w:rsidRDefault="00292FA0">
            <w:pPr>
              <w:pStyle w:val="ConsPlusNormal"/>
              <w:jc w:val="center"/>
            </w:pPr>
            <w:r>
              <w:t>120,0</w:t>
            </w:r>
          </w:p>
        </w:tc>
        <w:tc>
          <w:tcPr>
            <w:tcW w:w="1247" w:type="dxa"/>
          </w:tcPr>
          <w:p w:rsidR="00292FA0" w:rsidRDefault="00292FA0">
            <w:pPr>
              <w:pStyle w:val="ConsPlusNormal"/>
              <w:jc w:val="center"/>
            </w:pPr>
            <w:r>
              <w:t>120,0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08 2 6049</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2432,4</w:t>
            </w:r>
          </w:p>
        </w:tc>
        <w:tc>
          <w:tcPr>
            <w:tcW w:w="1077" w:type="dxa"/>
          </w:tcPr>
          <w:p w:rsidR="00292FA0" w:rsidRDefault="00292FA0">
            <w:pPr>
              <w:pStyle w:val="ConsPlusNormal"/>
              <w:jc w:val="center"/>
            </w:pPr>
            <w:r>
              <w:t>120,0</w:t>
            </w:r>
          </w:p>
        </w:tc>
        <w:tc>
          <w:tcPr>
            <w:tcW w:w="1247" w:type="dxa"/>
          </w:tcPr>
          <w:p w:rsidR="00292FA0" w:rsidRDefault="00292FA0">
            <w:pPr>
              <w:pStyle w:val="ConsPlusNormal"/>
              <w:jc w:val="center"/>
            </w:pPr>
            <w:r>
              <w:t>120,0</w:t>
            </w:r>
          </w:p>
        </w:tc>
        <w:tc>
          <w:tcPr>
            <w:tcW w:w="1191" w:type="dxa"/>
          </w:tcPr>
          <w:p w:rsidR="00292FA0" w:rsidRDefault="00292FA0">
            <w:pPr>
              <w:pStyle w:val="ConsPlusNormal"/>
              <w:jc w:val="center"/>
            </w:pPr>
            <w:r>
              <w:t>120,0</w:t>
            </w:r>
          </w:p>
        </w:tc>
        <w:tc>
          <w:tcPr>
            <w:tcW w:w="1304" w:type="dxa"/>
          </w:tcPr>
          <w:p w:rsidR="00292FA0" w:rsidRDefault="00292FA0">
            <w:pPr>
              <w:pStyle w:val="ConsPlusNormal"/>
              <w:jc w:val="center"/>
            </w:pPr>
            <w:r>
              <w:t>120,0</w:t>
            </w:r>
          </w:p>
        </w:tc>
        <w:tc>
          <w:tcPr>
            <w:tcW w:w="1247" w:type="dxa"/>
          </w:tcPr>
          <w:p w:rsidR="00292FA0" w:rsidRDefault="00292FA0">
            <w:pPr>
              <w:pStyle w:val="ConsPlusNormal"/>
              <w:jc w:val="center"/>
            </w:pPr>
            <w:r>
              <w:t>120,0</w:t>
            </w:r>
          </w:p>
        </w:tc>
      </w:tr>
      <w:tr w:rsidR="00292FA0">
        <w:tc>
          <w:tcPr>
            <w:tcW w:w="1191" w:type="dxa"/>
            <w:vMerge w:val="restart"/>
          </w:tcPr>
          <w:p w:rsidR="00292FA0" w:rsidRDefault="00003594">
            <w:pPr>
              <w:pStyle w:val="ConsPlusNormal"/>
            </w:pPr>
            <w:hyperlink w:anchor="P1865" w:history="1">
              <w:r w:rsidR="00292FA0">
                <w:rPr>
                  <w:color w:val="0000FF"/>
                </w:rPr>
                <w:t>Мероприятие 6</w:t>
              </w:r>
            </w:hyperlink>
          </w:p>
        </w:tc>
        <w:tc>
          <w:tcPr>
            <w:tcW w:w="1757" w:type="dxa"/>
            <w:vMerge w:val="restart"/>
          </w:tcPr>
          <w:p w:rsidR="00292FA0" w:rsidRDefault="00292FA0">
            <w:pPr>
              <w:pStyle w:val="ConsPlusNormal"/>
            </w:pPr>
            <w:r>
              <w:t>Поддержка племенного крупного рогатого скота мясного направления</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125,6</w:t>
            </w:r>
          </w:p>
        </w:tc>
        <w:tc>
          <w:tcPr>
            <w:tcW w:w="1191" w:type="dxa"/>
          </w:tcPr>
          <w:p w:rsidR="00292FA0" w:rsidRDefault="00292FA0">
            <w:pPr>
              <w:pStyle w:val="ConsPlusNormal"/>
              <w:jc w:val="center"/>
            </w:pPr>
            <w:r>
              <w:t>1754,8</w:t>
            </w:r>
          </w:p>
        </w:tc>
        <w:tc>
          <w:tcPr>
            <w:tcW w:w="1077" w:type="dxa"/>
          </w:tcPr>
          <w:p w:rsidR="00292FA0" w:rsidRDefault="00292FA0">
            <w:pPr>
              <w:pStyle w:val="ConsPlusNormal"/>
              <w:jc w:val="center"/>
            </w:pPr>
            <w:r>
              <w:t>597,4</w:t>
            </w:r>
          </w:p>
        </w:tc>
        <w:tc>
          <w:tcPr>
            <w:tcW w:w="1077" w:type="dxa"/>
          </w:tcPr>
          <w:p w:rsidR="00292FA0" w:rsidRDefault="00292FA0">
            <w:pPr>
              <w:pStyle w:val="ConsPlusNormal"/>
              <w:jc w:val="center"/>
            </w:pPr>
            <w:r>
              <w:t>500,0</w:t>
            </w:r>
          </w:p>
        </w:tc>
        <w:tc>
          <w:tcPr>
            <w:tcW w:w="1247" w:type="dxa"/>
          </w:tcPr>
          <w:p w:rsidR="00292FA0" w:rsidRDefault="00292FA0">
            <w:pPr>
              <w:pStyle w:val="ConsPlusNormal"/>
              <w:jc w:val="center"/>
            </w:pPr>
            <w:r>
              <w:t>500,0</w:t>
            </w:r>
          </w:p>
        </w:tc>
        <w:tc>
          <w:tcPr>
            <w:tcW w:w="1191" w:type="dxa"/>
          </w:tcPr>
          <w:p w:rsidR="00292FA0" w:rsidRDefault="00292FA0">
            <w:pPr>
              <w:pStyle w:val="ConsPlusNormal"/>
              <w:jc w:val="center"/>
            </w:pPr>
            <w:r>
              <w:t>500,0</w:t>
            </w:r>
          </w:p>
        </w:tc>
        <w:tc>
          <w:tcPr>
            <w:tcW w:w="1304" w:type="dxa"/>
          </w:tcPr>
          <w:p w:rsidR="00292FA0" w:rsidRDefault="00292FA0">
            <w:pPr>
              <w:pStyle w:val="ConsPlusNormal"/>
              <w:jc w:val="center"/>
            </w:pPr>
            <w:r>
              <w:t>500,0</w:t>
            </w:r>
          </w:p>
        </w:tc>
        <w:tc>
          <w:tcPr>
            <w:tcW w:w="1247" w:type="dxa"/>
          </w:tcPr>
          <w:p w:rsidR="00292FA0" w:rsidRDefault="00292FA0">
            <w:pPr>
              <w:pStyle w:val="ConsPlusNormal"/>
              <w:jc w:val="center"/>
            </w:pPr>
            <w:r>
              <w:t>500,0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08 2 6050</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125,6</w:t>
            </w:r>
          </w:p>
        </w:tc>
        <w:tc>
          <w:tcPr>
            <w:tcW w:w="1191" w:type="dxa"/>
          </w:tcPr>
          <w:p w:rsidR="00292FA0" w:rsidRDefault="00292FA0">
            <w:pPr>
              <w:pStyle w:val="ConsPlusNormal"/>
              <w:jc w:val="center"/>
            </w:pPr>
            <w:r>
              <w:t>1754,8</w:t>
            </w:r>
          </w:p>
        </w:tc>
        <w:tc>
          <w:tcPr>
            <w:tcW w:w="1077" w:type="dxa"/>
          </w:tcPr>
          <w:p w:rsidR="00292FA0" w:rsidRDefault="00292FA0">
            <w:pPr>
              <w:pStyle w:val="ConsPlusNormal"/>
              <w:jc w:val="center"/>
            </w:pPr>
            <w:r>
              <w:t>597,4</w:t>
            </w:r>
          </w:p>
        </w:tc>
        <w:tc>
          <w:tcPr>
            <w:tcW w:w="1077" w:type="dxa"/>
          </w:tcPr>
          <w:p w:rsidR="00292FA0" w:rsidRDefault="00292FA0">
            <w:pPr>
              <w:pStyle w:val="ConsPlusNormal"/>
              <w:jc w:val="center"/>
            </w:pPr>
            <w:r>
              <w:t>500,0</w:t>
            </w:r>
          </w:p>
        </w:tc>
        <w:tc>
          <w:tcPr>
            <w:tcW w:w="1247" w:type="dxa"/>
          </w:tcPr>
          <w:p w:rsidR="00292FA0" w:rsidRDefault="00292FA0">
            <w:pPr>
              <w:pStyle w:val="ConsPlusNormal"/>
              <w:jc w:val="center"/>
            </w:pPr>
            <w:r>
              <w:t>500,0</w:t>
            </w:r>
          </w:p>
        </w:tc>
        <w:tc>
          <w:tcPr>
            <w:tcW w:w="1191" w:type="dxa"/>
          </w:tcPr>
          <w:p w:rsidR="00292FA0" w:rsidRDefault="00292FA0">
            <w:pPr>
              <w:pStyle w:val="ConsPlusNormal"/>
              <w:jc w:val="center"/>
            </w:pPr>
            <w:r>
              <w:t>500,0</w:t>
            </w:r>
          </w:p>
        </w:tc>
        <w:tc>
          <w:tcPr>
            <w:tcW w:w="1304" w:type="dxa"/>
          </w:tcPr>
          <w:p w:rsidR="00292FA0" w:rsidRDefault="00292FA0">
            <w:pPr>
              <w:pStyle w:val="ConsPlusNormal"/>
              <w:jc w:val="center"/>
            </w:pPr>
            <w:r>
              <w:t>500,0</w:t>
            </w:r>
          </w:p>
        </w:tc>
        <w:tc>
          <w:tcPr>
            <w:tcW w:w="1247" w:type="dxa"/>
          </w:tcPr>
          <w:p w:rsidR="00292FA0" w:rsidRDefault="00292FA0">
            <w:pPr>
              <w:pStyle w:val="ConsPlusNormal"/>
              <w:jc w:val="center"/>
            </w:pPr>
            <w:r>
              <w:t>500,0</w:t>
            </w:r>
          </w:p>
        </w:tc>
      </w:tr>
      <w:tr w:rsidR="00292FA0">
        <w:tc>
          <w:tcPr>
            <w:tcW w:w="1191" w:type="dxa"/>
            <w:vMerge w:val="restart"/>
          </w:tcPr>
          <w:p w:rsidR="00292FA0" w:rsidRDefault="00003594">
            <w:pPr>
              <w:pStyle w:val="ConsPlusNormal"/>
            </w:pPr>
            <w:hyperlink w:anchor="P1900" w:history="1">
              <w:r w:rsidR="00292FA0">
                <w:rPr>
                  <w:color w:val="0000FF"/>
                </w:rPr>
                <w:t>Мероприятие 7</w:t>
              </w:r>
            </w:hyperlink>
          </w:p>
        </w:tc>
        <w:tc>
          <w:tcPr>
            <w:tcW w:w="1757" w:type="dxa"/>
            <w:vMerge w:val="restart"/>
          </w:tcPr>
          <w:p w:rsidR="00292FA0" w:rsidRDefault="00292FA0">
            <w:pPr>
              <w:pStyle w:val="ConsPlusNormal"/>
            </w:pPr>
            <w:r>
              <w:t xml:space="preserve">Поддержка племенного крупного рогатого скота молочного </w:t>
            </w:r>
            <w:r>
              <w:lastRenderedPageBreak/>
              <w:t>направления</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28964,0</w:t>
            </w:r>
          </w:p>
        </w:tc>
        <w:tc>
          <w:tcPr>
            <w:tcW w:w="1077" w:type="dxa"/>
          </w:tcPr>
          <w:p w:rsidR="00292FA0" w:rsidRDefault="00292FA0">
            <w:pPr>
              <w:pStyle w:val="ConsPlusNormal"/>
              <w:jc w:val="center"/>
            </w:pPr>
            <w:r>
              <w:t>30000,0</w:t>
            </w:r>
          </w:p>
        </w:tc>
        <w:tc>
          <w:tcPr>
            <w:tcW w:w="1247" w:type="dxa"/>
          </w:tcPr>
          <w:p w:rsidR="00292FA0" w:rsidRDefault="00292FA0">
            <w:pPr>
              <w:pStyle w:val="ConsPlusNormal"/>
              <w:jc w:val="center"/>
            </w:pPr>
            <w:r>
              <w:t>30000,0</w:t>
            </w:r>
          </w:p>
        </w:tc>
        <w:tc>
          <w:tcPr>
            <w:tcW w:w="1191" w:type="dxa"/>
          </w:tcPr>
          <w:p w:rsidR="00292FA0" w:rsidRDefault="00292FA0">
            <w:pPr>
              <w:pStyle w:val="ConsPlusNormal"/>
              <w:jc w:val="center"/>
            </w:pPr>
            <w:r>
              <w:t>30000,0</w:t>
            </w:r>
          </w:p>
        </w:tc>
        <w:tc>
          <w:tcPr>
            <w:tcW w:w="1304" w:type="dxa"/>
          </w:tcPr>
          <w:p w:rsidR="00292FA0" w:rsidRDefault="00292FA0">
            <w:pPr>
              <w:pStyle w:val="ConsPlusNormal"/>
              <w:jc w:val="center"/>
            </w:pPr>
            <w:r>
              <w:t>50000,0</w:t>
            </w:r>
          </w:p>
        </w:tc>
        <w:tc>
          <w:tcPr>
            <w:tcW w:w="1247" w:type="dxa"/>
          </w:tcPr>
          <w:p w:rsidR="00292FA0" w:rsidRDefault="00292FA0">
            <w:pPr>
              <w:pStyle w:val="ConsPlusNormal"/>
              <w:jc w:val="center"/>
            </w:pPr>
            <w:r>
              <w:t>55000,0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 xml:space="preserve">Министерство сельского хозяйства </w:t>
            </w:r>
            <w:r>
              <w:lastRenderedPageBreak/>
              <w:t>Тульской области</w:t>
            </w:r>
          </w:p>
        </w:tc>
        <w:tc>
          <w:tcPr>
            <w:tcW w:w="613" w:type="dxa"/>
          </w:tcPr>
          <w:p w:rsidR="00292FA0" w:rsidRDefault="00292FA0">
            <w:pPr>
              <w:pStyle w:val="ConsPlusNormal"/>
              <w:jc w:val="center"/>
            </w:pPr>
            <w:r>
              <w:lastRenderedPageBreak/>
              <w:t>809</w:t>
            </w:r>
          </w:p>
        </w:tc>
        <w:tc>
          <w:tcPr>
            <w:tcW w:w="702" w:type="dxa"/>
          </w:tcPr>
          <w:p w:rsidR="00292FA0" w:rsidRDefault="00292FA0">
            <w:pPr>
              <w:pStyle w:val="ConsPlusNormal"/>
              <w:jc w:val="center"/>
            </w:pPr>
            <w:r>
              <w:t>0405</w:t>
            </w:r>
          </w:p>
        </w:tc>
        <w:tc>
          <w:tcPr>
            <w:tcW w:w="1531" w:type="dxa"/>
          </w:tcPr>
          <w:p w:rsidR="00292FA0" w:rsidRDefault="00292FA0">
            <w:pPr>
              <w:pStyle w:val="ConsPlusNormal"/>
              <w:jc w:val="center"/>
            </w:pPr>
            <w:r>
              <w:t>08201R04460</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28964,0</w:t>
            </w:r>
          </w:p>
        </w:tc>
        <w:tc>
          <w:tcPr>
            <w:tcW w:w="1077" w:type="dxa"/>
          </w:tcPr>
          <w:p w:rsidR="00292FA0" w:rsidRDefault="00292FA0">
            <w:pPr>
              <w:pStyle w:val="ConsPlusNormal"/>
              <w:jc w:val="center"/>
            </w:pPr>
            <w:r>
              <w:t>30000,0</w:t>
            </w:r>
          </w:p>
        </w:tc>
        <w:tc>
          <w:tcPr>
            <w:tcW w:w="1247" w:type="dxa"/>
          </w:tcPr>
          <w:p w:rsidR="00292FA0" w:rsidRDefault="00292FA0">
            <w:pPr>
              <w:pStyle w:val="ConsPlusNormal"/>
              <w:jc w:val="center"/>
            </w:pPr>
            <w:r>
              <w:t>30000,0</w:t>
            </w:r>
          </w:p>
        </w:tc>
        <w:tc>
          <w:tcPr>
            <w:tcW w:w="1191" w:type="dxa"/>
          </w:tcPr>
          <w:p w:rsidR="00292FA0" w:rsidRDefault="00292FA0">
            <w:pPr>
              <w:pStyle w:val="ConsPlusNormal"/>
              <w:jc w:val="center"/>
            </w:pPr>
            <w:r>
              <w:t>30000,0</w:t>
            </w:r>
          </w:p>
        </w:tc>
        <w:tc>
          <w:tcPr>
            <w:tcW w:w="1304" w:type="dxa"/>
          </w:tcPr>
          <w:p w:rsidR="00292FA0" w:rsidRDefault="00292FA0">
            <w:pPr>
              <w:pStyle w:val="ConsPlusNormal"/>
              <w:jc w:val="center"/>
            </w:pPr>
            <w:r>
              <w:t>50000,0</w:t>
            </w:r>
          </w:p>
        </w:tc>
        <w:tc>
          <w:tcPr>
            <w:tcW w:w="1247" w:type="dxa"/>
          </w:tcPr>
          <w:p w:rsidR="00292FA0" w:rsidRDefault="00292FA0">
            <w:pPr>
              <w:pStyle w:val="ConsPlusNormal"/>
              <w:jc w:val="center"/>
            </w:pPr>
            <w:r>
              <w:t>55000,0</w:t>
            </w:r>
          </w:p>
        </w:tc>
      </w:tr>
      <w:tr w:rsidR="00292FA0">
        <w:tc>
          <w:tcPr>
            <w:tcW w:w="1191" w:type="dxa"/>
            <w:vMerge w:val="restart"/>
          </w:tcPr>
          <w:p w:rsidR="00292FA0" w:rsidRDefault="00003594">
            <w:pPr>
              <w:pStyle w:val="ConsPlusNormal"/>
            </w:pPr>
            <w:hyperlink w:anchor="P1935" w:history="1">
              <w:r w:rsidR="00292FA0">
                <w:rPr>
                  <w:color w:val="0000FF"/>
                </w:rPr>
                <w:t>Мероприятие 8</w:t>
              </w:r>
            </w:hyperlink>
          </w:p>
        </w:tc>
        <w:tc>
          <w:tcPr>
            <w:tcW w:w="1757" w:type="dxa"/>
            <w:vMerge w:val="restart"/>
          </w:tcPr>
          <w:p w:rsidR="00292FA0" w:rsidRDefault="00292FA0">
            <w:pPr>
              <w:pStyle w:val="ConsPlusNormal"/>
            </w:pPr>
            <w:r>
              <w:t>Поддержка отрасли животноводства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268886,3</w:t>
            </w:r>
          </w:p>
        </w:tc>
        <w:tc>
          <w:tcPr>
            <w:tcW w:w="1191" w:type="dxa"/>
          </w:tcPr>
          <w:p w:rsidR="00292FA0" w:rsidRDefault="00292FA0">
            <w:pPr>
              <w:pStyle w:val="ConsPlusNormal"/>
              <w:jc w:val="center"/>
            </w:pPr>
            <w:r>
              <w:t>200229,2</w:t>
            </w:r>
          </w:p>
        </w:tc>
        <w:tc>
          <w:tcPr>
            <w:tcW w:w="1077" w:type="dxa"/>
          </w:tcPr>
          <w:p w:rsidR="00292FA0" w:rsidRDefault="00292FA0">
            <w:pPr>
              <w:pStyle w:val="ConsPlusNormal"/>
              <w:jc w:val="center"/>
            </w:pPr>
            <w:r>
              <w:t>92017,3</w:t>
            </w:r>
          </w:p>
        </w:tc>
        <w:tc>
          <w:tcPr>
            <w:tcW w:w="1077" w:type="dxa"/>
          </w:tcPr>
          <w:p w:rsidR="00292FA0" w:rsidRDefault="00292FA0">
            <w:pPr>
              <w:pStyle w:val="ConsPlusNormal"/>
              <w:jc w:val="center"/>
            </w:pPr>
            <w:r>
              <w:t>138997,4</w:t>
            </w:r>
          </w:p>
        </w:tc>
        <w:tc>
          <w:tcPr>
            <w:tcW w:w="1247" w:type="dxa"/>
          </w:tcPr>
          <w:p w:rsidR="00292FA0" w:rsidRDefault="00292FA0">
            <w:pPr>
              <w:pStyle w:val="ConsPlusNormal"/>
              <w:jc w:val="center"/>
            </w:pPr>
            <w:r>
              <w:t>198010,7</w:t>
            </w:r>
          </w:p>
        </w:tc>
        <w:tc>
          <w:tcPr>
            <w:tcW w:w="1191" w:type="dxa"/>
          </w:tcPr>
          <w:p w:rsidR="00292FA0" w:rsidRDefault="00292FA0">
            <w:pPr>
              <w:pStyle w:val="ConsPlusNormal"/>
              <w:jc w:val="center"/>
            </w:pPr>
            <w:r>
              <w:t>198010,7</w:t>
            </w:r>
          </w:p>
        </w:tc>
        <w:tc>
          <w:tcPr>
            <w:tcW w:w="1304" w:type="dxa"/>
          </w:tcPr>
          <w:p w:rsidR="00292FA0" w:rsidRDefault="00292FA0">
            <w:pPr>
              <w:pStyle w:val="ConsPlusNormal"/>
              <w:jc w:val="center"/>
            </w:pPr>
            <w:r>
              <w:t>218010,7</w:t>
            </w:r>
          </w:p>
        </w:tc>
        <w:tc>
          <w:tcPr>
            <w:tcW w:w="1247" w:type="dxa"/>
          </w:tcPr>
          <w:p w:rsidR="00292FA0" w:rsidRDefault="00292FA0">
            <w:pPr>
              <w:pStyle w:val="ConsPlusNormal"/>
              <w:jc w:val="center"/>
            </w:pPr>
            <w:r>
              <w:t>223010,7</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08 2 6052</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268886,3</w:t>
            </w:r>
          </w:p>
        </w:tc>
        <w:tc>
          <w:tcPr>
            <w:tcW w:w="1191" w:type="dxa"/>
          </w:tcPr>
          <w:p w:rsidR="00292FA0" w:rsidRDefault="00292FA0">
            <w:pPr>
              <w:pStyle w:val="ConsPlusNormal"/>
              <w:jc w:val="center"/>
            </w:pPr>
            <w:r>
              <w:t>200229,2</w:t>
            </w:r>
          </w:p>
        </w:tc>
        <w:tc>
          <w:tcPr>
            <w:tcW w:w="1077" w:type="dxa"/>
          </w:tcPr>
          <w:p w:rsidR="00292FA0" w:rsidRDefault="00292FA0">
            <w:pPr>
              <w:pStyle w:val="ConsPlusNormal"/>
              <w:jc w:val="center"/>
            </w:pPr>
            <w:r>
              <w:t>92017,3</w:t>
            </w:r>
          </w:p>
        </w:tc>
        <w:tc>
          <w:tcPr>
            <w:tcW w:w="1077" w:type="dxa"/>
          </w:tcPr>
          <w:p w:rsidR="00292FA0" w:rsidRDefault="00292FA0">
            <w:pPr>
              <w:pStyle w:val="ConsPlusNormal"/>
              <w:jc w:val="center"/>
            </w:pPr>
            <w:r>
              <w:t>138997,4</w:t>
            </w:r>
          </w:p>
        </w:tc>
        <w:tc>
          <w:tcPr>
            <w:tcW w:w="1247" w:type="dxa"/>
          </w:tcPr>
          <w:p w:rsidR="00292FA0" w:rsidRDefault="00292FA0">
            <w:pPr>
              <w:pStyle w:val="ConsPlusNormal"/>
              <w:jc w:val="center"/>
            </w:pPr>
            <w:r>
              <w:t>198010,7</w:t>
            </w:r>
          </w:p>
        </w:tc>
        <w:tc>
          <w:tcPr>
            <w:tcW w:w="1191" w:type="dxa"/>
          </w:tcPr>
          <w:p w:rsidR="00292FA0" w:rsidRDefault="00292FA0">
            <w:pPr>
              <w:pStyle w:val="ConsPlusNormal"/>
              <w:jc w:val="center"/>
            </w:pPr>
            <w:r>
              <w:t>198010,7</w:t>
            </w:r>
          </w:p>
        </w:tc>
        <w:tc>
          <w:tcPr>
            <w:tcW w:w="1304" w:type="dxa"/>
          </w:tcPr>
          <w:p w:rsidR="00292FA0" w:rsidRDefault="00292FA0">
            <w:pPr>
              <w:pStyle w:val="ConsPlusNormal"/>
              <w:jc w:val="center"/>
            </w:pPr>
            <w:r>
              <w:t>218010,7</w:t>
            </w:r>
          </w:p>
        </w:tc>
        <w:tc>
          <w:tcPr>
            <w:tcW w:w="1247" w:type="dxa"/>
          </w:tcPr>
          <w:p w:rsidR="00292FA0" w:rsidRDefault="00292FA0">
            <w:pPr>
              <w:pStyle w:val="ConsPlusNormal"/>
              <w:jc w:val="center"/>
            </w:pPr>
            <w:r>
              <w:t>223010, 7</w:t>
            </w:r>
          </w:p>
        </w:tc>
      </w:tr>
      <w:tr w:rsidR="00292FA0">
        <w:tc>
          <w:tcPr>
            <w:tcW w:w="1191" w:type="dxa"/>
            <w:vMerge w:val="restart"/>
          </w:tcPr>
          <w:p w:rsidR="00292FA0" w:rsidRDefault="00003594">
            <w:pPr>
              <w:pStyle w:val="ConsPlusNormal"/>
            </w:pPr>
            <w:hyperlink w:anchor="P1961" w:history="1">
              <w:r w:rsidR="00292FA0">
                <w:rPr>
                  <w:color w:val="0000FF"/>
                </w:rPr>
                <w:t>Мероприятие 9</w:t>
              </w:r>
            </w:hyperlink>
          </w:p>
        </w:tc>
        <w:tc>
          <w:tcPr>
            <w:tcW w:w="1757" w:type="dxa"/>
            <w:vMerge w:val="restart"/>
          </w:tcPr>
          <w:p w:rsidR="00292FA0" w:rsidRDefault="00292FA0">
            <w:pPr>
              <w:pStyle w:val="ConsPlusNormal"/>
            </w:pPr>
            <w:r>
              <w:t>Возмещение части процентной ставки по инвестиционным кредитам на строительство и реконструкцию объектов мясного скотоводства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08 2 6060</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1996" w:history="1">
              <w:r w:rsidR="00292FA0">
                <w:rPr>
                  <w:color w:val="0000FF"/>
                </w:rPr>
                <w:t>Мероприятие 10</w:t>
              </w:r>
            </w:hyperlink>
          </w:p>
        </w:tc>
        <w:tc>
          <w:tcPr>
            <w:tcW w:w="1757" w:type="dxa"/>
            <w:vMerge w:val="restart"/>
          </w:tcPr>
          <w:p w:rsidR="00292FA0" w:rsidRDefault="00292FA0">
            <w:pPr>
              <w:pStyle w:val="ConsPlusNormal"/>
            </w:pPr>
            <w:r>
              <w:t xml:space="preserve">Мероприятия по реализации экономически значимой региональной программы "Развитие свиноводства в Тульской области на 2015 </w:t>
            </w:r>
            <w:r>
              <w:lastRenderedPageBreak/>
              <w:t>- 2017 годы"</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pP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2022" w:history="1">
              <w:r w:rsidR="00292FA0">
                <w:rPr>
                  <w:color w:val="0000FF"/>
                </w:rPr>
                <w:t>Мероприятие 11</w:t>
              </w:r>
            </w:hyperlink>
          </w:p>
        </w:tc>
        <w:tc>
          <w:tcPr>
            <w:tcW w:w="1757" w:type="dxa"/>
            <w:vMerge w:val="restart"/>
          </w:tcPr>
          <w:p w:rsidR="00292FA0" w:rsidRDefault="00292FA0">
            <w:pPr>
              <w:pStyle w:val="ConsPlusNormal"/>
            </w:pPr>
            <w:r>
              <w:t>Возмещение части прямых затрат на создание и модернизацию объектов АПК подпрограммы "Развитие подотрасли животноводства, переработки и реализации продукции животноводства" государственной программы Тульской области "Развитие сельского хозяйства Тульской области"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20000,0</w:t>
            </w:r>
          </w:p>
        </w:tc>
        <w:tc>
          <w:tcPr>
            <w:tcW w:w="1247" w:type="dxa"/>
          </w:tcPr>
          <w:p w:rsidR="00292FA0" w:rsidRDefault="00292FA0">
            <w:pPr>
              <w:pStyle w:val="ConsPlusNormal"/>
              <w:jc w:val="center"/>
            </w:pPr>
            <w:r>
              <w:t>22500,0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pP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20000,0</w:t>
            </w:r>
          </w:p>
        </w:tc>
        <w:tc>
          <w:tcPr>
            <w:tcW w:w="1247" w:type="dxa"/>
          </w:tcPr>
          <w:p w:rsidR="00292FA0" w:rsidRDefault="00292FA0">
            <w:pPr>
              <w:pStyle w:val="ConsPlusNormal"/>
              <w:jc w:val="center"/>
            </w:pPr>
            <w:r>
              <w:t>22500,0</w:t>
            </w:r>
          </w:p>
        </w:tc>
      </w:tr>
      <w:tr w:rsidR="00292FA0">
        <w:tc>
          <w:tcPr>
            <w:tcW w:w="1191" w:type="dxa"/>
            <w:vMerge w:val="restart"/>
          </w:tcPr>
          <w:p w:rsidR="00292FA0" w:rsidRDefault="00003594">
            <w:pPr>
              <w:pStyle w:val="ConsPlusNormal"/>
            </w:pPr>
            <w:hyperlink w:anchor="P2048" w:history="1">
              <w:r w:rsidR="00292FA0">
                <w:rPr>
                  <w:color w:val="0000FF"/>
                </w:rPr>
                <w:t>Мероприятие 12</w:t>
              </w:r>
            </w:hyperlink>
          </w:p>
        </w:tc>
        <w:tc>
          <w:tcPr>
            <w:tcW w:w="1757" w:type="dxa"/>
            <w:vMerge w:val="restart"/>
          </w:tcPr>
          <w:p w:rsidR="00292FA0" w:rsidRDefault="00292FA0">
            <w:pPr>
              <w:pStyle w:val="ConsPlusNormal"/>
            </w:pPr>
            <w:r>
              <w:t xml:space="preserve">Возмещение части процентной ставки по краткосрочным кредитам (займам) на развитие </w:t>
            </w:r>
            <w:r>
              <w:lastRenderedPageBreak/>
              <w:t>молочного скотоводства подпрограммы "Развитие подотрасли животноводства, переработки и реализации продукции животноводства" государственной программы Тульской области "Развитие сельского хозяйства Тульской области"</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70,2</w:t>
            </w:r>
          </w:p>
        </w:tc>
        <w:tc>
          <w:tcPr>
            <w:tcW w:w="1077" w:type="dxa"/>
          </w:tcPr>
          <w:p w:rsidR="00292FA0" w:rsidRDefault="00292FA0">
            <w:pPr>
              <w:pStyle w:val="ConsPlusNormal"/>
              <w:jc w:val="center"/>
            </w:pPr>
            <w:r>
              <w:t>211,8</w:t>
            </w:r>
          </w:p>
        </w:tc>
        <w:tc>
          <w:tcPr>
            <w:tcW w:w="1077" w:type="dxa"/>
          </w:tcPr>
          <w:p w:rsidR="00292FA0" w:rsidRDefault="00292FA0">
            <w:pPr>
              <w:pStyle w:val="ConsPlusNormal"/>
              <w:jc w:val="center"/>
            </w:pPr>
            <w:r>
              <w:t>52,0</w:t>
            </w:r>
          </w:p>
        </w:tc>
        <w:tc>
          <w:tcPr>
            <w:tcW w:w="1247" w:type="dxa"/>
          </w:tcPr>
          <w:p w:rsidR="00292FA0" w:rsidRDefault="00292FA0">
            <w:pPr>
              <w:pStyle w:val="ConsPlusNormal"/>
              <w:jc w:val="center"/>
            </w:pPr>
            <w:r>
              <w:t>52,0</w:t>
            </w:r>
          </w:p>
        </w:tc>
        <w:tc>
          <w:tcPr>
            <w:tcW w:w="1191" w:type="dxa"/>
          </w:tcPr>
          <w:p w:rsidR="00292FA0" w:rsidRDefault="00292FA0">
            <w:pPr>
              <w:pStyle w:val="ConsPlusNormal"/>
              <w:jc w:val="center"/>
            </w:pPr>
            <w:r>
              <w:t>52,0</w:t>
            </w:r>
          </w:p>
        </w:tc>
        <w:tc>
          <w:tcPr>
            <w:tcW w:w="1304" w:type="dxa"/>
          </w:tcPr>
          <w:p w:rsidR="00292FA0" w:rsidRDefault="00292FA0">
            <w:pPr>
              <w:pStyle w:val="ConsPlusNormal"/>
              <w:jc w:val="center"/>
            </w:pPr>
            <w:r>
              <w:t>52,0</w:t>
            </w:r>
          </w:p>
        </w:tc>
        <w:tc>
          <w:tcPr>
            <w:tcW w:w="1247" w:type="dxa"/>
          </w:tcPr>
          <w:p w:rsidR="00292FA0" w:rsidRDefault="00292FA0">
            <w:pPr>
              <w:pStyle w:val="ConsPlusNormal"/>
              <w:jc w:val="center"/>
            </w:pPr>
            <w:r>
              <w:t>52,0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pP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70,2</w:t>
            </w:r>
          </w:p>
        </w:tc>
        <w:tc>
          <w:tcPr>
            <w:tcW w:w="1077" w:type="dxa"/>
          </w:tcPr>
          <w:p w:rsidR="00292FA0" w:rsidRDefault="00292FA0">
            <w:pPr>
              <w:pStyle w:val="ConsPlusNormal"/>
              <w:jc w:val="center"/>
            </w:pPr>
            <w:r>
              <w:t>211,8</w:t>
            </w:r>
          </w:p>
        </w:tc>
        <w:tc>
          <w:tcPr>
            <w:tcW w:w="1077" w:type="dxa"/>
          </w:tcPr>
          <w:p w:rsidR="00292FA0" w:rsidRDefault="00292FA0">
            <w:pPr>
              <w:pStyle w:val="ConsPlusNormal"/>
              <w:jc w:val="center"/>
            </w:pPr>
            <w:r>
              <w:t>52,0</w:t>
            </w:r>
          </w:p>
        </w:tc>
        <w:tc>
          <w:tcPr>
            <w:tcW w:w="1247" w:type="dxa"/>
          </w:tcPr>
          <w:p w:rsidR="00292FA0" w:rsidRDefault="00292FA0">
            <w:pPr>
              <w:pStyle w:val="ConsPlusNormal"/>
              <w:jc w:val="center"/>
            </w:pPr>
            <w:r>
              <w:t>52,0</w:t>
            </w:r>
          </w:p>
        </w:tc>
        <w:tc>
          <w:tcPr>
            <w:tcW w:w="1191" w:type="dxa"/>
          </w:tcPr>
          <w:p w:rsidR="00292FA0" w:rsidRDefault="00292FA0">
            <w:pPr>
              <w:pStyle w:val="ConsPlusNormal"/>
              <w:jc w:val="center"/>
            </w:pPr>
            <w:r>
              <w:t>52,0</w:t>
            </w:r>
          </w:p>
        </w:tc>
        <w:tc>
          <w:tcPr>
            <w:tcW w:w="1304" w:type="dxa"/>
          </w:tcPr>
          <w:p w:rsidR="00292FA0" w:rsidRDefault="00292FA0">
            <w:pPr>
              <w:pStyle w:val="ConsPlusNormal"/>
              <w:jc w:val="center"/>
            </w:pPr>
            <w:r>
              <w:t>52,0</w:t>
            </w:r>
          </w:p>
        </w:tc>
        <w:tc>
          <w:tcPr>
            <w:tcW w:w="1247" w:type="dxa"/>
          </w:tcPr>
          <w:p w:rsidR="00292FA0" w:rsidRDefault="00292FA0">
            <w:pPr>
              <w:pStyle w:val="ConsPlusNormal"/>
              <w:jc w:val="center"/>
            </w:pPr>
            <w:r>
              <w:t>52,0</w:t>
            </w:r>
          </w:p>
        </w:tc>
      </w:tr>
      <w:tr w:rsidR="00292FA0">
        <w:tc>
          <w:tcPr>
            <w:tcW w:w="1191" w:type="dxa"/>
            <w:vMerge w:val="restart"/>
          </w:tcPr>
          <w:p w:rsidR="00292FA0" w:rsidRDefault="00003594">
            <w:pPr>
              <w:pStyle w:val="ConsPlusNormal"/>
            </w:pPr>
            <w:hyperlink w:anchor="P2083" w:history="1">
              <w:r w:rsidR="00292FA0">
                <w:rPr>
                  <w:color w:val="0000FF"/>
                </w:rPr>
                <w:t>Мероприятие 13</w:t>
              </w:r>
            </w:hyperlink>
          </w:p>
        </w:tc>
        <w:tc>
          <w:tcPr>
            <w:tcW w:w="1757" w:type="dxa"/>
            <w:vMerge w:val="restart"/>
          </w:tcPr>
          <w:p w:rsidR="00292FA0" w:rsidRDefault="00292FA0">
            <w:pPr>
              <w:pStyle w:val="ConsPlusNormal"/>
            </w:pPr>
            <w:r>
              <w:t xml:space="preserve">Возмещение части процентной ставки по инвестиционным кредитам (займам) на строительство и реконструкцию объектов для молочного скотоводства подпрограммы "Развитие </w:t>
            </w:r>
            <w:r>
              <w:lastRenderedPageBreak/>
              <w:t>подотрасли животноводства, переработки и реализации продукции животноводства" государственной программы Тульской области "Развитие сельского хозяйства Тульской области"</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39200,0</w:t>
            </w:r>
          </w:p>
        </w:tc>
        <w:tc>
          <w:tcPr>
            <w:tcW w:w="1077" w:type="dxa"/>
          </w:tcPr>
          <w:p w:rsidR="00292FA0" w:rsidRDefault="00292FA0">
            <w:pPr>
              <w:pStyle w:val="ConsPlusNormal"/>
              <w:jc w:val="center"/>
            </w:pPr>
            <w:r>
              <w:t>62740,0</w:t>
            </w:r>
          </w:p>
        </w:tc>
        <w:tc>
          <w:tcPr>
            <w:tcW w:w="1077" w:type="dxa"/>
          </w:tcPr>
          <w:p w:rsidR="00292FA0" w:rsidRDefault="00292FA0">
            <w:pPr>
              <w:pStyle w:val="ConsPlusNormal"/>
              <w:jc w:val="center"/>
            </w:pPr>
            <w:r>
              <w:t>55000,0</w:t>
            </w:r>
          </w:p>
        </w:tc>
        <w:tc>
          <w:tcPr>
            <w:tcW w:w="1247" w:type="dxa"/>
          </w:tcPr>
          <w:p w:rsidR="00292FA0" w:rsidRDefault="00292FA0">
            <w:pPr>
              <w:pStyle w:val="ConsPlusNormal"/>
              <w:jc w:val="center"/>
            </w:pPr>
            <w:r>
              <w:t>55000,0</w:t>
            </w:r>
          </w:p>
        </w:tc>
        <w:tc>
          <w:tcPr>
            <w:tcW w:w="1191" w:type="dxa"/>
          </w:tcPr>
          <w:p w:rsidR="00292FA0" w:rsidRDefault="00292FA0">
            <w:pPr>
              <w:pStyle w:val="ConsPlusNormal"/>
              <w:jc w:val="center"/>
            </w:pPr>
            <w:r>
              <w:t>55000,0</w:t>
            </w:r>
          </w:p>
        </w:tc>
        <w:tc>
          <w:tcPr>
            <w:tcW w:w="1304" w:type="dxa"/>
          </w:tcPr>
          <w:p w:rsidR="00292FA0" w:rsidRDefault="00292FA0">
            <w:pPr>
              <w:pStyle w:val="ConsPlusNormal"/>
              <w:jc w:val="center"/>
            </w:pPr>
            <w:r>
              <w:t>125000,0</w:t>
            </w:r>
          </w:p>
        </w:tc>
        <w:tc>
          <w:tcPr>
            <w:tcW w:w="1247" w:type="dxa"/>
          </w:tcPr>
          <w:p w:rsidR="00292FA0" w:rsidRDefault="00292FA0">
            <w:pPr>
              <w:pStyle w:val="ConsPlusNormal"/>
              <w:jc w:val="center"/>
            </w:pPr>
            <w:r>
              <w:t>125000,0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pP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39200,0</w:t>
            </w:r>
          </w:p>
        </w:tc>
        <w:tc>
          <w:tcPr>
            <w:tcW w:w="1077" w:type="dxa"/>
          </w:tcPr>
          <w:p w:rsidR="00292FA0" w:rsidRDefault="00292FA0">
            <w:pPr>
              <w:pStyle w:val="ConsPlusNormal"/>
              <w:jc w:val="center"/>
            </w:pPr>
            <w:r>
              <w:t>62740,0</w:t>
            </w:r>
          </w:p>
        </w:tc>
        <w:tc>
          <w:tcPr>
            <w:tcW w:w="1077" w:type="dxa"/>
          </w:tcPr>
          <w:p w:rsidR="00292FA0" w:rsidRDefault="00292FA0">
            <w:pPr>
              <w:pStyle w:val="ConsPlusNormal"/>
              <w:jc w:val="center"/>
            </w:pPr>
            <w:r>
              <w:t>55000,0</w:t>
            </w:r>
          </w:p>
        </w:tc>
        <w:tc>
          <w:tcPr>
            <w:tcW w:w="1247" w:type="dxa"/>
          </w:tcPr>
          <w:p w:rsidR="00292FA0" w:rsidRDefault="00292FA0">
            <w:pPr>
              <w:pStyle w:val="ConsPlusNormal"/>
              <w:jc w:val="center"/>
            </w:pPr>
            <w:r>
              <w:t>55000,0</w:t>
            </w:r>
          </w:p>
        </w:tc>
        <w:tc>
          <w:tcPr>
            <w:tcW w:w="1191" w:type="dxa"/>
          </w:tcPr>
          <w:p w:rsidR="00292FA0" w:rsidRDefault="00292FA0">
            <w:pPr>
              <w:pStyle w:val="ConsPlusNormal"/>
              <w:jc w:val="center"/>
            </w:pPr>
            <w:r>
              <w:t>55000,0</w:t>
            </w:r>
          </w:p>
        </w:tc>
        <w:tc>
          <w:tcPr>
            <w:tcW w:w="1304" w:type="dxa"/>
          </w:tcPr>
          <w:p w:rsidR="00292FA0" w:rsidRDefault="00292FA0">
            <w:pPr>
              <w:pStyle w:val="ConsPlusNormal"/>
              <w:jc w:val="center"/>
            </w:pPr>
            <w:r>
              <w:t>125000,0</w:t>
            </w:r>
          </w:p>
        </w:tc>
        <w:tc>
          <w:tcPr>
            <w:tcW w:w="1247" w:type="dxa"/>
          </w:tcPr>
          <w:p w:rsidR="00292FA0" w:rsidRDefault="00292FA0">
            <w:pPr>
              <w:pStyle w:val="ConsPlusNormal"/>
              <w:jc w:val="center"/>
            </w:pPr>
            <w:r>
              <w:t>125000,0</w:t>
            </w:r>
          </w:p>
        </w:tc>
      </w:tr>
      <w:tr w:rsidR="00292FA0">
        <w:tc>
          <w:tcPr>
            <w:tcW w:w="1191" w:type="dxa"/>
            <w:vMerge w:val="restart"/>
          </w:tcPr>
          <w:p w:rsidR="00292FA0" w:rsidRDefault="00003594">
            <w:pPr>
              <w:pStyle w:val="ConsPlusNormal"/>
            </w:pPr>
            <w:hyperlink w:anchor="P2381" w:history="1">
              <w:r w:rsidR="00292FA0">
                <w:rPr>
                  <w:color w:val="0000FF"/>
                </w:rPr>
                <w:t>Подпрограмма 3</w:t>
              </w:r>
            </w:hyperlink>
          </w:p>
        </w:tc>
        <w:tc>
          <w:tcPr>
            <w:tcW w:w="1757" w:type="dxa"/>
            <w:vMerge w:val="restart"/>
          </w:tcPr>
          <w:p w:rsidR="00292FA0" w:rsidRDefault="00292FA0">
            <w:pPr>
              <w:pStyle w:val="ConsPlusNormal"/>
            </w:pPr>
            <w:r>
              <w:t>Поддержка малых форм хозяйствования</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40169,9</w:t>
            </w:r>
          </w:p>
        </w:tc>
        <w:tc>
          <w:tcPr>
            <w:tcW w:w="1191" w:type="dxa"/>
          </w:tcPr>
          <w:p w:rsidR="00292FA0" w:rsidRDefault="00292FA0">
            <w:pPr>
              <w:pStyle w:val="ConsPlusNormal"/>
              <w:jc w:val="center"/>
            </w:pPr>
            <w:r>
              <w:t>28945,0</w:t>
            </w:r>
          </w:p>
        </w:tc>
        <w:tc>
          <w:tcPr>
            <w:tcW w:w="1077" w:type="dxa"/>
          </w:tcPr>
          <w:p w:rsidR="00292FA0" w:rsidRDefault="00292FA0">
            <w:pPr>
              <w:pStyle w:val="ConsPlusNormal"/>
              <w:jc w:val="center"/>
            </w:pPr>
            <w:r>
              <w:t>31755,0</w:t>
            </w:r>
          </w:p>
        </w:tc>
        <w:tc>
          <w:tcPr>
            <w:tcW w:w="1077" w:type="dxa"/>
          </w:tcPr>
          <w:p w:rsidR="00292FA0" w:rsidRDefault="00292FA0">
            <w:pPr>
              <w:pStyle w:val="ConsPlusNormal"/>
              <w:jc w:val="center"/>
            </w:pPr>
            <w:r>
              <w:t>46500,0</w:t>
            </w:r>
          </w:p>
        </w:tc>
        <w:tc>
          <w:tcPr>
            <w:tcW w:w="1247" w:type="dxa"/>
          </w:tcPr>
          <w:p w:rsidR="00292FA0" w:rsidRDefault="00292FA0">
            <w:pPr>
              <w:pStyle w:val="ConsPlusNormal"/>
              <w:jc w:val="center"/>
            </w:pPr>
            <w:r>
              <w:t>46500,0</w:t>
            </w:r>
          </w:p>
        </w:tc>
        <w:tc>
          <w:tcPr>
            <w:tcW w:w="1191" w:type="dxa"/>
          </w:tcPr>
          <w:p w:rsidR="00292FA0" w:rsidRDefault="00292FA0">
            <w:pPr>
              <w:pStyle w:val="ConsPlusNormal"/>
              <w:jc w:val="center"/>
            </w:pPr>
            <w:r>
              <w:t>46500,0</w:t>
            </w:r>
          </w:p>
        </w:tc>
        <w:tc>
          <w:tcPr>
            <w:tcW w:w="1304" w:type="dxa"/>
          </w:tcPr>
          <w:p w:rsidR="00292FA0" w:rsidRDefault="00292FA0">
            <w:pPr>
              <w:pStyle w:val="ConsPlusNormal"/>
              <w:jc w:val="center"/>
            </w:pPr>
            <w:r>
              <w:t>51500,0</w:t>
            </w:r>
          </w:p>
        </w:tc>
        <w:tc>
          <w:tcPr>
            <w:tcW w:w="1247" w:type="dxa"/>
          </w:tcPr>
          <w:p w:rsidR="00292FA0" w:rsidRDefault="00292FA0">
            <w:pPr>
              <w:pStyle w:val="ConsPlusNormal"/>
              <w:jc w:val="center"/>
            </w:pPr>
            <w:r>
              <w:t>51500,0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40169,9</w:t>
            </w:r>
          </w:p>
        </w:tc>
        <w:tc>
          <w:tcPr>
            <w:tcW w:w="1191" w:type="dxa"/>
          </w:tcPr>
          <w:p w:rsidR="00292FA0" w:rsidRDefault="00292FA0">
            <w:pPr>
              <w:pStyle w:val="ConsPlusNormal"/>
              <w:jc w:val="center"/>
            </w:pPr>
            <w:r>
              <w:t>28945,0</w:t>
            </w:r>
          </w:p>
        </w:tc>
        <w:tc>
          <w:tcPr>
            <w:tcW w:w="1077" w:type="dxa"/>
          </w:tcPr>
          <w:p w:rsidR="00292FA0" w:rsidRDefault="00292FA0">
            <w:pPr>
              <w:pStyle w:val="ConsPlusNormal"/>
              <w:jc w:val="center"/>
            </w:pPr>
            <w:r>
              <w:t>31755,0</w:t>
            </w:r>
          </w:p>
        </w:tc>
        <w:tc>
          <w:tcPr>
            <w:tcW w:w="1077" w:type="dxa"/>
          </w:tcPr>
          <w:p w:rsidR="00292FA0" w:rsidRDefault="00292FA0">
            <w:pPr>
              <w:pStyle w:val="ConsPlusNormal"/>
              <w:jc w:val="center"/>
            </w:pPr>
            <w:r>
              <w:t>46500,0</w:t>
            </w:r>
          </w:p>
        </w:tc>
        <w:tc>
          <w:tcPr>
            <w:tcW w:w="1247" w:type="dxa"/>
          </w:tcPr>
          <w:p w:rsidR="00292FA0" w:rsidRDefault="00292FA0">
            <w:pPr>
              <w:pStyle w:val="ConsPlusNormal"/>
              <w:jc w:val="center"/>
            </w:pPr>
            <w:r>
              <w:t>46500,0</w:t>
            </w:r>
          </w:p>
        </w:tc>
        <w:tc>
          <w:tcPr>
            <w:tcW w:w="1191" w:type="dxa"/>
          </w:tcPr>
          <w:p w:rsidR="00292FA0" w:rsidRDefault="00292FA0">
            <w:pPr>
              <w:pStyle w:val="ConsPlusNormal"/>
              <w:jc w:val="center"/>
            </w:pPr>
            <w:r>
              <w:t>46500,0</w:t>
            </w:r>
          </w:p>
        </w:tc>
        <w:tc>
          <w:tcPr>
            <w:tcW w:w="1304" w:type="dxa"/>
          </w:tcPr>
          <w:p w:rsidR="00292FA0" w:rsidRDefault="00292FA0">
            <w:pPr>
              <w:pStyle w:val="ConsPlusNormal"/>
              <w:jc w:val="center"/>
            </w:pPr>
            <w:r>
              <w:t>51500,0</w:t>
            </w:r>
          </w:p>
        </w:tc>
        <w:tc>
          <w:tcPr>
            <w:tcW w:w="1247" w:type="dxa"/>
          </w:tcPr>
          <w:p w:rsidR="00292FA0" w:rsidRDefault="00292FA0">
            <w:pPr>
              <w:pStyle w:val="ConsPlusNormal"/>
              <w:jc w:val="center"/>
            </w:pPr>
            <w:r>
              <w:t>51500,0</w:t>
            </w:r>
          </w:p>
        </w:tc>
      </w:tr>
      <w:tr w:rsidR="00292FA0">
        <w:tc>
          <w:tcPr>
            <w:tcW w:w="1191" w:type="dxa"/>
            <w:vMerge w:val="restart"/>
          </w:tcPr>
          <w:p w:rsidR="00292FA0" w:rsidRDefault="00003594">
            <w:pPr>
              <w:pStyle w:val="ConsPlusNormal"/>
            </w:pPr>
            <w:hyperlink w:anchor="P2478" w:history="1">
              <w:r w:rsidR="00292FA0">
                <w:rPr>
                  <w:color w:val="0000FF"/>
                </w:rPr>
                <w:t>Мероприятие 1</w:t>
              </w:r>
            </w:hyperlink>
          </w:p>
        </w:tc>
        <w:tc>
          <w:tcPr>
            <w:tcW w:w="1757" w:type="dxa"/>
            <w:vMerge w:val="restart"/>
          </w:tcPr>
          <w:p w:rsidR="00292FA0" w:rsidRDefault="00292FA0">
            <w:pPr>
              <w:pStyle w:val="ConsPlusNormal"/>
            </w:pPr>
            <w:r>
              <w:t>Мероприятия по поддержке начинающих фермеров</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23539,0</w:t>
            </w:r>
          </w:p>
        </w:tc>
        <w:tc>
          <w:tcPr>
            <w:tcW w:w="1191" w:type="dxa"/>
          </w:tcPr>
          <w:p w:rsidR="00292FA0" w:rsidRDefault="00292FA0">
            <w:pPr>
              <w:pStyle w:val="ConsPlusNormal"/>
              <w:jc w:val="center"/>
            </w:pPr>
            <w:r>
              <w:t>19868,0</w:t>
            </w:r>
          </w:p>
        </w:tc>
        <w:tc>
          <w:tcPr>
            <w:tcW w:w="1077" w:type="dxa"/>
          </w:tcPr>
          <w:p w:rsidR="00292FA0" w:rsidRDefault="00292FA0">
            <w:pPr>
              <w:pStyle w:val="ConsPlusNormal"/>
              <w:jc w:val="center"/>
            </w:pPr>
            <w:r>
              <w:t>20241,0</w:t>
            </w:r>
          </w:p>
        </w:tc>
        <w:tc>
          <w:tcPr>
            <w:tcW w:w="1077" w:type="dxa"/>
          </w:tcPr>
          <w:p w:rsidR="00292FA0" w:rsidRDefault="00292FA0">
            <w:pPr>
              <w:pStyle w:val="ConsPlusNormal"/>
              <w:jc w:val="center"/>
            </w:pPr>
            <w:r>
              <w:t>25000,0</w:t>
            </w:r>
          </w:p>
        </w:tc>
        <w:tc>
          <w:tcPr>
            <w:tcW w:w="1247" w:type="dxa"/>
          </w:tcPr>
          <w:p w:rsidR="00292FA0" w:rsidRDefault="00292FA0">
            <w:pPr>
              <w:pStyle w:val="ConsPlusNormal"/>
              <w:jc w:val="center"/>
            </w:pPr>
            <w:r>
              <w:t>25000,0</w:t>
            </w:r>
          </w:p>
        </w:tc>
        <w:tc>
          <w:tcPr>
            <w:tcW w:w="1191" w:type="dxa"/>
          </w:tcPr>
          <w:p w:rsidR="00292FA0" w:rsidRDefault="00292FA0">
            <w:pPr>
              <w:pStyle w:val="ConsPlusNormal"/>
              <w:jc w:val="center"/>
            </w:pPr>
            <w:r>
              <w:t>25000,0</w:t>
            </w:r>
          </w:p>
        </w:tc>
        <w:tc>
          <w:tcPr>
            <w:tcW w:w="1304" w:type="dxa"/>
          </w:tcPr>
          <w:p w:rsidR="00292FA0" w:rsidRDefault="00292FA0">
            <w:pPr>
              <w:pStyle w:val="ConsPlusNormal"/>
              <w:jc w:val="center"/>
            </w:pPr>
            <w:r>
              <w:t>25000,0</w:t>
            </w:r>
          </w:p>
        </w:tc>
        <w:tc>
          <w:tcPr>
            <w:tcW w:w="1247" w:type="dxa"/>
          </w:tcPr>
          <w:p w:rsidR="00292FA0" w:rsidRDefault="00292FA0">
            <w:pPr>
              <w:pStyle w:val="ConsPlusNormal"/>
              <w:jc w:val="center"/>
            </w:pPr>
            <w:r>
              <w:t>25000,0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08 3 6063</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23539,0</w:t>
            </w:r>
          </w:p>
        </w:tc>
        <w:tc>
          <w:tcPr>
            <w:tcW w:w="1191" w:type="dxa"/>
          </w:tcPr>
          <w:p w:rsidR="00292FA0" w:rsidRDefault="00292FA0">
            <w:pPr>
              <w:pStyle w:val="ConsPlusNormal"/>
              <w:jc w:val="center"/>
            </w:pPr>
            <w:r>
              <w:t>19868,0</w:t>
            </w:r>
          </w:p>
        </w:tc>
        <w:tc>
          <w:tcPr>
            <w:tcW w:w="1077" w:type="dxa"/>
          </w:tcPr>
          <w:p w:rsidR="00292FA0" w:rsidRDefault="00292FA0">
            <w:pPr>
              <w:pStyle w:val="ConsPlusNormal"/>
              <w:jc w:val="center"/>
            </w:pPr>
            <w:r>
              <w:t>20241,0</w:t>
            </w:r>
          </w:p>
        </w:tc>
        <w:tc>
          <w:tcPr>
            <w:tcW w:w="1077" w:type="dxa"/>
          </w:tcPr>
          <w:p w:rsidR="00292FA0" w:rsidRDefault="00292FA0">
            <w:pPr>
              <w:pStyle w:val="ConsPlusNormal"/>
              <w:jc w:val="center"/>
            </w:pPr>
            <w:r>
              <w:t>25000,0</w:t>
            </w:r>
          </w:p>
        </w:tc>
        <w:tc>
          <w:tcPr>
            <w:tcW w:w="1247" w:type="dxa"/>
          </w:tcPr>
          <w:p w:rsidR="00292FA0" w:rsidRDefault="00292FA0">
            <w:pPr>
              <w:pStyle w:val="ConsPlusNormal"/>
              <w:jc w:val="center"/>
            </w:pPr>
            <w:r>
              <w:t>25000,0</w:t>
            </w:r>
          </w:p>
        </w:tc>
        <w:tc>
          <w:tcPr>
            <w:tcW w:w="1191" w:type="dxa"/>
          </w:tcPr>
          <w:p w:rsidR="00292FA0" w:rsidRDefault="00292FA0">
            <w:pPr>
              <w:pStyle w:val="ConsPlusNormal"/>
              <w:jc w:val="center"/>
            </w:pPr>
            <w:r>
              <w:t>25000,0</w:t>
            </w:r>
          </w:p>
        </w:tc>
        <w:tc>
          <w:tcPr>
            <w:tcW w:w="1304" w:type="dxa"/>
          </w:tcPr>
          <w:p w:rsidR="00292FA0" w:rsidRDefault="00292FA0">
            <w:pPr>
              <w:pStyle w:val="ConsPlusNormal"/>
              <w:jc w:val="center"/>
            </w:pPr>
            <w:r>
              <w:t>25000,0</w:t>
            </w:r>
          </w:p>
        </w:tc>
        <w:tc>
          <w:tcPr>
            <w:tcW w:w="1247" w:type="dxa"/>
          </w:tcPr>
          <w:p w:rsidR="00292FA0" w:rsidRDefault="00292FA0">
            <w:pPr>
              <w:pStyle w:val="ConsPlusNormal"/>
              <w:jc w:val="center"/>
            </w:pPr>
            <w:r>
              <w:t>25000,0</w:t>
            </w:r>
          </w:p>
        </w:tc>
      </w:tr>
      <w:tr w:rsidR="00292FA0">
        <w:tc>
          <w:tcPr>
            <w:tcW w:w="1191" w:type="dxa"/>
            <w:vMerge w:val="restart"/>
          </w:tcPr>
          <w:p w:rsidR="00292FA0" w:rsidRDefault="00003594">
            <w:pPr>
              <w:pStyle w:val="ConsPlusNormal"/>
            </w:pPr>
            <w:hyperlink w:anchor="P2513" w:history="1">
              <w:r w:rsidR="00292FA0">
                <w:rPr>
                  <w:color w:val="0000FF"/>
                </w:rPr>
                <w:t>Мероприя</w:t>
              </w:r>
              <w:r w:rsidR="00292FA0">
                <w:rPr>
                  <w:color w:val="0000FF"/>
                </w:rPr>
                <w:lastRenderedPageBreak/>
                <w:t>тие 2</w:t>
              </w:r>
            </w:hyperlink>
          </w:p>
        </w:tc>
        <w:tc>
          <w:tcPr>
            <w:tcW w:w="1757" w:type="dxa"/>
            <w:vMerge w:val="restart"/>
          </w:tcPr>
          <w:p w:rsidR="00292FA0" w:rsidRDefault="00292FA0">
            <w:pPr>
              <w:pStyle w:val="ConsPlusNormal"/>
            </w:pPr>
            <w:r>
              <w:lastRenderedPageBreak/>
              <w:t xml:space="preserve">Мероприятия по </w:t>
            </w:r>
            <w:r>
              <w:lastRenderedPageBreak/>
              <w:t>развитию семейных животноводческих ферм</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12626,0</w:t>
            </w:r>
          </w:p>
        </w:tc>
        <w:tc>
          <w:tcPr>
            <w:tcW w:w="1191" w:type="dxa"/>
          </w:tcPr>
          <w:p w:rsidR="00292FA0" w:rsidRDefault="00292FA0">
            <w:pPr>
              <w:pStyle w:val="ConsPlusNormal"/>
              <w:jc w:val="center"/>
            </w:pPr>
            <w:r>
              <w:t>5000,0</w:t>
            </w:r>
          </w:p>
        </w:tc>
        <w:tc>
          <w:tcPr>
            <w:tcW w:w="1077" w:type="dxa"/>
          </w:tcPr>
          <w:p w:rsidR="00292FA0" w:rsidRDefault="00292FA0">
            <w:pPr>
              <w:pStyle w:val="ConsPlusNormal"/>
              <w:jc w:val="center"/>
            </w:pPr>
            <w:r>
              <w:t>5014,0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08 3 6064</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12626,0</w:t>
            </w:r>
          </w:p>
        </w:tc>
        <w:tc>
          <w:tcPr>
            <w:tcW w:w="1191" w:type="dxa"/>
          </w:tcPr>
          <w:p w:rsidR="00292FA0" w:rsidRDefault="00292FA0">
            <w:pPr>
              <w:pStyle w:val="ConsPlusNormal"/>
              <w:jc w:val="center"/>
            </w:pPr>
            <w:r>
              <w:t>5000,0</w:t>
            </w:r>
          </w:p>
        </w:tc>
        <w:tc>
          <w:tcPr>
            <w:tcW w:w="1077" w:type="dxa"/>
          </w:tcPr>
          <w:p w:rsidR="00292FA0" w:rsidRDefault="00292FA0">
            <w:pPr>
              <w:pStyle w:val="ConsPlusNormal"/>
              <w:jc w:val="center"/>
            </w:pPr>
            <w:r>
              <w:t>5014,0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r>
      <w:tr w:rsidR="00292FA0">
        <w:tc>
          <w:tcPr>
            <w:tcW w:w="1191" w:type="dxa"/>
            <w:vMerge w:val="restart"/>
          </w:tcPr>
          <w:p w:rsidR="00292FA0" w:rsidRDefault="00003594">
            <w:pPr>
              <w:pStyle w:val="ConsPlusNormal"/>
            </w:pPr>
            <w:hyperlink w:anchor="P2548" w:history="1">
              <w:r w:rsidR="00292FA0">
                <w:rPr>
                  <w:color w:val="0000FF"/>
                </w:rPr>
                <w:t>Мероприятие 3</w:t>
              </w:r>
            </w:hyperlink>
          </w:p>
        </w:tc>
        <w:tc>
          <w:tcPr>
            <w:tcW w:w="1757" w:type="dxa"/>
            <w:vMerge w:val="restart"/>
          </w:tcPr>
          <w:p w:rsidR="00292FA0" w:rsidRDefault="00292FA0">
            <w:pPr>
              <w:pStyle w:val="ConsPlusNormal"/>
            </w:pPr>
            <w:r>
              <w:t>Возмещение части процентной ставки по долгосрочным, среднесрочным и краткосрочным кредитам, взятым малыми формами хозяйствования</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3364,9</w:t>
            </w:r>
          </w:p>
        </w:tc>
        <w:tc>
          <w:tcPr>
            <w:tcW w:w="1191" w:type="dxa"/>
          </w:tcPr>
          <w:p w:rsidR="00292FA0" w:rsidRDefault="00292FA0">
            <w:pPr>
              <w:pStyle w:val="ConsPlusNormal"/>
              <w:jc w:val="center"/>
            </w:pPr>
            <w:r>
              <w:t>3750,0</w:t>
            </w:r>
          </w:p>
        </w:tc>
        <w:tc>
          <w:tcPr>
            <w:tcW w:w="1077" w:type="dxa"/>
          </w:tcPr>
          <w:p w:rsidR="00292FA0" w:rsidRDefault="00292FA0">
            <w:pPr>
              <w:pStyle w:val="ConsPlusNormal"/>
              <w:jc w:val="center"/>
            </w:pPr>
            <w:r>
              <w:t>5500,0</w:t>
            </w:r>
          </w:p>
        </w:tc>
        <w:tc>
          <w:tcPr>
            <w:tcW w:w="1077" w:type="dxa"/>
          </w:tcPr>
          <w:p w:rsidR="00292FA0" w:rsidRDefault="00292FA0">
            <w:pPr>
              <w:pStyle w:val="ConsPlusNormal"/>
              <w:jc w:val="center"/>
            </w:pPr>
            <w:r>
              <w:t>1500,0</w:t>
            </w:r>
          </w:p>
        </w:tc>
        <w:tc>
          <w:tcPr>
            <w:tcW w:w="1247" w:type="dxa"/>
          </w:tcPr>
          <w:p w:rsidR="00292FA0" w:rsidRDefault="00292FA0">
            <w:pPr>
              <w:pStyle w:val="ConsPlusNormal"/>
              <w:jc w:val="center"/>
            </w:pPr>
            <w:r>
              <w:t>1500,0</w:t>
            </w:r>
          </w:p>
        </w:tc>
        <w:tc>
          <w:tcPr>
            <w:tcW w:w="1191" w:type="dxa"/>
          </w:tcPr>
          <w:p w:rsidR="00292FA0" w:rsidRDefault="00292FA0">
            <w:pPr>
              <w:pStyle w:val="ConsPlusNormal"/>
              <w:jc w:val="center"/>
            </w:pPr>
            <w:r>
              <w:t>1500,0</w:t>
            </w:r>
          </w:p>
        </w:tc>
        <w:tc>
          <w:tcPr>
            <w:tcW w:w="1304" w:type="dxa"/>
          </w:tcPr>
          <w:p w:rsidR="00292FA0" w:rsidRDefault="00292FA0">
            <w:pPr>
              <w:pStyle w:val="ConsPlusNormal"/>
              <w:jc w:val="center"/>
            </w:pPr>
            <w:r>
              <w:t>1500,0</w:t>
            </w:r>
          </w:p>
        </w:tc>
        <w:tc>
          <w:tcPr>
            <w:tcW w:w="1247" w:type="dxa"/>
          </w:tcPr>
          <w:p w:rsidR="00292FA0" w:rsidRDefault="00292FA0">
            <w:pPr>
              <w:pStyle w:val="ConsPlusNormal"/>
              <w:jc w:val="center"/>
            </w:pPr>
            <w:r>
              <w:t>1500,0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08 3 6065</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3364,9</w:t>
            </w:r>
          </w:p>
        </w:tc>
        <w:tc>
          <w:tcPr>
            <w:tcW w:w="1191" w:type="dxa"/>
          </w:tcPr>
          <w:p w:rsidR="00292FA0" w:rsidRDefault="00292FA0">
            <w:pPr>
              <w:pStyle w:val="ConsPlusNormal"/>
              <w:jc w:val="center"/>
            </w:pPr>
            <w:r>
              <w:t>3750,0</w:t>
            </w:r>
          </w:p>
        </w:tc>
        <w:tc>
          <w:tcPr>
            <w:tcW w:w="1077" w:type="dxa"/>
          </w:tcPr>
          <w:p w:rsidR="00292FA0" w:rsidRDefault="00292FA0">
            <w:pPr>
              <w:pStyle w:val="ConsPlusNormal"/>
              <w:jc w:val="center"/>
            </w:pPr>
            <w:r>
              <w:t>5500,0</w:t>
            </w:r>
          </w:p>
        </w:tc>
        <w:tc>
          <w:tcPr>
            <w:tcW w:w="1077" w:type="dxa"/>
          </w:tcPr>
          <w:p w:rsidR="00292FA0" w:rsidRDefault="00292FA0">
            <w:pPr>
              <w:pStyle w:val="ConsPlusNormal"/>
              <w:jc w:val="center"/>
            </w:pPr>
            <w:r>
              <w:t>1500,0</w:t>
            </w:r>
          </w:p>
        </w:tc>
        <w:tc>
          <w:tcPr>
            <w:tcW w:w="1247" w:type="dxa"/>
          </w:tcPr>
          <w:p w:rsidR="00292FA0" w:rsidRDefault="00292FA0">
            <w:pPr>
              <w:pStyle w:val="ConsPlusNormal"/>
              <w:jc w:val="center"/>
            </w:pPr>
            <w:r>
              <w:t>1500,0</w:t>
            </w:r>
          </w:p>
        </w:tc>
        <w:tc>
          <w:tcPr>
            <w:tcW w:w="1191" w:type="dxa"/>
          </w:tcPr>
          <w:p w:rsidR="00292FA0" w:rsidRDefault="00292FA0">
            <w:pPr>
              <w:pStyle w:val="ConsPlusNormal"/>
              <w:jc w:val="center"/>
            </w:pPr>
            <w:r>
              <w:t>1500,0</w:t>
            </w:r>
          </w:p>
        </w:tc>
        <w:tc>
          <w:tcPr>
            <w:tcW w:w="1304" w:type="dxa"/>
          </w:tcPr>
          <w:p w:rsidR="00292FA0" w:rsidRDefault="00292FA0">
            <w:pPr>
              <w:pStyle w:val="ConsPlusNormal"/>
              <w:jc w:val="center"/>
            </w:pPr>
            <w:r>
              <w:t>1500,0</w:t>
            </w:r>
          </w:p>
        </w:tc>
        <w:tc>
          <w:tcPr>
            <w:tcW w:w="1247" w:type="dxa"/>
          </w:tcPr>
          <w:p w:rsidR="00292FA0" w:rsidRDefault="00292FA0">
            <w:pPr>
              <w:pStyle w:val="ConsPlusNormal"/>
              <w:jc w:val="center"/>
            </w:pPr>
            <w:r>
              <w:t>1500,0</w:t>
            </w:r>
          </w:p>
        </w:tc>
      </w:tr>
      <w:tr w:rsidR="00292FA0">
        <w:tc>
          <w:tcPr>
            <w:tcW w:w="1191" w:type="dxa"/>
            <w:vMerge w:val="restart"/>
          </w:tcPr>
          <w:p w:rsidR="00292FA0" w:rsidRDefault="00003594">
            <w:pPr>
              <w:pStyle w:val="ConsPlusNormal"/>
            </w:pPr>
            <w:hyperlink w:anchor="P2583" w:history="1">
              <w:r w:rsidR="00292FA0">
                <w:rPr>
                  <w:color w:val="0000FF"/>
                </w:rPr>
                <w:t>Мероприятие 4</w:t>
              </w:r>
            </w:hyperlink>
          </w:p>
        </w:tc>
        <w:tc>
          <w:tcPr>
            <w:tcW w:w="1757" w:type="dxa"/>
            <w:vMerge w:val="restart"/>
          </w:tcPr>
          <w:p w:rsidR="00292FA0" w:rsidRDefault="00292FA0">
            <w:pPr>
              <w:pStyle w:val="ConsPlusNormal"/>
            </w:pPr>
            <w:r>
              <w:t xml:space="preserve">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w:t>
            </w:r>
            <w:r>
              <w:lastRenderedPageBreak/>
              <w:t>земель сельскохозяйственного назначения</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640,0</w:t>
            </w:r>
          </w:p>
        </w:tc>
        <w:tc>
          <w:tcPr>
            <w:tcW w:w="1191" w:type="dxa"/>
          </w:tcPr>
          <w:p w:rsidR="00292FA0" w:rsidRDefault="00292FA0">
            <w:pPr>
              <w:pStyle w:val="ConsPlusNormal"/>
              <w:jc w:val="center"/>
            </w:pPr>
            <w:r>
              <w:t>327,0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08 3 6066</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640,0</w:t>
            </w:r>
          </w:p>
        </w:tc>
        <w:tc>
          <w:tcPr>
            <w:tcW w:w="1191" w:type="dxa"/>
          </w:tcPr>
          <w:p w:rsidR="00292FA0" w:rsidRDefault="00292FA0">
            <w:pPr>
              <w:pStyle w:val="ConsPlusNormal"/>
              <w:jc w:val="center"/>
            </w:pPr>
            <w:r>
              <w:t>327,0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2618" w:history="1">
              <w:r w:rsidR="00292FA0">
                <w:rPr>
                  <w:color w:val="0000FF"/>
                </w:rPr>
                <w:t>Мероприятие 5</w:t>
              </w:r>
            </w:hyperlink>
          </w:p>
        </w:tc>
        <w:tc>
          <w:tcPr>
            <w:tcW w:w="1757" w:type="dxa"/>
            <w:vMerge w:val="restart"/>
          </w:tcPr>
          <w:p w:rsidR="00292FA0" w:rsidRDefault="00292FA0">
            <w:pPr>
              <w:pStyle w:val="ConsPlusNormal"/>
            </w:pPr>
            <w:r>
              <w:t>Поддержка развития сельскохозяйственной кооперации (в том числе кредитной)</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1000,0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08 3 6102</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1000,0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r>
      <w:tr w:rsidR="00292FA0">
        <w:tc>
          <w:tcPr>
            <w:tcW w:w="1191" w:type="dxa"/>
            <w:vMerge w:val="restart"/>
          </w:tcPr>
          <w:p w:rsidR="00292FA0" w:rsidRDefault="00003594">
            <w:pPr>
              <w:pStyle w:val="ConsPlusNormal"/>
            </w:pPr>
            <w:hyperlink w:anchor="P2875" w:history="1">
              <w:r w:rsidR="00292FA0">
                <w:rPr>
                  <w:color w:val="0000FF"/>
                </w:rPr>
                <w:t>Подпрограмма 4</w:t>
              </w:r>
            </w:hyperlink>
          </w:p>
        </w:tc>
        <w:tc>
          <w:tcPr>
            <w:tcW w:w="1757" w:type="dxa"/>
            <w:vMerge w:val="restart"/>
          </w:tcPr>
          <w:p w:rsidR="00292FA0" w:rsidRDefault="00292FA0">
            <w:pPr>
              <w:pStyle w:val="ConsPlusNormal"/>
            </w:pPr>
            <w:r>
              <w:t>Устойчивое развитие сельских территорий на 2014 - 2017 годы и на период до 2021 года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107550,0</w:t>
            </w:r>
          </w:p>
        </w:tc>
        <w:tc>
          <w:tcPr>
            <w:tcW w:w="1191" w:type="dxa"/>
          </w:tcPr>
          <w:p w:rsidR="00292FA0" w:rsidRDefault="00292FA0">
            <w:pPr>
              <w:pStyle w:val="ConsPlusNormal"/>
              <w:jc w:val="center"/>
            </w:pPr>
            <w:r>
              <w:t>68724,3</w:t>
            </w:r>
          </w:p>
        </w:tc>
        <w:tc>
          <w:tcPr>
            <w:tcW w:w="1077" w:type="dxa"/>
          </w:tcPr>
          <w:p w:rsidR="00292FA0" w:rsidRDefault="00292FA0">
            <w:pPr>
              <w:pStyle w:val="ConsPlusNormal"/>
              <w:jc w:val="center"/>
            </w:pPr>
            <w:r>
              <w:t>98541,9</w:t>
            </w:r>
          </w:p>
        </w:tc>
        <w:tc>
          <w:tcPr>
            <w:tcW w:w="1077" w:type="dxa"/>
          </w:tcPr>
          <w:p w:rsidR="00292FA0" w:rsidRDefault="00292FA0">
            <w:pPr>
              <w:pStyle w:val="ConsPlusNormal"/>
              <w:jc w:val="center"/>
            </w:pPr>
            <w:r>
              <w:t>42667,3</w:t>
            </w:r>
          </w:p>
        </w:tc>
        <w:tc>
          <w:tcPr>
            <w:tcW w:w="1247" w:type="dxa"/>
          </w:tcPr>
          <w:p w:rsidR="00292FA0" w:rsidRDefault="00292FA0">
            <w:pPr>
              <w:pStyle w:val="ConsPlusNormal"/>
              <w:jc w:val="center"/>
            </w:pPr>
            <w:r>
              <w:t>17380,0</w:t>
            </w:r>
          </w:p>
        </w:tc>
        <w:tc>
          <w:tcPr>
            <w:tcW w:w="1191" w:type="dxa"/>
          </w:tcPr>
          <w:p w:rsidR="00292FA0" w:rsidRDefault="00292FA0">
            <w:pPr>
              <w:pStyle w:val="ConsPlusNormal"/>
              <w:jc w:val="center"/>
            </w:pPr>
            <w:r>
              <w:t>17380,0</w:t>
            </w:r>
          </w:p>
        </w:tc>
        <w:tc>
          <w:tcPr>
            <w:tcW w:w="1304" w:type="dxa"/>
          </w:tcPr>
          <w:p w:rsidR="00292FA0" w:rsidRDefault="00292FA0">
            <w:pPr>
              <w:pStyle w:val="ConsPlusNormal"/>
              <w:jc w:val="center"/>
            </w:pPr>
            <w:r>
              <w:t>17380,0</w:t>
            </w:r>
          </w:p>
        </w:tc>
        <w:tc>
          <w:tcPr>
            <w:tcW w:w="1247" w:type="dxa"/>
          </w:tcPr>
          <w:p w:rsidR="00292FA0" w:rsidRDefault="00292FA0">
            <w:pPr>
              <w:pStyle w:val="ConsPlusNormal"/>
              <w:jc w:val="center"/>
            </w:pPr>
            <w:r>
              <w:t>17380,0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107550,0</w:t>
            </w:r>
          </w:p>
        </w:tc>
        <w:tc>
          <w:tcPr>
            <w:tcW w:w="1191" w:type="dxa"/>
          </w:tcPr>
          <w:p w:rsidR="00292FA0" w:rsidRDefault="00292FA0">
            <w:pPr>
              <w:pStyle w:val="ConsPlusNormal"/>
              <w:jc w:val="center"/>
            </w:pPr>
            <w:r>
              <w:t>50164,5</w:t>
            </w:r>
          </w:p>
        </w:tc>
        <w:tc>
          <w:tcPr>
            <w:tcW w:w="1077" w:type="dxa"/>
          </w:tcPr>
          <w:p w:rsidR="00292FA0" w:rsidRDefault="00292FA0">
            <w:pPr>
              <w:pStyle w:val="ConsPlusNormal"/>
              <w:jc w:val="center"/>
            </w:pPr>
            <w:r>
              <w:t>21253,6</w:t>
            </w:r>
          </w:p>
        </w:tc>
        <w:tc>
          <w:tcPr>
            <w:tcW w:w="1077" w:type="dxa"/>
          </w:tcPr>
          <w:p w:rsidR="00292FA0" w:rsidRDefault="00292FA0">
            <w:pPr>
              <w:pStyle w:val="ConsPlusNormal"/>
              <w:jc w:val="center"/>
            </w:pPr>
            <w:r>
              <w:t>17380,0</w:t>
            </w:r>
          </w:p>
        </w:tc>
        <w:tc>
          <w:tcPr>
            <w:tcW w:w="1247" w:type="dxa"/>
          </w:tcPr>
          <w:p w:rsidR="00292FA0" w:rsidRDefault="00292FA0">
            <w:pPr>
              <w:pStyle w:val="ConsPlusNormal"/>
              <w:jc w:val="center"/>
            </w:pPr>
            <w:r>
              <w:t>17380,0</w:t>
            </w:r>
          </w:p>
        </w:tc>
        <w:tc>
          <w:tcPr>
            <w:tcW w:w="1191" w:type="dxa"/>
          </w:tcPr>
          <w:p w:rsidR="00292FA0" w:rsidRDefault="00292FA0">
            <w:pPr>
              <w:pStyle w:val="ConsPlusNormal"/>
              <w:jc w:val="center"/>
            </w:pPr>
            <w:r>
              <w:t>17380,0</w:t>
            </w:r>
          </w:p>
        </w:tc>
        <w:tc>
          <w:tcPr>
            <w:tcW w:w="1304" w:type="dxa"/>
          </w:tcPr>
          <w:p w:rsidR="00292FA0" w:rsidRDefault="00292FA0">
            <w:pPr>
              <w:pStyle w:val="ConsPlusNormal"/>
              <w:jc w:val="center"/>
            </w:pPr>
            <w:r>
              <w:t>17380,0</w:t>
            </w:r>
          </w:p>
        </w:tc>
        <w:tc>
          <w:tcPr>
            <w:tcW w:w="1247" w:type="dxa"/>
          </w:tcPr>
          <w:p w:rsidR="00292FA0" w:rsidRDefault="00292FA0">
            <w:pPr>
              <w:pStyle w:val="ConsPlusNormal"/>
              <w:jc w:val="center"/>
            </w:pPr>
            <w:r>
              <w:t>17380,0</w:t>
            </w:r>
          </w:p>
        </w:tc>
      </w:tr>
      <w:tr w:rsidR="00292FA0">
        <w:tc>
          <w:tcPr>
            <w:tcW w:w="1191" w:type="dxa"/>
            <w:vMerge w:val="restart"/>
          </w:tcPr>
          <w:p w:rsidR="00292FA0" w:rsidRDefault="00003594">
            <w:pPr>
              <w:pStyle w:val="ConsPlusNormal"/>
            </w:pPr>
            <w:hyperlink w:anchor="P3016" w:history="1">
              <w:r w:rsidR="00292FA0">
                <w:rPr>
                  <w:color w:val="0000FF"/>
                </w:rPr>
                <w:t>Мероприятие 1</w:t>
              </w:r>
            </w:hyperlink>
          </w:p>
        </w:tc>
        <w:tc>
          <w:tcPr>
            <w:tcW w:w="1757" w:type="dxa"/>
            <w:vMerge w:val="restart"/>
          </w:tcPr>
          <w:p w:rsidR="00292FA0" w:rsidRDefault="00292FA0">
            <w:pPr>
              <w:pStyle w:val="ConsPlusNormal"/>
            </w:pPr>
            <w:r>
              <w:t>Развитие газификации в сельской местности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36450,0</w:t>
            </w:r>
          </w:p>
        </w:tc>
        <w:tc>
          <w:tcPr>
            <w:tcW w:w="1191" w:type="dxa"/>
          </w:tcPr>
          <w:p w:rsidR="00292FA0" w:rsidRDefault="00292FA0">
            <w:pPr>
              <w:pStyle w:val="ConsPlusNormal"/>
              <w:jc w:val="center"/>
            </w:pPr>
            <w:r>
              <w:t>17019,2</w:t>
            </w:r>
          </w:p>
        </w:tc>
        <w:tc>
          <w:tcPr>
            <w:tcW w:w="1077" w:type="dxa"/>
          </w:tcPr>
          <w:p w:rsidR="00292FA0" w:rsidRDefault="00292FA0">
            <w:pPr>
              <w:pStyle w:val="ConsPlusNormal"/>
              <w:jc w:val="center"/>
            </w:pPr>
            <w:r>
              <w:t>16022,8</w:t>
            </w:r>
          </w:p>
        </w:tc>
        <w:tc>
          <w:tcPr>
            <w:tcW w:w="1077" w:type="dxa"/>
          </w:tcPr>
          <w:p w:rsidR="00292FA0" w:rsidRDefault="00292FA0">
            <w:pPr>
              <w:pStyle w:val="ConsPlusNormal"/>
              <w:jc w:val="center"/>
            </w:pPr>
            <w:r>
              <w:t>13380,0</w:t>
            </w:r>
          </w:p>
        </w:tc>
        <w:tc>
          <w:tcPr>
            <w:tcW w:w="1247" w:type="dxa"/>
          </w:tcPr>
          <w:p w:rsidR="00292FA0" w:rsidRDefault="00292FA0">
            <w:pPr>
              <w:pStyle w:val="ConsPlusNormal"/>
              <w:jc w:val="center"/>
            </w:pPr>
            <w:r>
              <w:t>13380,0</w:t>
            </w:r>
          </w:p>
        </w:tc>
        <w:tc>
          <w:tcPr>
            <w:tcW w:w="1191" w:type="dxa"/>
          </w:tcPr>
          <w:p w:rsidR="00292FA0" w:rsidRDefault="00292FA0">
            <w:pPr>
              <w:pStyle w:val="ConsPlusNormal"/>
              <w:jc w:val="center"/>
            </w:pPr>
            <w:r>
              <w:t>13380,0</w:t>
            </w:r>
          </w:p>
        </w:tc>
        <w:tc>
          <w:tcPr>
            <w:tcW w:w="1304" w:type="dxa"/>
          </w:tcPr>
          <w:p w:rsidR="00292FA0" w:rsidRDefault="00292FA0">
            <w:pPr>
              <w:pStyle w:val="ConsPlusNormal"/>
              <w:jc w:val="center"/>
            </w:pPr>
            <w:r>
              <w:t>13380,0</w:t>
            </w:r>
          </w:p>
        </w:tc>
        <w:tc>
          <w:tcPr>
            <w:tcW w:w="1247" w:type="dxa"/>
          </w:tcPr>
          <w:p w:rsidR="00292FA0" w:rsidRDefault="00292FA0">
            <w:pPr>
              <w:pStyle w:val="ConsPlusNormal"/>
              <w:jc w:val="center"/>
            </w:pPr>
            <w:r>
              <w:t>13380,0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05 02</w:t>
            </w:r>
          </w:p>
        </w:tc>
        <w:tc>
          <w:tcPr>
            <w:tcW w:w="1531" w:type="dxa"/>
          </w:tcPr>
          <w:p w:rsidR="00292FA0" w:rsidRDefault="00292FA0">
            <w:pPr>
              <w:pStyle w:val="ConsPlusNormal"/>
              <w:jc w:val="center"/>
            </w:pPr>
            <w:r>
              <w:t>08 4 8024</w:t>
            </w:r>
          </w:p>
        </w:tc>
        <w:tc>
          <w:tcPr>
            <w:tcW w:w="510" w:type="dxa"/>
          </w:tcPr>
          <w:p w:rsidR="00292FA0" w:rsidRDefault="00292FA0">
            <w:pPr>
              <w:pStyle w:val="ConsPlusNormal"/>
              <w:jc w:val="center"/>
            </w:pPr>
            <w:r>
              <w:t>522</w:t>
            </w:r>
          </w:p>
        </w:tc>
        <w:tc>
          <w:tcPr>
            <w:tcW w:w="1273" w:type="dxa"/>
          </w:tcPr>
          <w:p w:rsidR="00292FA0" w:rsidRDefault="00292FA0">
            <w:pPr>
              <w:pStyle w:val="ConsPlusNormal"/>
              <w:jc w:val="center"/>
            </w:pPr>
            <w:r>
              <w:t>36450,0</w:t>
            </w:r>
          </w:p>
        </w:tc>
        <w:tc>
          <w:tcPr>
            <w:tcW w:w="1191" w:type="dxa"/>
          </w:tcPr>
          <w:p w:rsidR="00292FA0" w:rsidRDefault="00292FA0">
            <w:pPr>
              <w:pStyle w:val="ConsPlusNormal"/>
              <w:jc w:val="center"/>
            </w:pPr>
            <w:r>
              <w:t>17019,2</w:t>
            </w:r>
          </w:p>
        </w:tc>
        <w:tc>
          <w:tcPr>
            <w:tcW w:w="1077" w:type="dxa"/>
          </w:tcPr>
          <w:p w:rsidR="00292FA0" w:rsidRDefault="00292FA0">
            <w:pPr>
              <w:pStyle w:val="ConsPlusNormal"/>
              <w:jc w:val="center"/>
            </w:pPr>
            <w:r>
              <w:t>16022,8</w:t>
            </w:r>
          </w:p>
        </w:tc>
        <w:tc>
          <w:tcPr>
            <w:tcW w:w="1077" w:type="dxa"/>
          </w:tcPr>
          <w:p w:rsidR="00292FA0" w:rsidRDefault="00292FA0">
            <w:pPr>
              <w:pStyle w:val="ConsPlusNormal"/>
              <w:jc w:val="center"/>
            </w:pPr>
            <w:r>
              <w:t>13380,0</w:t>
            </w:r>
          </w:p>
        </w:tc>
        <w:tc>
          <w:tcPr>
            <w:tcW w:w="1247" w:type="dxa"/>
          </w:tcPr>
          <w:p w:rsidR="00292FA0" w:rsidRDefault="00292FA0">
            <w:pPr>
              <w:pStyle w:val="ConsPlusNormal"/>
              <w:jc w:val="center"/>
            </w:pPr>
            <w:r>
              <w:t>13380,0</w:t>
            </w:r>
          </w:p>
        </w:tc>
        <w:tc>
          <w:tcPr>
            <w:tcW w:w="1191" w:type="dxa"/>
          </w:tcPr>
          <w:p w:rsidR="00292FA0" w:rsidRDefault="00292FA0">
            <w:pPr>
              <w:pStyle w:val="ConsPlusNormal"/>
              <w:jc w:val="center"/>
            </w:pPr>
            <w:r>
              <w:t>13380,0</w:t>
            </w:r>
          </w:p>
        </w:tc>
        <w:tc>
          <w:tcPr>
            <w:tcW w:w="1304" w:type="dxa"/>
          </w:tcPr>
          <w:p w:rsidR="00292FA0" w:rsidRDefault="00292FA0">
            <w:pPr>
              <w:pStyle w:val="ConsPlusNormal"/>
              <w:jc w:val="center"/>
            </w:pPr>
            <w:r>
              <w:t>13380,0</w:t>
            </w:r>
          </w:p>
        </w:tc>
        <w:tc>
          <w:tcPr>
            <w:tcW w:w="1247" w:type="dxa"/>
          </w:tcPr>
          <w:p w:rsidR="00292FA0" w:rsidRDefault="00292FA0">
            <w:pPr>
              <w:pStyle w:val="ConsPlusNormal"/>
              <w:jc w:val="center"/>
            </w:pPr>
            <w:r>
              <w:t>13380,0</w:t>
            </w:r>
          </w:p>
        </w:tc>
      </w:tr>
      <w:tr w:rsidR="00292FA0">
        <w:tc>
          <w:tcPr>
            <w:tcW w:w="1191" w:type="dxa"/>
            <w:vMerge w:val="restart"/>
          </w:tcPr>
          <w:p w:rsidR="00292FA0" w:rsidRDefault="00003594">
            <w:pPr>
              <w:pStyle w:val="ConsPlusNormal"/>
            </w:pPr>
            <w:hyperlink w:anchor="P3069" w:history="1">
              <w:r w:rsidR="00292FA0">
                <w:rPr>
                  <w:color w:val="0000FF"/>
                </w:rPr>
                <w:t>Мероприятие 2</w:t>
              </w:r>
            </w:hyperlink>
          </w:p>
        </w:tc>
        <w:tc>
          <w:tcPr>
            <w:tcW w:w="1757" w:type="dxa"/>
            <w:vMerge w:val="restart"/>
          </w:tcPr>
          <w:p w:rsidR="00292FA0" w:rsidRDefault="00292FA0">
            <w:pPr>
              <w:pStyle w:val="ConsPlusNormal"/>
            </w:pPr>
            <w:r>
              <w:t xml:space="preserve">Развитие водоснабжения в сельской </w:t>
            </w:r>
            <w:r>
              <w:lastRenderedPageBreak/>
              <w:t>местности</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33600,0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1396,1</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w:t>
            </w:r>
            <w:r>
              <w:lastRenderedPageBreak/>
              <w:t>во сельского хозяйства Тульской области</w:t>
            </w:r>
          </w:p>
        </w:tc>
        <w:tc>
          <w:tcPr>
            <w:tcW w:w="613" w:type="dxa"/>
          </w:tcPr>
          <w:p w:rsidR="00292FA0" w:rsidRDefault="00292FA0">
            <w:pPr>
              <w:pStyle w:val="ConsPlusNormal"/>
              <w:jc w:val="center"/>
            </w:pPr>
            <w:r>
              <w:lastRenderedPageBreak/>
              <w:t>809</w:t>
            </w:r>
          </w:p>
        </w:tc>
        <w:tc>
          <w:tcPr>
            <w:tcW w:w="702" w:type="dxa"/>
          </w:tcPr>
          <w:p w:rsidR="00292FA0" w:rsidRDefault="00292FA0">
            <w:pPr>
              <w:pStyle w:val="ConsPlusNormal"/>
              <w:jc w:val="center"/>
            </w:pPr>
            <w:r>
              <w:t>05 02</w:t>
            </w:r>
          </w:p>
        </w:tc>
        <w:tc>
          <w:tcPr>
            <w:tcW w:w="1531" w:type="dxa"/>
          </w:tcPr>
          <w:p w:rsidR="00292FA0" w:rsidRDefault="00292FA0">
            <w:pPr>
              <w:pStyle w:val="ConsPlusNormal"/>
              <w:jc w:val="center"/>
            </w:pPr>
            <w:r>
              <w:t>08 4 8025</w:t>
            </w:r>
          </w:p>
        </w:tc>
        <w:tc>
          <w:tcPr>
            <w:tcW w:w="510" w:type="dxa"/>
          </w:tcPr>
          <w:p w:rsidR="00292FA0" w:rsidRDefault="00292FA0">
            <w:pPr>
              <w:pStyle w:val="ConsPlusNormal"/>
              <w:jc w:val="center"/>
            </w:pPr>
            <w:r>
              <w:t>522</w:t>
            </w:r>
          </w:p>
        </w:tc>
        <w:tc>
          <w:tcPr>
            <w:tcW w:w="1273" w:type="dxa"/>
          </w:tcPr>
          <w:p w:rsidR="00292FA0" w:rsidRDefault="00292FA0">
            <w:pPr>
              <w:pStyle w:val="ConsPlusNormal"/>
              <w:jc w:val="center"/>
            </w:pPr>
            <w:r>
              <w:t>33600,0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1396,1</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3113" w:history="1">
              <w:r w:rsidR="00292FA0">
                <w:rPr>
                  <w:color w:val="0000FF"/>
                </w:rPr>
                <w:t>Мероприятие 3</w:t>
              </w:r>
            </w:hyperlink>
          </w:p>
        </w:tc>
        <w:tc>
          <w:tcPr>
            <w:tcW w:w="1757" w:type="dxa"/>
            <w:vMerge w:val="restart"/>
          </w:tcPr>
          <w:p w:rsidR="00292FA0" w:rsidRDefault="00292FA0">
            <w:pPr>
              <w:pStyle w:val="ConsPlusNormal"/>
            </w:pPr>
            <w:r>
              <w:t>Повышение уровня качества жизни населения, проживающего в сельской местности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37500,0</w:t>
            </w:r>
          </w:p>
        </w:tc>
        <w:tc>
          <w:tcPr>
            <w:tcW w:w="1191" w:type="dxa"/>
          </w:tcPr>
          <w:p w:rsidR="00292FA0" w:rsidRDefault="00292FA0">
            <w:pPr>
              <w:pStyle w:val="ConsPlusNormal"/>
              <w:jc w:val="center"/>
            </w:pPr>
            <w:r>
              <w:t>33145,4</w:t>
            </w:r>
          </w:p>
        </w:tc>
        <w:tc>
          <w:tcPr>
            <w:tcW w:w="1077" w:type="dxa"/>
          </w:tcPr>
          <w:p w:rsidR="00292FA0" w:rsidRDefault="00292FA0">
            <w:pPr>
              <w:pStyle w:val="ConsPlusNormal"/>
              <w:jc w:val="center"/>
            </w:pPr>
            <w:r>
              <w:t>2607,7</w:t>
            </w:r>
          </w:p>
        </w:tc>
        <w:tc>
          <w:tcPr>
            <w:tcW w:w="1077"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c>
          <w:tcPr>
            <w:tcW w:w="1304"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10 03</w:t>
            </w:r>
          </w:p>
        </w:tc>
        <w:tc>
          <w:tcPr>
            <w:tcW w:w="1531" w:type="dxa"/>
          </w:tcPr>
          <w:p w:rsidR="00292FA0" w:rsidRDefault="00292FA0">
            <w:pPr>
              <w:pStyle w:val="ConsPlusNormal"/>
              <w:jc w:val="center"/>
            </w:pPr>
            <w:r>
              <w:t>08 4 8026 08 48063</w:t>
            </w:r>
          </w:p>
        </w:tc>
        <w:tc>
          <w:tcPr>
            <w:tcW w:w="510" w:type="dxa"/>
          </w:tcPr>
          <w:p w:rsidR="00292FA0" w:rsidRDefault="00292FA0">
            <w:pPr>
              <w:pStyle w:val="ConsPlusNormal"/>
              <w:jc w:val="center"/>
            </w:pPr>
            <w:r>
              <w:t>521</w:t>
            </w:r>
          </w:p>
        </w:tc>
        <w:tc>
          <w:tcPr>
            <w:tcW w:w="1273" w:type="dxa"/>
          </w:tcPr>
          <w:p w:rsidR="00292FA0" w:rsidRDefault="00292FA0">
            <w:pPr>
              <w:pStyle w:val="ConsPlusNormal"/>
              <w:jc w:val="center"/>
            </w:pPr>
            <w:r>
              <w:t>37500,0</w:t>
            </w:r>
          </w:p>
        </w:tc>
        <w:tc>
          <w:tcPr>
            <w:tcW w:w="1191" w:type="dxa"/>
          </w:tcPr>
          <w:p w:rsidR="00292FA0" w:rsidRDefault="00292FA0">
            <w:pPr>
              <w:pStyle w:val="ConsPlusNormal"/>
              <w:jc w:val="center"/>
            </w:pPr>
            <w:r>
              <w:t>33145,4</w:t>
            </w:r>
          </w:p>
        </w:tc>
        <w:tc>
          <w:tcPr>
            <w:tcW w:w="1077" w:type="dxa"/>
          </w:tcPr>
          <w:p w:rsidR="00292FA0" w:rsidRDefault="00292FA0">
            <w:pPr>
              <w:pStyle w:val="ConsPlusNormal"/>
              <w:jc w:val="center"/>
            </w:pPr>
            <w:r>
              <w:t>2607,7</w:t>
            </w:r>
          </w:p>
        </w:tc>
        <w:tc>
          <w:tcPr>
            <w:tcW w:w="1077"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c>
          <w:tcPr>
            <w:tcW w:w="1304"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r>
      <w:tr w:rsidR="00292FA0">
        <w:tc>
          <w:tcPr>
            <w:tcW w:w="1191" w:type="dxa"/>
            <w:vMerge w:val="restart"/>
          </w:tcPr>
          <w:p w:rsidR="00292FA0" w:rsidRDefault="00003594">
            <w:pPr>
              <w:pStyle w:val="ConsPlusNormal"/>
            </w:pPr>
            <w:hyperlink w:anchor="P3166" w:history="1">
              <w:r w:rsidR="00292FA0">
                <w:rPr>
                  <w:color w:val="0000FF"/>
                </w:rPr>
                <w:t>Мероприятие 4</w:t>
              </w:r>
            </w:hyperlink>
          </w:p>
        </w:tc>
        <w:tc>
          <w:tcPr>
            <w:tcW w:w="1757" w:type="dxa"/>
            <w:vMerge w:val="restart"/>
          </w:tcPr>
          <w:p w:rsidR="00292FA0" w:rsidRDefault="00292FA0">
            <w:pPr>
              <w:pStyle w:val="ConsPlusNormal"/>
            </w:pPr>
            <w:r>
              <w:t xml:space="preserve">Строительство (реконструкция)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w:t>
            </w:r>
            <w:r>
              <w:lastRenderedPageBreak/>
              <w:t>продукции</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18559,7</w:t>
            </w:r>
          </w:p>
        </w:tc>
        <w:tc>
          <w:tcPr>
            <w:tcW w:w="1077" w:type="dxa"/>
          </w:tcPr>
          <w:p w:rsidR="00292FA0" w:rsidRDefault="00292FA0">
            <w:pPr>
              <w:pStyle w:val="ConsPlusNormal"/>
              <w:jc w:val="center"/>
            </w:pPr>
            <w:r>
              <w:t>59701,3</w:t>
            </w:r>
          </w:p>
        </w:tc>
        <w:tc>
          <w:tcPr>
            <w:tcW w:w="1077" w:type="dxa"/>
          </w:tcPr>
          <w:p w:rsidR="00292FA0" w:rsidRDefault="00292FA0">
            <w:pPr>
              <w:pStyle w:val="ConsPlusNormal"/>
              <w:jc w:val="center"/>
            </w:pPr>
            <w:r>
              <w:t>16493,8</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 министерство транспорта и дорожного хозяйства Тульской области</w:t>
            </w:r>
          </w:p>
        </w:tc>
        <w:tc>
          <w:tcPr>
            <w:tcW w:w="613" w:type="dxa"/>
          </w:tcPr>
          <w:p w:rsidR="00292FA0" w:rsidRDefault="00292FA0">
            <w:pPr>
              <w:pStyle w:val="ConsPlusNormal"/>
              <w:jc w:val="center"/>
            </w:pPr>
            <w:r>
              <w:t>811</w:t>
            </w:r>
          </w:p>
        </w:tc>
        <w:tc>
          <w:tcPr>
            <w:tcW w:w="702" w:type="dxa"/>
          </w:tcPr>
          <w:p w:rsidR="00292FA0" w:rsidRDefault="00292FA0">
            <w:pPr>
              <w:pStyle w:val="ConsPlusNormal"/>
              <w:jc w:val="center"/>
            </w:pPr>
            <w:r>
              <w:t>04 09</w:t>
            </w:r>
          </w:p>
        </w:tc>
        <w:tc>
          <w:tcPr>
            <w:tcW w:w="1531" w:type="dxa"/>
          </w:tcPr>
          <w:p w:rsidR="00292FA0" w:rsidRDefault="00292FA0">
            <w:pPr>
              <w:pStyle w:val="ConsPlusNormal"/>
              <w:jc w:val="center"/>
            </w:pPr>
            <w:r>
              <w:t>08 4 8074</w:t>
            </w:r>
          </w:p>
        </w:tc>
        <w:tc>
          <w:tcPr>
            <w:tcW w:w="510" w:type="dxa"/>
          </w:tcPr>
          <w:p w:rsidR="00292FA0" w:rsidRDefault="00292FA0">
            <w:pPr>
              <w:pStyle w:val="ConsPlusNormal"/>
              <w:jc w:val="center"/>
            </w:pPr>
            <w:r>
              <w:t>522</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18559,7</w:t>
            </w:r>
          </w:p>
        </w:tc>
        <w:tc>
          <w:tcPr>
            <w:tcW w:w="1077" w:type="dxa"/>
          </w:tcPr>
          <w:p w:rsidR="00292FA0" w:rsidRDefault="00292FA0">
            <w:pPr>
              <w:pStyle w:val="ConsPlusNormal"/>
              <w:jc w:val="center"/>
            </w:pPr>
            <w:r>
              <w:t>59701,3</w:t>
            </w:r>
          </w:p>
        </w:tc>
        <w:tc>
          <w:tcPr>
            <w:tcW w:w="1077" w:type="dxa"/>
          </w:tcPr>
          <w:p w:rsidR="00292FA0" w:rsidRDefault="00292FA0">
            <w:pPr>
              <w:pStyle w:val="ConsPlusNormal"/>
              <w:jc w:val="center"/>
            </w:pPr>
            <w:r>
              <w:t>16493,8</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3210" w:history="1">
              <w:r w:rsidR="00292FA0">
                <w:rPr>
                  <w:color w:val="0000FF"/>
                </w:rPr>
                <w:t>Мероприятие 5</w:t>
              </w:r>
            </w:hyperlink>
          </w:p>
        </w:tc>
        <w:tc>
          <w:tcPr>
            <w:tcW w:w="1757" w:type="dxa"/>
            <w:vMerge w:val="restart"/>
          </w:tcPr>
          <w:p w:rsidR="00292FA0" w:rsidRDefault="00292FA0">
            <w:pPr>
              <w:pStyle w:val="ConsPlusNormal"/>
            </w:pPr>
            <w:r>
              <w:t>Реализация проектов комплексного обустройства площадок под компактную жилищную застройку в сельской местности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910,0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910,0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3236" w:history="1">
              <w:r w:rsidR="00292FA0">
                <w:rPr>
                  <w:color w:val="0000FF"/>
                </w:rPr>
                <w:t>Мероприятие 6</w:t>
              </w:r>
            </w:hyperlink>
          </w:p>
        </w:tc>
        <w:tc>
          <w:tcPr>
            <w:tcW w:w="1757" w:type="dxa"/>
            <w:vMerge w:val="restart"/>
          </w:tcPr>
          <w:p w:rsidR="00292FA0" w:rsidRDefault="00292FA0">
            <w:pPr>
              <w:pStyle w:val="ConsPlusNormal"/>
            </w:pPr>
            <w:r>
              <w:t>Развитие сети учреждений культурно-досугового типа в сельской местности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17587,0</w:t>
            </w:r>
          </w:p>
        </w:tc>
        <w:tc>
          <w:tcPr>
            <w:tcW w:w="1077" w:type="dxa"/>
          </w:tcPr>
          <w:p w:rsidR="00292FA0" w:rsidRDefault="00292FA0">
            <w:pPr>
              <w:pStyle w:val="ConsPlusNormal"/>
              <w:jc w:val="center"/>
            </w:pPr>
            <w:r>
              <w:t>8793,5</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17587,0</w:t>
            </w:r>
          </w:p>
        </w:tc>
        <w:tc>
          <w:tcPr>
            <w:tcW w:w="1077" w:type="dxa"/>
          </w:tcPr>
          <w:p w:rsidR="00292FA0" w:rsidRDefault="00292FA0">
            <w:pPr>
              <w:pStyle w:val="ConsPlusNormal"/>
              <w:jc w:val="center"/>
            </w:pPr>
            <w:r>
              <w:t>8793,5</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3280" w:history="1">
              <w:r w:rsidR="00292FA0">
                <w:rPr>
                  <w:color w:val="0000FF"/>
                </w:rPr>
                <w:t>Мероприятие 7</w:t>
              </w:r>
            </w:hyperlink>
          </w:p>
        </w:tc>
        <w:tc>
          <w:tcPr>
            <w:tcW w:w="1757" w:type="dxa"/>
            <w:vMerge w:val="restart"/>
          </w:tcPr>
          <w:p w:rsidR="00292FA0" w:rsidRDefault="00292FA0">
            <w:pPr>
              <w:pStyle w:val="ConsPlusNormal"/>
            </w:pPr>
            <w:r>
              <w:t>Грантовая поддержка местных инициатив граждан, проживающих в сельской местности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317,0</w:t>
            </w:r>
          </w:p>
        </w:tc>
        <w:tc>
          <w:tcPr>
            <w:tcW w:w="1077"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304"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317,0</w:t>
            </w:r>
          </w:p>
        </w:tc>
        <w:tc>
          <w:tcPr>
            <w:tcW w:w="1077"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304"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r>
      <w:tr w:rsidR="00292FA0">
        <w:tc>
          <w:tcPr>
            <w:tcW w:w="1191" w:type="dxa"/>
            <w:vMerge w:val="restart"/>
          </w:tcPr>
          <w:p w:rsidR="00292FA0" w:rsidRDefault="00003594">
            <w:pPr>
              <w:pStyle w:val="ConsPlusNormal"/>
            </w:pPr>
            <w:hyperlink w:anchor="P3634" w:history="1">
              <w:r w:rsidR="00292FA0">
                <w:rPr>
                  <w:color w:val="0000FF"/>
                </w:rPr>
                <w:t>Подпрограмма 5</w:t>
              </w:r>
            </w:hyperlink>
          </w:p>
        </w:tc>
        <w:tc>
          <w:tcPr>
            <w:tcW w:w="1757" w:type="dxa"/>
            <w:vMerge w:val="restart"/>
          </w:tcPr>
          <w:p w:rsidR="00292FA0" w:rsidRDefault="00292FA0">
            <w:pPr>
              <w:pStyle w:val="ConsPlusNormal"/>
            </w:pPr>
            <w:r>
              <w:t xml:space="preserve">Обеспечение эпизоотического и ветеринарно-санитарного </w:t>
            </w:r>
            <w:r>
              <w:lastRenderedPageBreak/>
              <w:t>благополучия территории Тульской области</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23638,1</w:t>
            </w:r>
          </w:p>
        </w:tc>
        <w:tc>
          <w:tcPr>
            <w:tcW w:w="1191" w:type="dxa"/>
          </w:tcPr>
          <w:p w:rsidR="00292FA0" w:rsidRDefault="00292FA0">
            <w:pPr>
              <w:pStyle w:val="ConsPlusNormal"/>
              <w:jc w:val="center"/>
            </w:pPr>
            <w:r>
              <w:t>5761,4</w:t>
            </w:r>
          </w:p>
        </w:tc>
        <w:tc>
          <w:tcPr>
            <w:tcW w:w="1077" w:type="dxa"/>
          </w:tcPr>
          <w:p w:rsidR="00292FA0" w:rsidRDefault="00292FA0">
            <w:pPr>
              <w:pStyle w:val="ConsPlusNormal"/>
              <w:jc w:val="center"/>
            </w:pPr>
            <w:r>
              <w:t>14964,2</w:t>
            </w:r>
          </w:p>
        </w:tc>
        <w:tc>
          <w:tcPr>
            <w:tcW w:w="1077" w:type="dxa"/>
          </w:tcPr>
          <w:p w:rsidR="00292FA0" w:rsidRDefault="00292FA0">
            <w:pPr>
              <w:pStyle w:val="ConsPlusNormal"/>
              <w:jc w:val="center"/>
            </w:pPr>
            <w:r>
              <w:t>28700,0</w:t>
            </w:r>
          </w:p>
        </w:tc>
        <w:tc>
          <w:tcPr>
            <w:tcW w:w="1247" w:type="dxa"/>
          </w:tcPr>
          <w:p w:rsidR="00292FA0" w:rsidRDefault="00292FA0">
            <w:pPr>
              <w:pStyle w:val="ConsPlusNormal"/>
              <w:jc w:val="center"/>
            </w:pPr>
            <w:r>
              <w:t>28700,0</w:t>
            </w:r>
          </w:p>
        </w:tc>
        <w:tc>
          <w:tcPr>
            <w:tcW w:w="1191" w:type="dxa"/>
          </w:tcPr>
          <w:p w:rsidR="00292FA0" w:rsidRDefault="00292FA0">
            <w:pPr>
              <w:pStyle w:val="ConsPlusNormal"/>
              <w:jc w:val="center"/>
            </w:pPr>
            <w:r>
              <w:t>27800,0</w:t>
            </w:r>
          </w:p>
        </w:tc>
        <w:tc>
          <w:tcPr>
            <w:tcW w:w="1304" w:type="dxa"/>
          </w:tcPr>
          <w:p w:rsidR="00292FA0" w:rsidRDefault="00292FA0">
            <w:pPr>
              <w:pStyle w:val="ConsPlusNormal"/>
              <w:jc w:val="center"/>
            </w:pPr>
            <w:r>
              <w:t>27800,0</w:t>
            </w:r>
          </w:p>
        </w:tc>
        <w:tc>
          <w:tcPr>
            <w:tcW w:w="1247" w:type="dxa"/>
          </w:tcPr>
          <w:p w:rsidR="00292FA0" w:rsidRDefault="00292FA0">
            <w:pPr>
              <w:pStyle w:val="ConsPlusNormal"/>
              <w:jc w:val="center"/>
            </w:pPr>
            <w:r>
              <w:t>27800,0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w:t>
            </w:r>
            <w:r>
              <w:lastRenderedPageBreak/>
              <w:t>и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23638,1</w:t>
            </w:r>
          </w:p>
        </w:tc>
        <w:tc>
          <w:tcPr>
            <w:tcW w:w="1191" w:type="dxa"/>
          </w:tcPr>
          <w:p w:rsidR="00292FA0" w:rsidRDefault="00292FA0">
            <w:pPr>
              <w:pStyle w:val="ConsPlusNormal"/>
              <w:jc w:val="center"/>
            </w:pPr>
            <w:r>
              <w:t>5761,4</w:t>
            </w:r>
          </w:p>
        </w:tc>
        <w:tc>
          <w:tcPr>
            <w:tcW w:w="1077" w:type="dxa"/>
          </w:tcPr>
          <w:p w:rsidR="00292FA0" w:rsidRDefault="00292FA0">
            <w:pPr>
              <w:pStyle w:val="ConsPlusNormal"/>
              <w:jc w:val="center"/>
            </w:pPr>
            <w:r>
              <w:t>14964,2</w:t>
            </w:r>
          </w:p>
        </w:tc>
        <w:tc>
          <w:tcPr>
            <w:tcW w:w="1077" w:type="dxa"/>
          </w:tcPr>
          <w:p w:rsidR="00292FA0" w:rsidRDefault="00292FA0">
            <w:pPr>
              <w:pStyle w:val="ConsPlusNormal"/>
              <w:jc w:val="center"/>
            </w:pPr>
            <w:r>
              <w:t>28700,0</w:t>
            </w:r>
          </w:p>
        </w:tc>
        <w:tc>
          <w:tcPr>
            <w:tcW w:w="1247" w:type="dxa"/>
          </w:tcPr>
          <w:p w:rsidR="00292FA0" w:rsidRDefault="00292FA0">
            <w:pPr>
              <w:pStyle w:val="ConsPlusNormal"/>
              <w:jc w:val="center"/>
            </w:pPr>
            <w:r>
              <w:t>28700,0</w:t>
            </w:r>
          </w:p>
        </w:tc>
        <w:tc>
          <w:tcPr>
            <w:tcW w:w="1191" w:type="dxa"/>
          </w:tcPr>
          <w:p w:rsidR="00292FA0" w:rsidRDefault="00292FA0">
            <w:pPr>
              <w:pStyle w:val="ConsPlusNormal"/>
              <w:jc w:val="center"/>
            </w:pPr>
            <w:r>
              <w:t>27800,0</w:t>
            </w:r>
          </w:p>
        </w:tc>
        <w:tc>
          <w:tcPr>
            <w:tcW w:w="1304" w:type="dxa"/>
          </w:tcPr>
          <w:p w:rsidR="00292FA0" w:rsidRDefault="00292FA0">
            <w:pPr>
              <w:pStyle w:val="ConsPlusNormal"/>
              <w:jc w:val="center"/>
            </w:pPr>
            <w:r>
              <w:t>27800,0</w:t>
            </w:r>
          </w:p>
        </w:tc>
        <w:tc>
          <w:tcPr>
            <w:tcW w:w="1247" w:type="dxa"/>
          </w:tcPr>
          <w:p w:rsidR="00292FA0" w:rsidRDefault="00292FA0">
            <w:pPr>
              <w:pStyle w:val="ConsPlusNormal"/>
              <w:jc w:val="center"/>
            </w:pPr>
            <w:r>
              <w:t>27800,0</w:t>
            </w:r>
          </w:p>
        </w:tc>
      </w:tr>
      <w:tr w:rsidR="00292FA0">
        <w:tc>
          <w:tcPr>
            <w:tcW w:w="1191" w:type="dxa"/>
            <w:vMerge w:val="restart"/>
          </w:tcPr>
          <w:p w:rsidR="00292FA0" w:rsidRDefault="00003594">
            <w:pPr>
              <w:pStyle w:val="ConsPlusNormal"/>
            </w:pPr>
            <w:hyperlink w:anchor="P4273" w:history="1">
              <w:r w:rsidR="00292FA0">
                <w:rPr>
                  <w:color w:val="0000FF"/>
                </w:rPr>
                <w:t>Мероприятие 1</w:t>
              </w:r>
            </w:hyperlink>
          </w:p>
        </w:tc>
        <w:tc>
          <w:tcPr>
            <w:tcW w:w="1757" w:type="dxa"/>
            <w:vMerge w:val="restart"/>
          </w:tcPr>
          <w:p w:rsidR="00292FA0" w:rsidRDefault="00292FA0">
            <w:pPr>
              <w:pStyle w:val="ConsPlusNormal"/>
            </w:pPr>
            <w:r>
              <w:t>Укрепление материально-технической базы государственной ветеринарной службы Тульской области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14200,0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10200,0</w:t>
            </w:r>
          </w:p>
        </w:tc>
        <w:tc>
          <w:tcPr>
            <w:tcW w:w="1077" w:type="dxa"/>
          </w:tcPr>
          <w:p w:rsidR="00292FA0" w:rsidRDefault="00292FA0">
            <w:pPr>
              <w:pStyle w:val="ConsPlusNormal"/>
              <w:jc w:val="center"/>
            </w:pPr>
            <w:r>
              <w:t>23000,0</w:t>
            </w:r>
          </w:p>
        </w:tc>
        <w:tc>
          <w:tcPr>
            <w:tcW w:w="1247" w:type="dxa"/>
          </w:tcPr>
          <w:p w:rsidR="00292FA0" w:rsidRDefault="00292FA0">
            <w:pPr>
              <w:pStyle w:val="ConsPlusNormal"/>
              <w:jc w:val="center"/>
            </w:pPr>
            <w:r>
              <w:t>23000,0</w:t>
            </w:r>
          </w:p>
        </w:tc>
        <w:tc>
          <w:tcPr>
            <w:tcW w:w="1191" w:type="dxa"/>
          </w:tcPr>
          <w:p w:rsidR="00292FA0" w:rsidRDefault="00292FA0">
            <w:pPr>
              <w:pStyle w:val="ConsPlusNormal"/>
              <w:jc w:val="center"/>
            </w:pPr>
            <w:r>
              <w:t>22500,0</w:t>
            </w:r>
          </w:p>
        </w:tc>
        <w:tc>
          <w:tcPr>
            <w:tcW w:w="1304" w:type="dxa"/>
          </w:tcPr>
          <w:p w:rsidR="00292FA0" w:rsidRDefault="00292FA0">
            <w:pPr>
              <w:pStyle w:val="ConsPlusNormal"/>
              <w:jc w:val="center"/>
            </w:pPr>
            <w:r>
              <w:t>23000,0</w:t>
            </w:r>
          </w:p>
        </w:tc>
        <w:tc>
          <w:tcPr>
            <w:tcW w:w="1247" w:type="dxa"/>
          </w:tcPr>
          <w:p w:rsidR="00292FA0" w:rsidRDefault="00292FA0">
            <w:pPr>
              <w:pStyle w:val="ConsPlusNormal"/>
              <w:jc w:val="center"/>
            </w:pPr>
            <w:r>
              <w:t>23000,0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jc w:val="center"/>
            </w:pPr>
            <w:r>
              <w:t>836</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08 5 2301</w:t>
            </w:r>
          </w:p>
        </w:tc>
        <w:tc>
          <w:tcPr>
            <w:tcW w:w="510" w:type="dxa"/>
          </w:tcPr>
          <w:p w:rsidR="00292FA0" w:rsidRDefault="00292FA0">
            <w:pPr>
              <w:pStyle w:val="ConsPlusNormal"/>
              <w:jc w:val="center"/>
            </w:pPr>
            <w:r>
              <w:t>612</w:t>
            </w:r>
          </w:p>
        </w:tc>
        <w:tc>
          <w:tcPr>
            <w:tcW w:w="1273" w:type="dxa"/>
          </w:tcPr>
          <w:p w:rsidR="00292FA0" w:rsidRDefault="00292FA0">
            <w:pPr>
              <w:pStyle w:val="ConsPlusNormal"/>
              <w:jc w:val="center"/>
            </w:pPr>
            <w:r>
              <w:t>14200,0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10200,0</w:t>
            </w:r>
          </w:p>
        </w:tc>
        <w:tc>
          <w:tcPr>
            <w:tcW w:w="1077" w:type="dxa"/>
          </w:tcPr>
          <w:p w:rsidR="00292FA0" w:rsidRDefault="00292FA0">
            <w:pPr>
              <w:pStyle w:val="ConsPlusNormal"/>
              <w:jc w:val="center"/>
            </w:pPr>
            <w:r>
              <w:t>23000,0</w:t>
            </w:r>
          </w:p>
        </w:tc>
        <w:tc>
          <w:tcPr>
            <w:tcW w:w="1247" w:type="dxa"/>
          </w:tcPr>
          <w:p w:rsidR="00292FA0" w:rsidRDefault="00292FA0">
            <w:pPr>
              <w:pStyle w:val="ConsPlusNormal"/>
              <w:jc w:val="center"/>
            </w:pPr>
            <w:r>
              <w:t>23000,0</w:t>
            </w:r>
          </w:p>
        </w:tc>
        <w:tc>
          <w:tcPr>
            <w:tcW w:w="1191" w:type="dxa"/>
          </w:tcPr>
          <w:p w:rsidR="00292FA0" w:rsidRDefault="00292FA0">
            <w:pPr>
              <w:pStyle w:val="ConsPlusNormal"/>
              <w:jc w:val="center"/>
            </w:pPr>
            <w:r>
              <w:t>22500,0</w:t>
            </w:r>
          </w:p>
        </w:tc>
        <w:tc>
          <w:tcPr>
            <w:tcW w:w="1304" w:type="dxa"/>
          </w:tcPr>
          <w:p w:rsidR="00292FA0" w:rsidRDefault="00292FA0">
            <w:pPr>
              <w:pStyle w:val="ConsPlusNormal"/>
              <w:jc w:val="center"/>
            </w:pPr>
            <w:r>
              <w:t>23000,0</w:t>
            </w:r>
          </w:p>
        </w:tc>
        <w:tc>
          <w:tcPr>
            <w:tcW w:w="1247" w:type="dxa"/>
          </w:tcPr>
          <w:p w:rsidR="00292FA0" w:rsidRDefault="00292FA0">
            <w:pPr>
              <w:pStyle w:val="ConsPlusNormal"/>
              <w:jc w:val="center"/>
            </w:pPr>
            <w:r>
              <w:t>23000,0</w:t>
            </w:r>
          </w:p>
        </w:tc>
      </w:tr>
      <w:tr w:rsidR="00292FA0">
        <w:tc>
          <w:tcPr>
            <w:tcW w:w="1191" w:type="dxa"/>
            <w:vMerge w:val="restart"/>
          </w:tcPr>
          <w:p w:rsidR="00292FA0" w:rsidRDefault="00003594">
            <w:pPr>
              <w:pStyle w:val="ConsPlusNormal"/>
            </w:pPr>
            <w:hyperlink w:anchor="P4299" w:history="1">
              <w:r w:rsidR="00292FA0">
                <w:rPr>
                  <w:color w:val="0000FF"/>
                </w:rPr>
                <w:t>Мероприятие 2</w:t>
              </w:r>
            </w:hyperlink>
          </w:p>
        </w:tc>
        <w:tc>
          <w:tcPr>
            <w:tcW w:w="1757" w:type="dxa"/>
            <w:vMerge w:val="restart"/>
          </w:tcPr>
          <w:p w:rsidR="00292FA0" w:rsidRDefault="00292FA0">
            <w:pPr>
              <w:pStyle w:val="ConsPlusNormal"/>
            </w:pPr>
            <w:r>
              <w:t>Проведение лабораторных исследований и приобретение биопрепаратов</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4800,0</w:t>
            </w:r>
          </w:p>
        </w:tc>
        <w:tc>
          <w:tcPr>
            <w:tcW w:w="1191" w:type="dxa"/>
          </w:tcPr>
          <w:p w:rsidR="00292FA0" w:rsidRDefault="00292FA0">
            <w:pPr>
              <w:pStyle w:val="ConsPlusNormal"/>
              <w:jc w:val="center"/>
            </w:pPr>
            <w:r>
              <w:t>5761,4</w:t>
            </w:r>
          </w:p>
        </w:tc>
        <w:tc>
          <w:tcPr>
            <w:tcW w:w="1077" w:type="dxa"/>
          </w:tcPr>
          <w:p w:rsidR="00292FA0" w:rsidRDefault="00292FA0">
            <w:pPr>
              <w:pStyle w:val="ConsPlusNormal"/>
              <w:jc w:val="center"/>
            </w:pPr>
            <w:r>
              <w:t>4764,2</w:t>
            </w:r>
          </w:p>
        </w:tc>
        <w:tc>
          <w:tcPr>
            <w:tcW w:w="1077" w:type="dxa"/>
          </w:tcPr>
          <w:p w:rsidR="00292FA0" w:rsidRDefault="00292FA0">
            <w:pPr>
              <w:pStyle w:val="ConsPlusNormal"/>
              <w:jc w:val="center"/>
            </w:pPr>
            <w:r>
              <w:t>5300,0</w:t>
            </w:r>
          </w:p>
        </w:tc>
        <w:tc>
          <w:tcPr>
            <w:tcW w:w="1247" w:type="dxa"/>
          </w:tcPr>
          <w:p w:rsidR="00292FA0" w:rsidRDefault="00292FA0">
            <w:pPr>
              <w:pStyle w:val="ConsPlusNormal"/>
              <w:jc w:val="center"/>
            </w:pPr>
            <w:r>
              <w:t>5300,0</w:t>
            </w:r>
          </w:p>
        </w:tc>
        <w:tc>
          <w:tcPr>
            <w:tcW w:w="1191" w:type="dxa"/>
          </w:tcPr>
          <w:p w:rsidR="00292FA0" w:rsidRDefault="00292FA0">
            <w:pPr>
              <w:pStyle w:val="ConsPlusNormal"/>
              <w:jc w:val="center"/>
            </w:pPr>
            <w:r>
              <w:t>5300,0</w:t>
            </w:r>
          </w:p>
        </w:tc>
        <w:tc>
          <w:tcPr>
            <w:tcW w:w="1304" w:type="dxa"/>
          </w:tcPr>
          <w:p w:rsidR="00292FA0" w:rsidRDefault="00292FA0">
            <w:pPr>
              <w:pStyle w:val="ConsPlusNormal"/>
              <w:jc w:val="center"/>
            </w:pPr>
            <w:r>
              <w:t>4800,0</w:t>
            </w:r>
          </w:p>
        </w:tc>
        <w:tc>
          <w:tcPr>
            <w:tcW w:w="1247" w:type="dxa"/>
          </w:tcPr>
          <w:p w:rsidR="00292FA0" w:rsidRDefault="00292FA0">
            <w:pPr>
              <w:pStyle w:val="ConsPlusNormal"/>
              <w:jc w:val="center"/>
            </w:pPr>
            <w:r>
              <w:t>4800,0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jc w:val="center"/>
            </w:pPr>
            <w:r>
              <w:t>836</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08 5 2302</w:t>
            </w:r>
          </w:p>
        </w:tc>
        <w:tc>
          <w:tcPr>
            <w:tcW w:w="510" w:type="dxa"/>
          </w:tcPr>
          <w:p w:rsidR="00292FA0" w:rsidRDefault="00292FA0">
            <w:pPr>
              <w:pStyle w:val="ConsPlusNormal"/>
              <w:jc w:val="center"/>
            </w:pPr>
            <w:r>
              <w:t>244</w:t>
            </w:r>
          </w:p>
        </w:tc>
        <w:tc>
          <w:tcPr>
            <w:tcW w:w="1273" w:type="dxa"/>
          </w:tcPr>
          <w:p w:rsidR="00292FA0" w:rsidRDefault="00292FA0">
            <w:pPr>
              <w:pStyle w:val="ConsPlusNormal"/>
              <w:jc w:val="center"/>
            </w:pPr>
            <w:r>
              <w:t>4800,0</w:t>
            </w:r>
          </w:p>
        </w:tc>
        <w:tc>
          <w:tcPr>
            <w:tcW w:w="1191" w:type="dxa"/>
          </w:tcPr>
          <w:p w:rsidR="00292FA0" w:rsidRDefault="00292FA0">
            <w:pPr>
              <w:pStyle w:val="ConsPlusNormal"/>
              <w:jc w:val="center"/>
            </w:pPr>
            <w:r>
              <w:t>5761,4</w:t>
            </w:r>
          </w:p>
        </w:tc>
        <w:tc>
          <w:tcPr>
            <w:tcW w:w="1077" w:type="dxa"/>
          </w:tcPr>
          <w:p w:rsidR="00292FA0" w:rsidRDefault="00292FA0">
            <w:pPr>
              <w:pStyle w:val="ConsPlusNormal"/>
              <w:jc w:val="center"/>
            </w:pPr>
            <w:r>
              <w:t>4764,2</w:t>
            </w:r>
          </w:p>
        </w:tc>
        <w:tc>
          <w:tcPr>
            <w:tcW w:w="1077" w:type="dxa"/>
          </w:tcPr>
          <w:p w:rsidR="00292FA0" w:rsidRDefault="00292FA0">
            <w:pPr>
              <w:pStyle w:val="ConsPlusNormal"/>
              <w:jc w:val="center"/>
            </w:pPr>
            <w:r>
              <w:t>5300,0</w:t>
            </w:r>
          </w:p>
        </w:tc>
        <w:tc>
          <w:tcPr>
            <w:tcW w:w="1247" w:type="dxa"/>
          </w:tcPr>
          <w:p w:rsidR="00292FA0" w:rsidRDefault="00292FA0">
            <w:pPr>
              <w:pStyle w:val="ConsPlusNormal"/>
              <w:jc w:val="center"/>
            </w:pPr>
            <w:r>
              <w:t>5300,0</w:t>
            </w:r>
          </w:p>
        </w:tc>
        <w:tc>
          <w:tcPr>
            <w:tcW w:w="1191" w:type="dxa"/>
          </w:tcPr>
          <w:p w:rsidR="00292FA0" w:rsidRDefault="00292FA0">
            <w:pPr>
              <w:pStyle w:val="ConsPlusNormal"/>
              <w:jc w:val="center"/>
            </w:pPr>
            <w:r>
              <w:t>5300,0</w:t>
            </w:r>
          </w:p>
        </w:tc>
        <w:tc>
          <w:tcPr>
            <w:tcW w:w="1304" w:type="dxa"/>
          </w:tcPr>
          <w:p w:rsidR="00292FA0" w:rsidRDefault="00292FA0">
            <w:pPr>
              <w:pStyle w:val="ConsPlusNormal"/>
              <w:jc w:val="center"/>
            </w:pPr>
            <w:r>
              <w:t>4800,0</w:t>
            </w:r>
          </w:p>
        </w:tc>
        <w:tc>
          <w:tcPr>
            <w:tcW w:w="1247" w:type="dxa"/>
          </w:tcPr>
          <w:p w:rsidR="00292FA0" w:rsidRDefault="00292FA0">
            <w:pPr>
              <w:pStyle w:val="ConsPlusNormal"/>
              <w:jc w:val="center"/>
            </w:pPr>
            <w:r>
              <w:t>4800,0</w:t>
            </w:r>
          </w:p>
        </w:tc>
      </w:tr>
      <w:tr w:rsidR="00292FA0">
        <w:tc>
          <w:tcPr>
            <w:tcW w:w="1191" w:type="dxa"/>
            <w:vMerge w:val="restart"/>
          </w:tcPr>
          <w:p w:rsidR="00292FA0" w:rsidRDefault="00003594">
            <w:pPr>
              <w:pStyle w:val="ConsPlusNormal"/>
            </w:pPr>
            <w:hyperlink w:anchor="P4325" w:history="1">
              <w:r w:rsidR="00292FA0">
                <w:rPr>
                  <w:color w:val="0000FF"/>
                </w:rPr>
                <w:t>Мероприятие 3</w:t>
              </w:r>
            </w:hyperlink>
          </w:p>
        </w:tc>
        <w:tc>
          <w:tcPr>
            <w:tcW w:w="1757" w:type="dxa"/>
            <w:vMerge w:val="restart"/>
          </w:tcPr>
          <w:p w:rsidR="00292FA0" w:rsidRDefault="00292FA0">
            <w:pPr>
              <w:pStyle w:val="ConsPlusNormal"/>
            </w:pPr>
            <w:r>
              <w:t>Подготовка и повышение квалификации ветеринарных специалистов</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798,1</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200,0</w:t>
            </w:r>
          </w:p>
        </w:tc>
        <w:tc>
          <w:tcPr>
            <w:tcW w:w="1077" w:type="dxa"/>
          </w:tcPr>
          <w:p w:rsidR="00292FA0" w:rsidRDefault="00292FA0">
            <w:pPr>
              <w:pStyle w:val="ConsPlusNormal"/>
              <w:jc w:val="center"/>
            </w:pPr>
            <w:r>
              <w:t>400,0</w:t>
            </w:r>
          </w:p>
        </w:tc>
        <w:tc>
          <w:tcPr>
            <w:tcW w:w="1247" w:type="dxa"/>
          </w:tcPr>
          <w:p w:rsidR="00292FA0" w:rsidRDefault="00292FA0">
            <w:pPr>
              <w:pStyle w:val="ConsPlusNormal"/>
              <w:jc w:val="center"/>
            </w:pPr>
            <w:r>
              <w:t>400,0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jc w:val="center"/>
            </w:pPr>
            <w:r>
              <w:t>836</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08 5 2304</w:t>
            </w:r>
          </w:p>
        </w:tc>
        <w:tc>
          <w:tcPr>
            <w:tcW w:w="510" w:type="dxa"/>
          </w:tcPr>
          <w:p w:rsidR="00292FA0" w:rsidRDefault="00292FA0">
            <w:pPr>
              <w:pStyle w:val="ConsPlusNormal"/>
            </w:pPr>
          </w:p>
        </w:tc>
        <w:tc>
          <w:tcPr>
            <w:tcW w:w="1273" w:type="dxa"/>
          </w:tcPr>
          <w:p w:rsidR="00292FA0" w:rsidRDefault="00292FA0">
            <w:pPr>
              <w:pStyle w:val="ConsPlusNormal"/>
              <w:jc w:val="center"/>
            </w:pPr>
            <w:r>
              <w:t>798,1</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200,0</w:t>
            </w:r>
          </w:p>
        </w:tc>
        <w:tc>
          <w:tcPr>
            <w:tcW w:w="1077" w:type="dxa"/>
          </w:tcPr>
          <w:p w:rsidR="00292FA0" w:rsidRDefault="00292FA0">
            <w:pPr>
              <w:pStyle w:val="ConsPlusNormal"/>
              <w:jc w:val="center"/>
            </w:pPr>
            <w:r>
              <w:t>400,0</w:t>
            </w:r>
          </w:p>
        </w:tc>
        <w:tc>
          <w:tcPr>
            <w:tcW w:w="1247" w:type="dxa"/>
          </w:tcPr>
          <w:p w:rsidR="00292FA0" w:rsidRDefault="00292FA0">
            <w:pPr>
              <w:pStyle w:val="ConsPlusNormal"/>
              <w:jc w:val="center"/>
            </w:pPr>
            <w:r>
              <w:t>400,0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4351" w:history="1">
              <w:r w:rsidR="00292FA0">
                <w:rPr>
                  <w:color w:val="0000FF"/>
                </w:rPr>
                <w:t>Мероприятие 4</w:t>
              </w:r>
            </w:hyperlink>
          </w:p>
        </w:tc>
        <w:tc>
          <w:tcPr>
            <w:tcW w:w="1757" w:type="dxa"/>
            <w:vMerge w:val="restart"/>
          </w:tcPr>
          <w:p w:rsidR="00292FA0" w:rsidRDefault="00292FA0">
            <w:pPr>
              <w:pStyle w:val="ConsPlusNormal"/>
            </w:pPr>
            <w:r>
              <w:t>Ликвидация неиспользуемых мест захоронения трупов павших животных (скотомогильник</w:t>
            </w:r>
            <w:r>
              <w:lastRenderedPageBreak/>
              <w:t>ов) и обеспечение безопасности оборота биологических отходов</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3840,0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jc w:val="center"/>
            </w:pPr>
            <w:r>
              <w:t>836</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08 5 2307</w:t>
            </w:r>
          </w:p>
        </w:tc>
        <w:tc>
          <w:tcPr>
            <w:tcW w:w="510" w:type="dxa"/>
          </w:tcPr>
          <w:p w:rsidR="00292FA0" w:rsidRDefault="00292FA0">
            <w:pPr>
              <w:pStyle w:val="ConsPlusNormal"/>
            </w:pPr>
          </w:p>
        </w:tc>
        <w:tc>
          <w:tcPr>
            <w:tcW w:w="1273" w:type="dxa"/>
          </w:tcPr>
          <w:p w:rsidR="00292FA0" w:rsidRDefault="00292FA0">
            <w:pPr>
              <w:pStyle w:val="ConsPlusNormal"/>
              <w:jc w:val="center"/>
            </w:pPr>
            <w:r>
              <w:t>3840,0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4630" w:history="1">
              <w:r w:rsidR="00292FA0">
                <w:rPr>
                  <w:color w:val="0000FF"/>
                </w:rPr>
                <w:t>Подпрограмма 6</w:t>
              </w:r>
            </w:hyperlink>
          </w:p>
        </w:tc>
        <w:tc>
          <w:tcPr>
            <w:tcW w:w="1757" w:type="dxa"/>
            <w:vMerge w:val="restart"/>
          </w:tcPr>
          <w:p w:rsidR="00292FA0" w:rsidRDefault="00292FA0">
            <w:pPr>
              <w:pStyle w:val="ConsPlusNormal"/>
            </w:pPr>
            <w:r>
              <w:t>Недопущение распространения и ликвидация африканской чумы свиней на территории Тульской области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29700,0</w:t>
            </w:r>
          </w:p>
        </w:tc>
        <w:tc>
          <w:tcPr>
            <w:tcW w:w="1191" w:type="dxa"/>
          </w:tcPr>
          <w:p w:rsidR="00292FA0" w:rsidRDefault="00292FA0">
            <w:pPr>
              <w:pStyle w:val="ConsPlusNormal"/>
              <w:jc w:val="center"/>
            </w:pPr>
            <w:r>
              <w:t>5800,0</w:t>
            </w:r>
          </w:p>
        </w:tc>
        <w:tc>
          <w:tcPr>
            <w:tcW w:w="1077" w:type="dxa"/>
          </w:tcPr>
          <w:p w:rsidR="00292FA0" w:rsidRDefault="00292FA0">
            <w:pPr>
              <w:pStyle w:val="ConsPlusNormal"/>
              <w:jc w:val="center"/>
            </w:pPr>
            <w:r>
              <w:t>13000,0</w:t>
            </w:r>
          </w:p>
        </w:tc>
        <w:tc>
          <w:tcPr>
            <w:tcW w:w="1077" w:type="dxa"/>
          </w:tcPr>
          <w:p w:rsidR="00292FA0" w:rsidRDefault="00292FA0">
            <w:pPr>
              <w:pStyle w:val="ConsPlusNormal"/>
              <w:jc w:val="center"/>
            </w:pPr>
            <w:r>
              <w:t>13000,0</w:t>
            </w:r>
          </w:p>
        </w:tc>
        <w:tc>
          <w:tcPr>
            <w:tcW w:w="1247"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304" w:type="dxa"/>
          </w:tcPr>
          <w:p w:rsidR="00292FA0" w:rsidRDefault="00292FA0">
            <w:pPr>
              <w:pStyle w:val="ConsPlusNormal"/>
              <w:jc w:val="center"/>
            </w:pPr>
            <w:r>
              <w:t>28000,0</w:t>
            </w:r>
          </w:p>
        </w:tc>
        <w:tc>
          <w:tcPr>
            <w:tcW w:w="1247" w:type="dxa"/>
          </w:tcPr>
          <w:p w:rsidR="00292FA0" w:rsidRDefault="00292FA0">
            <w:pPr>
              <w:pStyle w:val="ConsPlusNormal"/>
              <w:jc w:val="center"/>
            </w:pPr>
            <w:r>
              <w:t>28000,0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29700,0</w:t>
            </w:r>
          </w:p>
        </w:tc>
        <w:tc>
          <w:tcPr>
            <w:tcW w:w="1191" w:type="dxa"/>
          </w:tcPr>
          <w:p w:rsidR="00292FA0" w:rsidRDefault="00292FA0">
            <w:pPr>
              <w:pStyle w:val="ConsPlusNormal"/>
              <w:jc w:val="center"/>
            </w:pPr>
            <w:r>
              <w:t>5800,0</w:t>
            </w:r>
          </w:p>
        </w:tc>
        <w:tc>
          <w:tcPr>
            <w:tcW w:w="1077" w:type="dxa"/>
          </w:tcPr>
          <w:p w:rsidR="00292FA0" w:rsidRDefault="00292FA0">
            <w:pPr>
              <w:pStyle w:val="ConsPlusNormal"/>
              <w:jc w:val="center"/>
            </w:pPr>
            <w:r>
              <w:t>13000,0</w:t>
            </w:r>
          </w:p>
        </w:tc>
        <w:tc>
          <w:tcPr>
            <w:tcW w:w="1077" w:type="dxa"/>
          </w:tcPr>
          <w:p w:rsidR="00292FA0" w:rsidRDefault="00292FA0">
            <w:pPr>
              <w:pStyle w:val="ConsPlusNormal"/>
              <w:jc w:val="center"/>
            </w:pPr>
            <w:r>
              <w:t>13000,0</w:t>
            </w:r>
          </w:p>
        </w:tc>
        <w:tc>
          <w:tcPr>
            <w:tcW w:w="1247"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304" w:type="dxa"/>
          </w:tcPr>
          <w:p w:rsidR="00292FA0" w:rsidRDefault="00292FA0">
            <w:pPr>
              <w:pStyle w:val="ConsPlusNormal"/>
              <w:jc w:val="center"/>
            </w:pPr>
            <w:r>
              <w:t>28000,0</w:t>
            </w:r>
          </w:p>
        </w:tc>
        <w:tc>
          <w:tcPr>
            <w:tcW w:w="1247" w:type="dxa"/>
          </w:tcPr>
          <w:p w:rsidR="00292FA0" w:rsidRDefault="00292FA0">
            <w:pPr>
              <w:pStyle w:val="ConsPlusNormal"/>
              <w:jc w:val="center"/>
            </w:pPr>
            <w:r>
              <w:t>28000,0</w:t>
            </w:r>
          </w:p>
        </w:tc>
      </w:tr>
      <w:tr w:rsidR="00292FA0">
        <w:tc>
          <w:tcPr>
            <w:tcW w:w="1191" w:type="dxa"/>
            <w:vMerge w:val="restart"/>
          </w:tcPr>
          <w:p w:rsidR="00292FA0" w:rsidRDefault="00003594">
            <w:pPr>
              <w:pStyle w:val="ConsPlusNormal"/>
            </w:pPr>
            <w:hyperlink w:anchor="P4882" w:history="1">
              <w:r w:rsidR="00292FA0">
                <w:rPr>
                  <w:color w:val="0000FF"/>
                </w:rPr>
                <w:t>Мероприятие 1</w:t>
              </w:r>
            </w:hyperlink>
          </w:p>
        </w:tc>
        <w:tc>
          <w:tcPr>
            <w:tcW w:w="1757" w:type="dxa"/>
            <w:vMerge w:val="restart"/>
          </w:tcPr>
          <w:p w:rsidR="00292FA0" w:rsidRDefault="00292FA0">
            <w:pPr>
              <w:pStyle w:val="ConsPlusNormal"/>
            </w:pPr>
            <w:r>
              <w:t>Мероприятия по недопущению распространения и ликвидации африканской чумы свиней на территории Тульской области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22200,0</w:t>
            </w:r>
          </w:p>
        </w:tc>
        <w:tc>
          <w:tcPr>
            <w:tcW w:w="1191" w:type="dxa"/>
          </w:tcPr>
          <w:p w:rsidR="00292FA0" w:rsidRDefault="00292FA0">
            <w:pPr>
              <w:pStyle w:val="ConsPlusNormal"/>
              <w:jc w:val="center"/>
            </w:pPr>
            <w:r>
              <w:t>3000,0</w:t>
            </w:r>
          </w:p>
        </w:tc>
        <w:tc>
          <w:tcPr>
            <w:tcW w:w="1077" w:type="dxa"/>
          </w:tcPr>
          <w:p w:rsidR="00292FA0" w:rsidRDefault="00292FA0">
            <w:pPr>
              <w:pStyle w:val="ConsPlusNormal"/>
              <w:jc w:val="center"/>
            </w:pPr>
            <w:r>
              <w:t>10000,0</w:t>
            </w:r>
          </w:p>
        </w:tc>
        <w:tc>
          <w:tcPr>
            <w:tcW w:w="1077" w:type="dxa"/>
          </w:tcPr>
          <w:p w:rsidR="00292FA0" w:rsidRDefault="00292FA0">
            <w:pPr>
              <w:pStyle w:val="ConsPlusNormal"/>
              <w:jc w:val="center"/>
            </w:pPr>
            <w:r>
              <w:t>870,0</w:t>
            </w:r>
          </w:p>
        </w:tc>
        <w:tc>
          <w:tcPr>
            <w:tcW w:w="1247" w:type="dxa"/>
          </w:tcPr>
          <w:p w:rsidR="00292FA0" w:rsidRDefault="00292FA0">
            <w:pPr>
              <w:pStyle w:val="ConsPlusNormal"/>
              <w:jc w:val="center"/>
            </w:pPr>
            <w:r>
              <w:t>870,0</w:t>
            </w:r>
          </w:p>
        </w:tc>
        <w:tc>
          <w:tcPr>
            <w:tcW w:w="1191" w:type="dxa"/>
          </w:tcPr>
          <w:p w:rsidR="00292FA0" w:rsidRDefault="00292FA0">
            <w:pPr>
              <w:pStyle w:val="ConsPlusNormal"/>
              <w:jc w:val="center"/>
            </w:pPr>
            <w:r>
              <w:t>870,0</w:t>
            </w:r>
          </w:p>
        </w:tc>
        <w:tc>
          <w:tcPr>
            <w:tcW w:w="1304" w:type="dxa"/>
          </w:tcPr>
          <w:p w:rsidR="00292FA0" w:rsidRDefault="00292FA0">
            <w:pPr>
              <w:pStyle w:val="ConsPlusNormal"/>
              <w:jc w:val="center"/>
            </w:pPr>
            <w:r>
              <w:t>9870,0</w:t>
            </w:r>
          </w:p>
        </w:tc>
        <w:tc>
          <w:tcPr>
            <w:tcW w:w="1247" w:type="dxa"/>
          </w:tcPr>
          <w:p w:rsidR="00292FA0" w:rsidRDefault="00292FA0">
            <w:pPr>
              <w:pStyle w:val="ConsPlusNormal"/>
              <w:jc w:val="center"/>
            </w:pPr>
            <w:r>
              <w:t>9870,0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jc w:val="center"/>
            </w:pPr>
            <w:r>
              <w:t>836</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08 6 2305</w:t>
            </w:r>
          </w:p>
        </w:tc>
        <w:tc>
          <w:tcPr>
            <w:tcW w:w="510" w:type="dxa"/>
          </w:tcPr>
          <w:p w:rsidR="00292FA0" w:rsidRDefault="00292FA0">
            <w:pPr>
              <w:pStyle w:val="ConsPlusNormal"/>
              <w:jc w:val="center"/>
            </w:pPr>
            <w:r>
              <w:t>612</w:t>
            </w:r>
          </w:p>
        </w:tc>
        <w:tc>
          <w:tcPr>
            <w:tcW w:w="1273" w:type="dxa"/>
          </w:tcPr>
          <w:p w:rsidR="00292FA0" w:rsidRDefault="00292FA0">
            <w:pPr>
              <w:pStyle w:val="ConsPlusNormal"/>
              <w:jc w:val="center"/>
            </w:pPr>
            <w:r>
              <w:t>22200,0</w:t>
            </w:r>
          </w:p>
        </w:tc>
        <w:tc>
          <w:tcPr>
            <w:tcW w:w="1191" w:type="dxa"/>
          </w:tcPr>
          <w:p w:rsidR="00292FA0" w:rsidRDefault="00292FA0">
            <w:pPr>
              <w:pStyle w:val="ConsPlusNormal"/>
              <w:jc w:val="center"/>
            </w:pPr>
            <w:r>
              <w:t>3000,0</w:t>
            </w:r>
          </w:p>
        </w:tc>
        <w:tc>
          <w:tcPr>
            <w:tcW w:w="1077" w:type="dxa"/>
          </w:tcPr>
          <w:p w:rsidR="00292FA0" w:rsidRDefault="00292FA0">
            <w:pPr>
              <w:pStyle w:val="ConsPlusNormal"/>
              <w:jc w:val="center"/>
            </w:pPr>
            <w:r>
              <w:t>10000,0</w:t>
            </w:r>
          </w:p>
        </w:tc>
        <w:tc>
          <w:tcPr>
            <w:tcW w:w="1077" w:type="dxa"/>
          </w:tcPr>
          <w:p w:rsidR="00292FA0" w:rsidRDefault="00292FA0">
            <w:pPr>
              <w:pStyle w:val="ConsPlusNormal"/>
              <w:jc w:val="center"/>
            </w:pPr>
            <w:r>
              <w:t>870,0</w:t>
            </w:r>
          </w:p>
        </w:tc>
        <w:tc>
          <w:tcPr>
            <w:tcW w:w="1247" w:type="dxa"/>
          </w:tcPr>
          <w:p w:rsidR="00292FA0" w:rsidRDefault="00292FA0">
            <w:pPr>
              <w:pStyle w:val="ConsPlusNormal"/>
              <w:jc w:val="center"/>
            </w:pPr>
            <w:r>
              <w:t>870,0</w:t>
            </w:r>
          </w:p>
        </w:tc>
        <w:tc>
          <w:tcPr>
            <w:tcW w:w="1191" w:type="dxa"/>
          </w:tcPr>
          <w:p w:rsidR="00292FA0" w:rsidRDefault="00292FA0">
            <w:pPr>
              <w:pStyle w:val="ConsPlusNormal"/>
              <w:jc w:val="center"/>
            </w:pPr>
            <w:r>
              <w:t>870,0</w:t>
            </w:r>
          </w:p>
        </w:tc>
        <w:tc>
          <w:tcPr>
            <w:tcW w:w="1304" w:type="dxa"/>
          </w:tcPr>
          <w:p w:rsidR="00292FA0" w:rsidRDefault="00292FA0">
            <w:pPr>
              <w:pStyle w:val="ConsPlusNormal"/>
              <w:jc w:val="center"/>
            </w:pPr>
            <w:r>
              <w:t>9870,0</w:t>
            </w:r>
          </w:p>
        </w:tc>
        <w:tc>
          <w:tcPr>
            <w:tcW w:w="1247" w:type="dxa"/>
          </w:tcPr>
          <w:p w:rsidR="00292FA0" w:rsidRDefault="00292FA0">
            <w:pPr>
              <w:pStyle w:val="ConsPlusNormal"/>
              <w:jc w:val="center"/>
            </w:pPr>
            <w:r>
              <w:t>9870,0</w:t>
            </w:r>
          </w:p>
        </w:tc>
      </w:tr>
      <w:tr w:rsidR="00292FA0">
        <w:tc>
          <w:tcPr>
            <w:tcW w:w="1191" w:type="dxa"/>
            <w:vMerge w:val="restart"/>
          </w:tcPr>
          <w:p w:rsidR="00292FA0" w:rsidRDefault="00003594">
            <w:pPr>
              <w:pStyle w:val="ConsPlusNormal"/>
            </w:pPr>
            <w:hyperlink w:anchor="P4908" w:history="1">
              <w:r w:rsidR="00292FA0">
                <w:rPr>
                  <w:color w:val="0000FF"/>
                </w:rPr>
                <w:t>Мероприятие 2</w:t>
              </w:r>
            </w:hyperlink>
          </w:p>
        </w:tc>
        <w:tc>
          <w:tcPr>
            <w:tcW w:w="1757" w:type="dxa"/>
            <w:vMerge w:val="restart"/>
          </w:tcPr>
          <w:p w:rsidR="00292FA0" w:rsidRDefault="00292FA0">
            <w:pPr>
              <w:pStyle w:val="ConsPlusNormal"/>
            </w:pPr>
            <w:r>
              <w:t xml:space="preserve">Субсидии на возмещение части затрат охотпользователей на мероприятия по снижению численности </w:t>
            </w:r>
            <w:r>
              <w:lastRenderedPageBreak/>
              <w:t>кабанов и переводу охотугодий на альтернативные виды животных и строительство вольеров для содержания (разведения) охотничьих ресурсов в полувольных условиях и искусственно созданной среде обитания</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Тульской области по охоте и рыболовству</w:t>
            </w:r>
          </w:p>
        </w:tc>
        <w:tc>
          <w:tcPr>
            <w:tcW w:w="613" w:type="dxa"/>
          </w:tcPr>
          <w:p w:rsidR="00292FA0" w:rsidRDefault="00292FA0">
            <w:pPr>
              <w:pStyle w:val="ConsPlusNormal"/>
            </w:pP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08 6 2306</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r>
      <w:tr w:rsidR="00292FA0">
        <w:tc>
          <w:tcPr>
            <w:tcW w:w="1191" w:type="dxa"/>
            <w:vMerge w:val="restart"/>
          </w:tcPr>
          <w:p w:rsidR="00292FA0" w:rsidRDefault="00003594">
            <w:pPr>
              <w:pStyle w:val="ConsPlusNormal"/>
            </w:pPr>
            <w:hyperlink w:anchor="P4934" w:history="1">
              <w:r w:rsidR="00292FA0">
                <w:rPr>
                  <w:color w:val="0000FF"/>
                </w:rPr>
                <w:t>Мероприятие 3</w:t>
              </w:r>
            </w:hyperlink>
          </w:p>
        </w:tc>
        <w:tc>
          <w:tcPr>
            <w:tcW w:w="1757" w:type="dxa"/>
            <w:vMerge w:val="restart"/>
          </w:tcPr>
          <w:p w:rsidR="00292FA0" w:rsidRDefault="00292FA0">
            <w:pPr>
              <w:pStyle w:val="ConsPlusNormal"/>
            </w:pPr>
            <w:r>
              <w:t>Укрепление материально-технической базы государственной ветеринарной службы Тульской области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7000,0</w:t>
            </w:r>
          </w:p>
        </w:tc>
        <w:tc>
          <w:tcPr>
            <w:tcW w:w="1191" w:type="dxa"/>
          </w:tcPr>
          <w:p w:rsidR="00292FA0" w:rsidRDefault="00292FA0">
            <w:pPr>
              <w:pStyle w:val="ConsPlusNormal"/>
              <w:jc w:val="center"/>
            </w:pPr>
            <w:r>
              <w:t>2800,0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9000,0</w:t>
            </w:r>
          </w:p>
        </w:tc>
        <w:tc>
          <w:tcPr>
            <w:tcW w:w="1247" w:type="dxa"/>
          </w:tcPr>
          <w:p w:rsidR="00292FA0" w:rsidRDefault="00292FA0">
            <w:pPr>
              <w:pStyle w:val="ConsPlusNormal"/>
              <w:jc w:val="center"/>
            </w:pPr>
            <w:r>
              <w:t>9000,0</w:t>
            </w:r>
          </w:p>
        </w:tc>
        <w:tc>
          <w:tcPr>
            <w:tcW w:w="1191" w:type="dxa"/>
          </w:tcPr>
          <w:p w:rsidR="00292FA0" w:rsidRDefault="00292FA0">
            <w:pPr>
              <w:pStyle w:val="ConsPlusNormal"/>
              <w:jc w:val="center"/>
            </w:pPr>
            <w:r>
              <w:t>9000,0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jc w:val="center"/>
            </w:pPr>
            <w:r>
              <w:t>836</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08 6 2301</w:t>
            </w:r>
          </w:p>
        </w:tc>
        <w:tc>
          <w:tcPr>
            <w:tcW w:w="510" w:type="dxa"/>
          </w:tcPr>
          <w:p w:rsidR="00292FA0" w:rsidRDefault="00292FA0">
            <w:pPr>
              <w:pStyle w:val="ConsPlusNormal"/>
              <w:jc w:val="center"/>
            </w:pPr>
            <w:r>
              <w:t>612</w:t>
            </w:r>
          </w:p>
        </w:tc>
        <w:tc>
          <w:tcPr>
            <w:tcW w:w="1273" w:type="dxa"/>
          </w:tcPr>
          <w:p w:rsidR="00292FA0" w:rsidRDefault="00292FA0">
            <w:pPr>
              <w:pStyle w:val="ConsPlusNormal"/>
              <w:jc w:val="center"/>
            </w:pPr>
            <w:r>
              <w:t>7000,0</w:t>
            </w:r>
          </w:p>
        </w:tc>
        <w:tc>
          <w:tcPr>
            <w:tcW w:w="1191" w:type="dxa"/>
          </w:tcPr>
          <w:p w:rsidR="00292FA0" w:rsidRDefault="00292FA0">
            <w:pPr>
              <w:pStyle w:val="ConsPlusNormal"/>
              <w:jc w:val="center"/>
            </w:pPr>
            <w:r>
              <w:t>2800,0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9000,0</w:t>
            </w:r>
          </w:p>
        </w:tc>
        <w:tc>
          <w:tcPr>
            <w:tcW w:w="1247" w:type="dxa"/>
          </w:tcPr>
          <w:p w:rsidR="00292FA0" w:rsidRDefault="00292FA0">
            <w:pPr>
              <w:pStyle w:val="ConsPlusNormal"/>
              <w:jc w:val="center"/>
            </w:pPr>
            <w:r>
              <w:t>9000,0</w:t>
            </w:r>
          </w:p>
        </w:tc>
        <w:tc>
          <w:tcPr>
            <w:tcW w:w="1191" w:type="dxa"/>
          </w:tcPr>
          <w:p w:rsidR="00292FA0" w:rsidRDefault="00292FA0">
            <w:pPr>
              <w:pStyle w:val="ConsPlusNormal"/>
              <w:jc w:val="center"/>
            </w:pPr>
            <w:r>
              <w:t>9000,0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4960" w:history="1">
              <w:r w:rsidR="00292FA0">
                <w:rPr>
                  <w:color w:val="0000FF"/>
                </w:rPr>
                <w:t>Мероприятие 4</w:t>
              </w:r>
            </w:hyperlink>
          </w:p>
        </w:tc>
        <w:tc>
          <w:tcPr>
            <w:tcW w:w="1757" w:type="dxa"/>
            <w:vMerge w:val="restart"/>
          </w:tcPr>
          <w:p w:rsidR="00292FA0" w:rsidRDefault="00292FA0">
            <w:pPr>
              <w:pStyle w:val="ConsPlusNormal"/>
            </w:pPr>
            <w:r>
              <w:t>Подготовка и повышение квалификации ветеринарных специалистов</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500,0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130,0</w:t>
            </w:r>
          </w:p>
        </w:tc>
        <w:tc>
          <w:tcPr>
            <w:tcW w:w="1247" w:type="dxa"/>
          </w:tcPr>
          <w:p w:rsidR="00292FA0" w:rsidRDefault="00292FA0">
            <w:pPr>
              <w:pStyle w:val="ConsPlusNormal"/>
              <w:jc w:val="center"/>
            </w:pPr>
            <w:r>
              <w:t>130,0</w:t>
            </w:r>
          </w:p>
        </w:tc>
        <w:tc>
          <w:tcPr>
            <w:tcW w:w="1191" w:type="dxa"/>
          </w:tcPr>
          <w:p w:rsidR="00292FA0" w:rsidRDefault="00292FA0">
            <w:pPr>
              <w:pStyle w:val="ConsPlusNormal"/>
              <w:jc w:val="center"/>
            </w:pPr>
            <w:r>
              <w:t>130,0</w:t>
            </w:r>
          </w:p>
        </w:tc>
        <w:tc>
          <w:tcPr>
            <w:tcW w:w="1304" w:type="dxa"/>
          </w:tcPr>
          <w:p w:rsidR="00292FA0" w:rsidRDefault="00292FA0">
            <w:pPr>
              <w:pStyle w:val="ConsPlusNormal"/>
              <w:jc w:val="center"/>
            </w:pPr>
            <w:r>
              <w:t>130,0</w:t>
            </w:r>
          </w:p>
        </w:tc>
        <w:tc>
          <w:tcPr>
            <w:tcW w:w="1247" w:type="dxa"/>
          </w:tcPr>
          <w:p w:rsidR="00292FA0" w:rsidRDefault="00292FA0">
            <w:pPr>
              <w:pStyle w:val="ConsPlusNormal"/>
              <w:jc w:val="center"/>
            </w:pPr>
            <w:r>
              <w:t>130,0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jc w:val="center"/>
            </w:pPr>
            <w:r>
              <w:t>836</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08 6 2304</w:t>
            </w:r>
          </w:p>
        </w:tc>
        <w:tc>
          <w:tcPr>
            <w:tcW w:w="510" w:type="dxa"/>
          </w:tcPr>
          <w:p w:rsidR="00292FA0" w:rsidRDefault="00292FA0">
            <w:pPr>
              <w:pStyle w:val="ConsPlusNormal"/>
              <w:jc w:val="center"/>
            </w:pPr>
            <w:r>
              <w:t>612</w:t>
            </w:r>
          </w:p>
        </w:tc>
        <w:tc>
          <w:tcPr>
            <w:tcW w:w="1273" w:type="dxa"/>
          </w:tcPr>
          <w:p w:rsidR="00292FA0" w:rsidRDefault="00292FA0">
            <w:pPr>
              <w:pStyle w:val="ConsPlusNormal"/>
              <w:jc w:val="center"/>
            </w:pPr>
            <w:r>
              <w:t>500,0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130,0</w:t>
            </w:r>
          </w:p>
        </w:tc>
        <w:tc>
          <w:tcPr>
            <w:tcW w:w="1247" w:type="dxa"/>
          </w:tcPr>
          <w:p w:rsidR="00292FA0" w:rsidRDefault="00292FA0">
            <w:pPr>
              <w:pStyle w:val="ConsPlusNormal"/>
              <w:jc w:val="center"/>
            </w:pPr>
            <w:r>
              <w:t>130,0</w:t>
            </w:r>
          </w:p>
        </w:tc>
        <w:tc>
          <w:tcPr>
            <w:tcW w:w="1191" w:type="dxa"/>
          </w:tcPr>
          <w:p w:rsidR="00292FA0" w:rsidRDefault="00292FA0">
            <w:pPr>
              <w:pStyle w:val="ConsPlusNormal"/>
              <w:jc w:val="center"/>
            </w:pPr>
            <w:r>
              <w:t>130,0</w:t>
            </w:r>
          </w:p>
        </w:tc>
        <w:tc>
          <w:tcPr>
            <w:tcW w:w="1304" w:type="dxa"/>
          </w:tcPr>
          <w:p w:rsidR="00292FA0" w:rsidRDefault="00292FA0">
            <w:pPr>
              <w:pStyle w:val="ConsPlusNormal"/>
              <w:jc w:val="center"/>
            </w:pPr>
            <w:r>
              <w:t>130,0</w:t>
            </w:r>
          </w:p>
        </w:tc>
        <w:tc>
          <w:tcPr>
            <w:tcW w:w="1247" w:type="dxa"/>
          </w:tcPr>
          <w:p w:rsidR="00292FA0" w:rsidRDefault="00292FA0">
            <w:pPr>
              <w:pStyle w:val="ConsPlusNormal"/>
              <w:jc w:val="center"/>
            </w:pPr>
            <w:r>
              <w:t>130,0</w:t>
            </w:r>
          </w:p>
        </w:tc>
      </w:tr>
      <w:tr w:rsidR="00292FA0">
        <w:tc>
          <w:tcPr>
            <w:tcW w:w="1191" w:type="dxa"/>
            <w:vMerge w:val="restart"/>
          </w:tcPr>
          <w:p w:rsidR="00292FA0" w:rsidRDefault="00003594">
            <w:pPr>
              <w:pStyle w:val="ConsPlusNormal"/>
            </w:pPr>
            <w:hyperlink w:anchor="P4986" w:history="1">
              <w:r w:rsidR="00292FA0">
                <w:rPr>
                  <w:color w:val="0000FF"/>
                </w:rPr>
                <w:t>Мероприя</w:t>
              </w:r>
              <w:r w:rsidR="00292FA0">
                <w:rPr>
                  <w:color w:val="0000FF"/>
                </w:rPr>
                <w:lastRenderedPageBreak/>
                <w:t>тие 5</w:t>
              </w:r>
            </w:hyperlink>
          </w:p>
        </w:tc>
        <w:tc>
          <w:tcPr>
            <w:tcW w:w="1757" w:type="dxa"/>
            <w:vMerge w:val="restart"/>
          </w:tcPr>
          <w:p w:rsidR="00292FA0" w:rsidRDefault="00292FA0">
            <w:pPr>
              <w:pStyle w:val="ConsPlusNormal"/>
            </w:pPr>
            <w:r>
              <w:lastRenderedPageBreak/>
              <w:t xml:space="preserve">Поддержка </w:t>
            </w:r>
            <w:r>
              <w:lastRenderedPageBreak/>
              <w:t>экономически значимых региональных программ в области животноводства</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3000,0</w:t>
            </w:r>
          </w:p>
        </w:tc>
        <w:tc>
          <w:tcPr>
            <w:tcW w:w="1077"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c>
          <w:tcPr>
            <w:tcW w:w="1304"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3000,0</w:t>
            </w:r>
          </w:p>
        </w:tc>
        <w:tc>
          <w:tcPr>
            <w:tcW w:w="1077"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c>
          <w:tcPr>
            <w:tcW w:w="1304"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r>
      <w:tr w:rsidR="00292FA0">
        <w:tc>
          <w:tcPr>
            <w:tcW w:w="1191" w:type="dxa"/>
            <w:vMerge w:val="restart"/>
          </w:tcPr>
          <w:p w:rsidR="00292FA0" w:rsidRDefault="00003594">
            <w:pPr>
              <w:pStyle w:val="ConsPlusNormal"/>
            </w:pPr>
            <w:hyperlink w:anchor="P5299" w:history="1">
              <w:r w:rsidR="00292FA0">
                <w:rPr>
                  <w:color w:val="0000FF"/>
                </w:rPr>
                <w:t>Подпрограмма 7</w:t>
              </w:r>
            </w:hyperlink>
          </w:p>
        </w:tc>
        <w:tc>
          <w:tcPr>
            <w:tcW w:w="1757" w:type="dxa"/>
            <w:vMerge w:val="restart"/>
          </w:tcPr>
          <w:p w:rsidR="00292FA0" w:rsidRDefault="00292FA0">
            <w:pPr>
              <w:pStyle w:val="ConsPlusNormal"/>
            </w:pPr>
            <w:r>
              <w:t>Обеспечение предоставления государственных услуг (работ) государственными учреждениями ветеринарии в сфере ветеринарии</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208585,9</w:t>
            </w:r>
          </w:p>
        </w:tc>
        <w:tc>
          <w:tcPr>
            <w:tcW w:w="1191" w:type="dxa"/>
          </w:tcPr>
          <w:p w:rsidR="00292FA0" w:rsidRDefault="00292FA0">
            <w:pPr>
              <w:pStyle w:val="ConsPlusNormal"/>
              <w:jc w:val="center"/>
            </w:pPr>
            <w:r>
              <w:t>210640,0</w:t>
            </w:r>
          </w:p>
        </w:tc>
        <w:tc>
          <w:tcPr>
            <w:tcW w:w="1077" w:type="dxa"/>
          </w:tcPr>
          <w:p w:rsidR="00292FA0" w:rsidRDefault="00292FA0">
            <w:pPr>
              <w:pStyle w:val="ConsPlusNormal"/>
              <w:jc w:val="center"/>
            </w:pPr>
            <w:r>
              <w:t>212526,2</w:t>
            </w:r>
          </w:p>
        </w:tc>
        <w:tc>
          <w:tcPr>
            <w:tcW w:w="1077" w:type="dxa"/>
          </w:tcPr>
          <w:p w:rsidR="00292FA0" w:rsidRDefault="00292FA0">
            <w:pPr>
              <w:pStyle w:val="ConsPlusNormal"/>
              <w:jc w:val="center"/>
            </w:pPr>
            <w:r>
              <w:t>224827,1</w:t>
            </w:r>
          </w:p>
        </w:tc>
        <w:tc>
          <w:tcPr>
            <w:tcW w:w="1247" w:type="dxa"/>
          </w:tcPr>
          <w:p w:rsidR="00292FA0" w:rsidRDefault="00292FA0">
            <w:pPr>
              <w:pStyle w:val="ConsPlusNormal"/>
              <w:jc w:val="center"/>
            </w:pPr>
            <w:r>
              <w:t>230268,3</w:t>
            </w:r>
          </w:p>
        </w:tc>
        <w:tc>
          <w:tcPr>
            <w:tcW w:w="1191" w:type="dxa"/>
          </w:tcPr>
          <w:p w:rsidR="00292FA0" w:rsidRDefault="00292FA0">
            <w:pPr>
              <w:pStyle w:val="ConsPlusNormal"/>
              <w:jc w:val="center"/>
            </w:pPr>
            <w:r>
              <w:t>230413,1</w:t>
            </w:r>
          </w:p>
        </w:tc>
        <w:tc>
          <w:tcPr>
            <w:tcW w:w="1304" w:type="dxa"/>
          </w:tcPr>
          <w:p w:rsidR="00292FA0" w:rsidRDefault="00292FA0">
            <w:pPr>
              <w:pStyle w:val="ConsPlusNormal"/>
              <w:jc w:val="center"/>
            </w:pPr>
            <w:r>
              <w:t>230413,1</w:t>
            </w:r>
          </w:p>
        </w:tc>
        <w:tc>
          <w:tcPr>
            <w:tcW w:w="1247" w:type="dxa"/>
          </w:tcPr>
          <w:p w:rsidR="00292FA0" w:rsidRDefault="00292FA0">
            <w:pPr>
              <w:pStyle w:val="ConsPlusNormal"/>
              <w:jc w:val="center"/>
            </w:pPr>
            <w:r>
              <w:t>230413,1</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208585,9</w:t>
            </w:r>
          </w:p>
        </w:tc>
        <w:tc>
          <w:tcPr>
            <w:tcW w:w="1191" w:type="dxa"/>
          </w:tcPr>
          <w:p w:rsidR="00292FA0" w:rsidRDefault="00292FA0">
            <w:pPr>
              <w:pStyle w:val="ConsPlusNormal"/>
              <w:jc w:val="center"/>
            </w:pPr>
            <w:r>
              <w:t>210640,0</w:t>
            </w:r>
          </w:p>
        </w:tc>
        <w:tc>
          <w:tcPr>
            <w:tcW w:w="1077" w:type="dxa"/>
          </w:tcPr>
          <w:p w:rsidR="00292FA0" w:rsidRDefault="00292FA0">
            <w:pPr>
              <w:pStyle w:val="ConsPlusNormal"/>
              <w:jc w:val="center"/>
            </w:pPr>
            <w:r>
              <w:t>212526,2</w:t>
            </w:r>
          </w:p>
        </w:tc>
        <w:tc>
          <w:tcPr>
            <w:tcW w:w="1077" w:type="dxa"/>
          </w:tcPr>
          <w:p w:rsidR="00292FA0" w:rsidRDefault="00292FA0">
            <w:pPr>
              <w:pStyle w:val="ConsPlusNormal"/>
              <w:jc w:val="center"/>
            </w:pPr>
            <w:r>
              <w:t>224827,1</w:t>
            </w:r>
          </w:p>
        </w:tc>
        <w:tc>
          <w:tcPr>
            <w:tcW w:w="1247" w:type="dxa"/>
          </w:tcPr>
          <w:p w:rsidR="00292FA0" w:rsidRDefault="00292FA0">
            <w:pPr>
              <w:pStyle w:val="ConsPlusNormal"/>
              <w:jc w:val="center"/>
            </w:pPr>
            <w:r>
              <w:t>230268,3</w:t>
            </w:r>
          </w:p>
        </w:tc>
        <w:tc>
          <w:tcPr>
            <w:tcW w:w="1191" w:type="dxa"/>
          </w:tcPr>
          <w:p w:rsidR="00292FA0" w:rsidRDefault="00292FA0">
            <w:pPr>
              <w:pStyle w:val="ConsPlusNormal"/>
              <w:jc w:val="center"/>
            </w:pPr>
            <w:r>
              <w:t>230413,1</w:t>
            </w:r>
          </w:p>
        </w:tc>
        <w:tc>
          <w:tcPr>
            <w:tcW w:w="1304" w:type="dxa"/>
          </w:tcPr>
          <w:p w:rsidR="00292FA0" w:rsidRDefault="00292FA0">
            <w:pPr>
              <w:pStyle w:val="ConsPlusNormal"/>
              <w:jc w:val="center"/>
            </w:pPr>
            <w:r>
              <w:t>230413,1</w:t>
            </w:r>
          </w:p>
        </w:tc>
        <w:tc>
          <w:tcPr>
            <w:tcW w:w="1247" w:type="dxa"/>
          </w:tcPr>
          <w:p w:rsidR="00292FA0" w:rsidRDefault="00292FA0">
            <w:pPr>
              <w:pStyle w:val="ConsPlusNormal"/>
              <w:jc w:val="center"/>
            </w:pPr>
            <w:r>
              <w:t>230413,1</w:t>
            </w:r>
          </w:p>
        </w:tc>
      </w:tr>
      <w:tr w:rsidR="00292FA0">
        <w:tc>
          <w:tcPr>
            <w:tcW w:w="1191" w:type="dxa"/>
            <w:vMerge w:val="restart"/>
          </w:tcPr>
          <w:p w:rsidR="00292FA0" w:rsidRDefault="00003594">
            <w:pPr>
              <w:pStyle w:val="ConsPlusNormal"/>
            </w:pPr>
            <w:hyperlink w:anchor="P5378" w:history="1">
              <w:r w:rsidR="00292FA0">
                <w:rPr>
                  <w:color w:val="0000FF"/>
                </w:rPr>
                <w:t>Мероприятие 1</w:t>
              </w:r>
            </w:hyperlink>
          </w:p>
        </w:tc>
        <w:tc>
          <w:tcPr>
            <w:tcW w:w="1757" w:type="dxa"/>
            <w:vMerge w:val="restart"/>
          </w:tcPr>
          <w:p w:rsidR="00292FA0" w:rsidRDefault="00292FA0">
            <w:pPr>
              <w:pStyle w:val="ConsPlusNormal"/>
            </w:pPr>
            <w:r>
              <w:t>Расходы на обеспечение деятельности (оказание услуг) государственных учреждений</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208352,5</w:t>
            </w:r>
          </w:p>
        </w:tc>
        <w:tc>
          <w:tcPr>
            <w:tcW w:w="1191" w:type="dxa"/>
          </w:tcPr>
          <w:p w:rsidR="00292FA0" w:rsidRDefault="00292FA0">
            <w:pPr>
              <w:pStyle w:val="ConsPlusNormal"/>
              <w:jc w:val="center"/>
            </w:pPr>
            <w:r>
              <w:t>210640,0</w:t>
            </w:r>
          </w:p>
        </w:tc>
        <w:tc>
          <w:tcPr>
            <w:tcW w:w="1077" w:type="dxa"/>
          </w:tcPr>
          <w:p w:rsidR="00292FA0" w:rsidRDefault="00292FA0">
            <w:pPr>
              <w:pStyle w:val="ConsPlusNormal"/>
              <w:jc w:val="center"/>
            </w:pPr>
            <w:r>
              <w:t>212526,2</w:t>
            </w:r>
          </w:p>
        </w:tc>
        <w:tc>
          <w:tcPr>
            <w:tcW w:w="1077" w:type="dxa"/>
          </w:tcPr>
          <w:p w:rsidR="00292FA0" w:rsidRDefault="00292FA0">
            <w:pPr>
              <w:pStyle w:val="ConsPlusNormal"/>
              <w:jc w:val="center"/>
            </w:pPr>
            <w:r>
              <w:t>224827,1</w:t>
            </w:r>
          </w:p>
        </w:tc>
        <w:tc>
          <w:tcPr>
            <w:tcW w:w="1247" w:type="dxa"/>
          </w:tcPr>
          <w:p w:rsidR="00292FA0" w:rsidRDefault="00292FA0">
            <w:pPr>
              <w:pStyle w:val="ConsPlusNormal"/>
              <w:jc w:val="center"/>
            </w:pPr>
            <w:r>
              <w:t>230268,3</w:t>
            </w:r>
          </w:p>
        </w:tc>
        <w:tc>
          <w:tcPr>
            <w:tcW w:w="1191" w:type="dxa"/>
          </w:tcPr>
          <w:p w:rsidR="00292FA0" w:rsidRDefault="00292FA0">
            <w:pPr>
              <w:pStyle w:val="ConsPlusNormal"/>
              <w:jc w:val="center"/>
            </w:pPr>
            <w:r>
              <w:t>230413,1</w:t>
            </w:r>
          </w:p>
        </w:tc>
        <w:tc>
          <w:tcPr>
            <w:tcW w:w="1304" w:type="dxa"/>
          </w:tcPr>
          <w:p w:rsidR="00292FA0" w:rsidRDefault="00292FA0">
            <w:pPr>
              <w:pStyle w:val="ConsPlusNormal"/>
              <w:jc w:val="center"/>
            </w:pPr>
            <w:r>
              <w:t>230413,1</w:t>
            </w:r>
          </w:p>
        </w:tc>
        <w:tc>
          <w:tcPr>
            <w:tcW w:w="1247" w:type="dxa"/>
          </w:tcPr>
          <w:p w:rsidR="00292FA0" w:rsidRDefault="00292FA0">
            <w:pPr>
              <w:pStyle w:val="ConsPlusNormal"/>
              <w:jc w:val="center"/>
            </w:pPr>
            <w:r>
              <w:t>230413,1</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jc w:val="center"/>
            </w:pPr>
            <w:r>
              <w:t>836</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08 7 0059</w:t>
            </w:r>
          </w:p>
        </w:tc>
        <w:tc>
          <w:tcPr>
            <w:tcW w:w="510" w:type="dxa"/>
          </w:tcPr>
          <w:p w:rsidR="00292FA0" w:rsidRDefault="00292FA0">
            <w:pPr>
              <w:pStyle w:val="ConsPlusNormal"/>
              <w:jc w:val="center"/>
            </w:pPr>
            <w:r>
              <w:t>611</w:t>
            </w:r>
          </w:p>
        </w:tc>
        <w:tc>
          <w:tcPr>
            <w:tcW w:w="1273" w:type="dxa"/>
          </w:tcPr>
          <w:p w:rsidR="00292FA0" w:rsidRDefault="00292FA0">
            <w:pPr>
              <w:pStyle w:val="ConsPlusNormal"/>
              <w:jc w:val="center"/>
            </w:pPr>
            <w:r>
              <w:t>208352,5</w:t>
            </w:r>
          </w:p>
        </w:tc>
        <w:tc>
          <w:tcPr>
            <w:tcW w:w="1191" w:type="dxa"/>
          </w:tcPr>
          <w:p w:rsidR="00292FA0" w:rsidRDefault="00292FA0">
            <w:pPr>
              <w:pStyle w:val="ConsPlusNormal"/>
              <w:jc w:val="center"/>
            </w:pPr>
            <w:r>
              <w:t>210640,0</w:t>
            </w:r>
          </w:p>
        </w:tc>
        <w:tc>
          <w:tcPr>
            <w:tcW w:w="1077" w:type="dxa"/>
          </w:tcPr>
          <w:p w:rsidR="00292FA0" w:rsidRDefault="00292FA0">
            <w:pPr>
              <w:pStyle w:val="ConsPlusNormal"/>
              <w:jc w:val="center"/>
            </w:pPr>
            <w:r>
              <w:t>212526,2</w:t>
            </w:r>
          </w:p>
        </w:tc>
        <w:tc>
          <w:tcPr>
            <w:tcW w:w="1077" w:type="dxa"/>
          </w:tcPr>
          <w:p w:rsidR="00292FA0" w:rsidRDefault="00292FA0">
            <w:pPr>
              <w:pStyle w:val="ConsPlusNormal"/>
              <w:jc w:val="center"/>
            </w:pPr>
            <w:r>
              <w:t>224827,1</w:t>
            </w:r>
          </w:p>
        </w:tc>
        <w:tc>
          <w:tcPr>
            <w:tcW w:w="1247" w:type="dxa"/>
          </w:tcPr>
          <w:p w:rsidR="00292FA0" w:rsidRDefault="00292FA0">
            <w:pPr>
              <w:pStyle w:val="ConsPlusNormal"/>
              <w:jc w:val="center"/>
            </w:pPr>
            <w:r>
              <w:t>230268,3</w:t>
            </w:r>
          </w:p>
        </w:tc>
        <w:tc>
          <w:tcPr>
            <w:tcW w:w="1191" w:type="dxa"/>
          </w:tcPr>
          <w:p w:rsidR="00292FA0" w:rsidRDefault="00292FA0">
            <w:pPr>
              <w:pStyle w:val="ConsPlusNormal"/>
              <w:jc w:val="center"/>
            </w:pPr>
            <w:r>
              <w:t>230413,1</w:t>
            </w:r>
          </w:p>
        </w:tc>
        <w:tc>
          <w:tcPr>
            <w:tcW w:w="1304" w:type="dxa"/>
          </w:tcPr>
          <w:p w:rsidR="00292FA0" w:rsidRDefault="00292FA0">
            <w:pPr>
              <w:pStyle w:val="ConsPlusNormal"/>
              <w:jc w:val="center"/>
            </w:pPr>
            <w:r>
              <w:t>230413,1</w:t>
            </w:r>
          </w:p>
        </w:tc>
        <w:tc>
          <w:tcPr>
            <w:tcW w:w="1247" w:type="dxa"/>
          </w:tcPr>
          <w:p w:rsidR="00292FA0" w:rsidRDefault="00292FA0">
            <w:pPr>
              <w:pStyle w:val="ConsPlusNormal"/>
              <w:jc w:val="center"/>
            </w:pPr>
            <w:r>
              <w:t>230413,1</w:t>
            </w:r>
          </w:p>
        </w:tc>
      </w:tr>
      <w:tr w:rsidR="00292FA0">
        <w:tc>
          <w:tcPr>
            <w:tcW w:w="1191" w:type="dxa"/>
            <w:vMerge w:val="restart"/>
          </w:tcPr>
          <w:p w:rsidR="00292FA0" w:rsidRDefault="00003594">
            <w:pPr>
              <w:pStyle w:val="ConsPlusNormal"/>
            </w:pPr>
            <w:hyperlink w:anchor="P5404" w:history="1">
              <w:r w:rsidR="00292FA0">
                <w:rPr>
                  <w:color w:val="0000FF"/>
                </w:rPr>
                <w:t>Мероприятие 2</w:t>
              </w:r>
            </w:hyperlink>
          </w:p>
        </w:tc>
        <w:tc>
          <w:tcPr>
            <w:tcW w:w="1757" w:type="dxa"/>
            <w:vMerge w:val="restart"/>
          </w:tcPr>
          <w:p w:rsidR="00292FA0" w:rsidRDefault="00292FA0">
            <w:pPr>
              <w:pStyle w:val="ConsPlusNormal"/>
            </w:pPr>
            <w:r>
              <w:t>Мероприятия по страхованию имущества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233,4</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jc w:val="center"/>
            </w:pPr>
            <w:r>
              <w:t>836</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08 7 2480</w:t>
            </w:r>
          </w:p>
        </w:tc>
        <w:tc>
          <w:tcPr>
            <w:tcW w:w="510" w:type="dxa"/>
          </w:tcPr>
          <w:p w:rsidR="00292FA0" w:rsidRDefault="00292FA0">
            <w:pPr>
              <w:pStyle w:val="ConsPlusNormal"/>
            </w:pPr>
          </w:p>
        </w:tc>
        <w:tc>
          <w:tcPr>
            <w:tcW w:w="1273" w:type="dxa"/>
          </w:tcPr>
          <w:p w:rsidR="00292FA0" w:rsidRDefault="00292FA0">
            <w:pPr>
              <w:pStyle w:val="ConsPlusNormal"/>
              <w:jc w:val="center"/>
            </w:pPr>
            <w:r>
              <w:t>233,4</w:t>
            </w:r>
          </w:p>
        </w:tc>
        <w:tc>
          <w:tcPr>
            <w:tcW w:w="1191"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5596" w:history="1">
              <w:r w:rsidR="00292FA0">
                <w:rPr>
                  <w:color w:val="0000FF"/>
                </w:rPr>
                <w:t>Подпрограмма 8</w:t>
              </w:r>
            </w:hyperlink>
          </w:p>
        </w:tc>
        <w:tc>
          <w:tcPr>
            <w:tcW w:w="1757" w:type="dxa"/>
            <w:vMerge w:val="restart"/>
          </w:tcPr>
          <w:p w:rsidR="00292FA0" w:rsidRDefault="00292FA0">
            <w:pPr>
              <w:pStyle w:val="ConsPlusNormal"/>
            </w:pPr>
            <w:r>
              <w:t xml:space="preserve">Обеспечение реализации </w:t>
            </w:r>
            <w:r>
              <w:lastRenderedPageBreak/>
              <w:t>Государственной программы Тульской области</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42054,7</w:t>
            </w:r>
          </w:p>
        </w:tc>
        <w:tc>
          <w:tcPr>
            <w:tcW w:w="1191" w:type="dxa"/>
          </w:tcPr>
          <w:p w:rsidR="00292FA0" w:rsidRDefault="00292FA0">
            <w:pPr>
              <w:pStyle w:val="ConsPlusNormal"/>
              <w:jc w:val="center"/>
            </w:pPr>
            <w:r>
              <w:t>38662,4</w:t>
            </w:r>
          </w:p>
        </w:tc>
        <w:tc>
          <w:tcPr>
            <w:tcW w:w="1077" w:type="dxa"/>
          </w:tcPr>
          <w:p w:rsidR="00292FA0" w:rsidRDefault="00292FA0">
            <w:pPr>
              <w:pStyle w:val="ConsPlusNormal"/>
              <w:jc w:val="center"/>
            </w:pPr>
            <w:r>
              <w:t>41591,4</w:t>
            </w:r>
          </w:p>
        </w:tc>
        <w:tc>
          <w:tcPr>
            <w:tcW w:w="1077" w:type="dxa"/>
          </w:tcPr>
          <w:p w:rsidR="00292FA0" w:rsidRDefault="00292FA0">
            <w:pPr>
              <w:pStyle w:val="ConsPlusNormal"/>
              <w:jc w:val="center"/>
            </w:pPr>
            <w:r>
              <w:t>36053,0</w:t>
            </w:r>
          </w:p>
        </w:tc>
        <w:tc>
          <w:tcPr>
            <w:tcW w:w="1247"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c>
          <w:tcPr>
            <w:tcW w:w="1304" w:type="dxa"/>
          </w:tcPr>
          <w:p w:rsidR="00292FA0" w:rsidRDefault="00292FA0">
            <w:pPr>
              <w:pStyle w:val="ConsPlusNormal"/>
              <w:jc w:val="center"/>
            </w:pPr>
            <w:r>
              <w:t>36053,0</w:t>
            </w:r>
          </w:p>
        </w:tc>
        <w:tc>
          <w:tcPr>
            <w:tcW w:w="1247" w:type="dxa"/>
          </w:tcPr>
          <w:p w:rsidR="00292FA0" w:rsidRDefault="00292FA0">
            <w:pPr>
              <w:pStyle w:val="ConsPlusNormal"/>
              <w:jc w:val="center"/>
            </w:pPr>
            <w:r>
              <w:t>36053,0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w:t>
            </w:r>
            <w:r>
              <w:lastRenderedPageBreak/>
              <w:t>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32496,7</w:t>
            </w:r>
          </w:p>
        </w:tc>
        <w:tc>
          <w:tcPr>
            <w:tcW w:w="1191" w:type="dxa"/>
          </w:tcPr>
          <w:p w:rsidR="00292FA0" w:rsidRDefault="00292FA0">
            <w:pPr>
              <w:pStyle w:val="ConsPlusNormal"/>
              <w:jc w:val="center"/>
            </w:pPr>
            <w:r>
              <w:t>29216,4</w:t>
            </w:r>
          </w:p>
        </w:tc>
        <w:tc>
          <w:tcPr>
            <w:tcW w:w="1077" w:type="dxa"/>
          </w:tcPr>
          <w:p w:rsidR="00292FA0" w:rsidRDefault="00292FA0">
            <w:pPr>
              <w:pStyle w:val="ConsPlusNormal"/>
              <w:jc w:val="center"/>
            </w:pPr>
            <w:r>
              <w:t>32076,9</w:t>
            </w:r>
          </w:p>
        </w:tc>
        <w:tc>
          <w:tcPr>
            <w:tcW w:w="1077" w:type="dxa"/>
          </w:tcPr>
          <w:p w:rsidR="00292FA0" w:rsidRDefault="00292FA0">
            <w:pPr>
              <w:pStyle w:val="ConsPlusNormal"/>
              <w:jc w:val="center"/>
            </w:pPr>
            <w:r>
              <w:t>26177,3</w:t>
            </w:r>
          </w:p>
        </w:tc>
        <w:tc>
          <w:tcPr>
            <w:tcW w:w="1247" w:type="dxa"/>
          </w:tcPr>
          <w:p w:rsidR="00292FA0" w:rsidRDefault="00292FA0">
            <w:pPr>
              <w:pStyle w:val="ConsPlusNormal"/>
              <w:jc w:val="center"/>
            </w:pPr>
            <w:r>
              <w:t>26177,3</w:t>
            </w:r>
          </w:p>
        </w:tc>
        <w:tc>
          <w:tcPr>
            <w:tcW w:w="1191" w:type="dxa"/>
          </w:tcPr>
          <w:p w:rsidR="00292FA0" w:rsidRDefault="00292FA0">
            <w:pPr>
              <w:pStyle w:val="ConsPlusNormal"/>
              <w:jc w:val="center"/>
            </w:pPr>
            <w:r>
              <w:t>26177,3</w:t>
            </w:r>
          </w:p>
        </w:tc>
        <w:tc>
          <w:tcPr>
            <w:tcW w:w="1304" w:type="dxa"/>
          </w:tcPr>
          <w:p w:rsidR="00292FA0" w:rsidRDefault="00292FA0">
            <w:pPr>
              <w:pStyle w:val="ConsPlusNormal"/>
              <w:jc w:val="center"/>
            </w:pPr>
            <w:r>
              <w:t>26177,3</w:t>
            </w:r>
          </w:p>
        </w:tc>
        <w:tc>
          <w:tcPr>
            <w:tcW w:w="1247" w:type="dxa"/>
          </w:tcPr>
          <w:p w:rsidR="00292FA0" w:rsidRDefault="00292FA0">
            <w:pPr>
              <w:pStyle w:val="ConsPlusNormal"/>
              <w:jc w:val="center"/>
            </w:pPr>
            <w:r>
              <w:t>26177,3</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9558,0</w:t>
            </w:r>
          </w:p>
        </w:tc>
        <w:tc>
          <w:tcPr>
            <w:tcW w:w="1191" w:type="dxa"/>
          </w:tcPr>
          <w:p w:rsidR="00292FA0" w:rsidRDefault="00292FA0">
            <w:pPr>
              <w:pStyle w:val="ConsPlusNormal"/>
              <w:jc w:val="center"/>
            </w:pPr>
            <w:r>
              <w:t>9446,0</w:t>
            </w:r>
          </w:p>
        </w:tc>
        <w:tc>
          <w:tcPr>
            <w:tcW w:w="1077" w:type="dxa"/>
          </w:tcPr>
          <w:p w:rsidR="00292FA0" w:rsidRDefault="00292FA0">
            <w:pPr>
              <w:pStyle w:val="ConsPlusNormal"/>
              <w:jc w:val="center"/>
            </w:pPr>
            <w:r>
              <w:t>9514,5</w:t>
            </w:r>
          </w:p>
        </w:tc>
        <w:tc>
          <w:tcPr>
            <w:tcW w:w="1077" w:type="dxa"/>
          </w:tcPr>
          <w:p w:rsidR="00292FA0" w:rsidRDefault="00292FA0">
            <w:pPr>
              <w:pStyle w:val="ConsPlusNormal"/>
              <w:jc w:val="center"/>
            </w:pPr>
            <w:r>
              <w:t>9875,7</w:t>
            </w:r>
          </w:p>
        </w:tc>
        <w:tc>
          <w:tcPr>
            <w:tcW w:w="1247" w:type="dxa"/>
          </w:tcPr>
          <w:p w:rsidR="00292FA0" w:rsidRDefault="00292FA0">
            <w:pPr>
              <w:pStyle w:val="ConsPlusNormal"/>
              <w:jc w:val="center"/>
            </w:pPr>
            <w:r>
              <w:t>9875,7</w:t>
            </w:r>
          </w:p>
        </w:tc>
        <w:tc>
          <w:tcPr>
            <w:tcW w:w="1191" w:type="dxa"/>
          </w:tcPr>
          <w:p w:rsidR="00292FA0" w:rsidRDefault="00292FA0">
            <w:pPr>
              <w:pStyle w:val="ConsPlusNormal"/>
              <w:jc w:val="center"/>
            </w:pPr>
            <w:r>
              <w:t>9875,7</w:t>
            </w:r>
          </w:p>
        </w:tc>
        <w:tc>
          <w:tcPr>
            <w:tcW w:w="1304" w:type="dxa"/>
          </w:tcPr>
          <w:p w:rsidR="00292FA0" w:rsidRDefault="00292FA0">
            <w:pPr>
              <w:pStyle w:val="ConsPlusNormal"/>
              <w:jc w:val="center"/>
            </w:pPr>
            <w:r>
              <w:t>9875,7</w:t>
            </w:r>
          </w:p>
        </w:tc>
        <w:tc>
          <w:tcPr>
            <w:tcW w:w="1247" w:type="dxa"/>
          </w:tcPr>
          <w:p w:rsidR="00292FA0" w:rsidRDefault="00292FA0">
            <w:pPr>
              <w:pStyle w:val="ConsPlusNormal"/>
              <w:jc w:val="center"/>
            </w:pPr>
            <w:r>
              <w:t>9875,7</w:t>
            </w:r>
          </w:p>
        </w:tc>
      </w:tr>
      <w:tr w:rsidR="00292FA0">
        <w:tc>
          <w:tcPr>
            <w:tcW w:w="1191" w:type="dxa"/>
            <w:vMerge w:val="restart"/>
          </w:tcPr>
          <w:p w:rsidR="00292FA0" w:rsidRDefault="00003594">
            <w:pPr>
              <w:pStyle w:val="ConsPlusNormal"/>
            </w:pPr>
            <w:hyperlink w:anchor="P5678" w:history="1">
              <w:r w:rsidR="00292FA0">
                <w:rPr>
                  <w:color w:val="0000FF"/>
                </w:rPr>
                <w:t>Мероприятие 1</w:t>
              </w:r>
            </w:hyperlink>
          </w:p>
        </w:tc>
        <w:tc>
          <w:tcPr>
            <w:tcW w:w="1757" w:type="dxa"/>
            <w:vMerge w:val="restart"/>
          </w:tcPr>
          <w:p w:rsidR="00292FA0" w:rsidRDefault="00292FA0">
            <w:pPr>
              <w:pStyle w:val="ConsPlusNormal"/>
            </w:pPr>
            <w:r>
              <w:t>Расходы на выплаты по оплате труда работников государственных органов</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33359,9</w:t>
            </w:r>
          </w:p>
        </w:tc>
        <w:tc>
          <w:tcPr>
            <w:tcW w:w="1191" w:type="dxa"/>
          </w:tcPr>
          <w:p w:rsidR="00292FA0" w:rsidRDefault="00292FA0">
            <w:pPr>
              <w:pStyle w:val="ConsPlusNormal"/>
              <w:jc w:val="center"/>
            </w:pPr>
            <w:r>
              <w:t>31878,9</w:t>
            </w:r>
          </w:p>
        </w:tc>
        <w:tc>
          <w:tcPr>
            <w:tcW w:w="1077" w:type="dxa"/>
          </w:tcPr>
          <w:p w:rsidR="00292FA0" w:rsidRDefault="00292FA0">
            <w:pPr>
              <w:pStyle w:val="ConsPlusNormal"/>
              <w:jc w:val="center"/>
            </w:pPr>
            <w:r>
              <w:t>32561,0</w:t>
            </w:r>
          </w:p>
        </w:tc>
        <w:tc>
          <w:tcPr>
            <w:tcW w:w="1077" w:type="dxa"/>
          </w:tcPr>
          <w:p w:rsidR="00292FA0" w:rsidRDefault="00292FA0">
            <w:pPr>
              <w:pStyle w:val="ConsPlusNormal"/>
              <w:jc w:val="center"/>
            </w:pPr>
            <w:r>
              <w:t>28978,9</w:t>
            </w:r>
          </w:p>
        </w:tc>
        <w:tc>
          <w:tcPr>
            <w:tcW w:w="1247" w:type="dxa"/>
          </w:tcPr>
          <w:p w:rsidR="00292FA0" w:rsidRDefault="00292FA0">
            <w:pPr>
              <w:pStyle w:val="ConsPlusNormal"/>
              <w:jc w:val="center"/>
            </w:pPr>
            <w:r>
              <w:t>28978,9</w:t>
            </w:r>
          </w:p>
        </w:tc>
        <w:tc>
          <w:tcPr>
            <w:tcW w:w="1191" w:type="dxa"/>
          </w:tcPr>
          <w:p w:rsidR="00292FA0" w:rsidRDefault="00292FA0">
            <w:pPr>
              <w:pStyle w:val="ConsPlusNormal"/>
              <w:jc w:val="center"/>
            </w:pPr>
            <w:r>
              <w:t>28978,9</w:t>
            </w:r>
          </w:p>
        </w:tc>
        <w:tc>
          <w:tcPr>
            <w:tcW w:w="1304" w:type="dxa"/>
          </w:tcPr>
          <w:p w:rsidR="00292FA0" w:rsidRDefault="00292FA0">
            <w:pPr>
              <w:pStyle w:val="ConsPlusNormal"/>
              <w:jc w:val="center"/>
            </w:pPr>
            <w:r>
              <w:t>28978,9</w:t>
            </w:r>
          </w:p>
        </w:tc>
        <w:tc>
          <w:tcPr>
            <w:tcW w:w="1247" w:type="dxa"/>
          </w:tcPr>
          <w:p w:rsidR="00292FA0" w:rsidRDefault="00292FA0">
            <w:pPr>
              <w:pStyle w:val="ConsPlusNormal"/>
              <w:jc w:val="center"/>
            </w:pPr>
            <w:r>
              <w:t>28978,9</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08 8 0011</w:t>
            </w:r>
          </w:p>
        </w:tc>
        <w:tc>
          <w:tcPr>
            <w:tcW w:w="510" w:type="dxa"/>
          </w:tcPr>
          <w:p w:rsidR="00292FA0" w:rsidRDefault="00292FA0">
            <w:pPr>
              <w:pStyle w:val="ConsPlusNormal"/>
              <w:jc w:val="center"/>
            </w:pPr>
            <w:r>
              <w:t>121</w:t>
            </w:r>
          </w:p>
        </w:tc>
        <w:tc>
          <w:tcPr>
            <w:tcW w:w="1273" w:type="dxa"/>
          </w:tcPr>
          <w:p w:rsidR="00292FA0" w:rsidRDefault="00292FA0">
            <w:pPr>
              <w:pStyle w:val="ConsPlusNormal"/>
              <w:jc w:val="center"/>
            </w:pPr>
            <w:r>
              <w:t>24898,5</w:t>
            </w:r>
          </w:p>
        </w:tc>
        <w:tc>
          <w:tcPr>
            <w:tcW w:w="1191" w:type="dxa"/>
          </w:tcPr>
          <w:p w:rsidR="00292FA0" w:rsidRDefault="00292FA0">
            <w:pPr>
              <w:pStyle w:val="ConsPlusNormal"/>
              <w:jc w:val="center"/>
            </w:pPr>
            <w:r>
              <w:t>23359,0</w:t>
            </w:r>
          </w:p>
        </w:tc>
        <w:tc>
          <w:tcPr>
            <w:tcW w:w="1077" w:type="dxa"/>
          </w:tcPr>
          <w:p w:rsidR="00292FA0" w:rsidRDefault="00292FA0">
            <w:pPr>
              <w:pStyle w:val="ConsPlusNormal"/>
              <w:jc w:val="center"/>
            </w:pPr>
            <w:r>
              <w:t>24011,2</w:t>
            </w:r>
          </w:p>
        </w:tc>
        <w:tc>
          <w:tcPr>
            <w:tcW w:w="1077" w:type="dxa"/>
          </w:tcPr>
          <w:p w:rsidR="00292FA0" w:rsidRDefault="00292FA0">
            <w:pPr>
              <w:pStyle w:val="ConsPlusNormal"/>
              <w:jc w:val="center"/>
            </w:pPr>
            <w:r>
              <w:t>20098,7</w:t>
            </w:r>
          </w:p>
        </w:tc>
        <w:tc>
          <w:tcPr>
            <w:tcW w:w="1247" w:type="dxa"/>
          </w:tcPr>
          <w:p w:rsidR="00292FA0" w:rsidRDefault="00292FA0">
            <w:pPr>
              <w:pStyle w:val="ConsPlusNormal"/>
              <w:jc w:val="center"/>
            </w:pPr>
            <w:r>
              <w:t>20098,7</w:t>
            </w:r>
          </w:p>
        </w:tc>
        <w:tc>
          <w:tcPr>
            <w:tcW w:w="1191" w:type="dxa"/>
          </w:tcPr>
          <w:p w:rsidR="00292FA0" w:rsidRDefault="00292FA0">
            <w:pPr>
              <w:pStyle w:val="ConsPlusNormal"/>
              <w:jc w:val="center"/>
            </w:pPr>
            <w:r>
              <w:t>20098,7</w:t>
            </w:r>
          </w:p>
        </w:tc>
        <w:tc>
          <w:tcPr>
            <w:tcW w:w="1304" w:type="dxa"/>
          </w:tcPr>
          <w:p w:rsidR="00292FA0" w:rsidRDefault="00292FA0">
            <w:pPr>
              <w:pStyle w:val="ConsPlusNormal"/>
              <w:jc w:val="center"/>
            </w:pPr>
            <w:r>
              <w:t>20098,7</w:t>
            </w:r>
          </w:p>
        </w:tc>
        <w:tc>
          <w:tcPr>
            <w:tcW w:w="1247" w:type="dxa"/>
          </w:tcPr>
          <w:p w:rsidR="00292FA0" w:rsidRDefault="00292FA0">
            <w:pPr>
              <w:pStyle w:val="ConsPlusNormal"/>
              <w:jc w:val="center"/>
            </w:pPr>
            <w:r>
              <w:t>20098,7</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Комитет ветеринарии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8461,4</w:t>
            </w:r>
          </w:p>
        </w:tc>
        <w:tc>
          <w:tcPr>
            <w:tcW w:w="1191" w:type="dxa"/>
          </w:tcPr>
          <w:p w:rsidR="00292FA0" w:rsidRDefault="00292FA0">
            <w:pPr>
              <w:pStyle w:val="ConsPlusNormal"/>
              <w:jc w:val="center"/>
            </w:pPr>
            <w:r>
              <w:t>8519,9</w:t>
            </w:r>
          </w:p>
        </w:tc>
        <w:tc>
          <w:tcPr>
            <w:tcW w:w="1077" w:type="dxa"/>
          </w:tcPr>
          <w:p w:rsidR="00292FA0" w:rsidRDefault="00292FA0">
            <w:pPr>
              <w:pStyle w:val="ConsPlusNormal"/>
              <w:jc w:val="center"/>
            </w:pPr>
            <w:r>
              <w:t>8549,8</w:t>
            </w:r>
          </w:p>
        </w:tc>
        <w:tc>
          <w:tcPr>
            <w:tcW w:w="1077" w:type="dxa"/>
          </w:tcPr>
          <w:p w:rsidR="00292FA0" w:rsidRDefault="00292FA0">
            <w:pPr>
              <w:pStyle w:val="ConsPlusNormal"/>
              <w:jc w:val="center"/>
            </w:pPr>
            <w:r>
              <w:t>8880,2</w:t>
            </w:r>
          </w:p>
        </w:tc>
        <w:tc>
          <w:tcPr>
            <w:tcW w:w="1247" w:type="dxa"/>
          </w:tcPr>
          <w:p w:rsidR="00292FA0" w:rsidRDefault="00292FA0">
            <w:pPr>
              <w:pStyle w:val="ConsPlusNormal"/>
              <w:jc w:val="center"/>
            </w:pPr>
            <w:r>
              <w:t>8880,2</w:t>
            </w:r>
          </w:p>
        </w:tc>
        <w:tc>
          <w:tcPr>
            <w:tcW w:w="1191" w:type="dxa"/>
          </w:tcPr>
          <w:p w:rsidR="00292FA0" w:rsidRDefault="00292FA0">
            <w:pPr>
              <w:pStyle w:val="ConsPlusNormal"/>
              <w:jc w:val="center"/>
            </w:pPr>
            <w:r>
              <w:t>8880,2</w:t>
            </w:r>
          </w:p>
        </w:tc>
        <w:tc>
          <w:tcPr>
            <w:tcW w:w="1304" w:type="dxa"/>
          </w:tcPr>
          <w:p w:rsidR="00292FA0" w:rsidRDefault="00292FA0">
            <w:pPr>
              <w:pStyle w:val="ConsPlusNormal"/>
              <w:jc w:val="center"/>
            </w:pPr>
            <w:r>
              <w:t>8880,2</w:t>
            </w:r>
          </w:p>
        </w:tc>
        <w:tc>
          <w:tcPr>
            <w:tcW w:w="1247" w:type="dxa"/>
          </w:tcPr>
          <w:p w:rsidR="00292FA0" w:rsidRDefault="00292FA0">
            <w:pPr>
              <w:pStyle w:val="ConsPlusNormal"/>
              <w:jc w:val="center"/>
            </w:pPr>
            <w:r>
              <w:t>8880,2</w:t>
            </w:r>
          </w:p>
        </w:tc>
      </w:tr>
      <w:tr w:rsidR="00292FA0">
        <w:tc>
          <w:tcPr>
            <w:tcW w:w="1191" w:type="dxa"/>
            <w:vMerge w:val="restart"/>
          </w:tcPr>
          <w:p w:rsidR="00292FA0" w:rsidRDefault="00003594">
            <w:pPr>
              <w:pStyle w:val="ConsPlusNormal"/>
            </w:pPr>
            <w:hyperlink w:anchor="P5728" w:history="1">
              <w:r w:rsidR="00292FA0">
                <w:rPr>
                  <w:color w:val="0000FF"/>
                </w:rPr>
                <w:t>Мероприятие 2</w:t>
              </w:r>
            </w:hyperlink>
          </w:p>
        </w:tc>
        <w:tc>
          <w:tcPr>
            <w:tcW w:w="1757" w:type="dxa"/>
            <w:vMerge w:val="restart"/>
          </w:tcPr>
          <w:p w:rsidR="00292FA0" w:rsidRDefault="00292FA0">
            <w:pPr>
              <w:pStyle w:val="ConsPlusNormal"/>
            </w:pPr>
            <w:r>
              <w:t>Расходы на обеспечение функций государственных органов</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1989,4</w:t>
            </w:r>
          </w:p>
        </w:tc>
        <w:tc>
          <w:tcPr>
            <w:tcW w:w="1191" w:type="dxa"/>
          </w:tcPr>
          <w:p w:rsidR="00292FA0" w:rsidRDefault="00292FA0">
            <w:pPr>
              <w:pStyle w:val="ConsPlusNormal"/>
              <w:jc w:val="center"/>
            </w:pPr>
            <w:r>
              <w:t>2138,9</w:t>
            </w:r>
          </w:p>
        </w:tc>
        <w:tc>
          <w:tcPr>
            <w:tcW w:w="1077" w:type="dxa"/>
          </w:tcPr>
          <w:p w:rsidR="00292FA0" w:rsidRDefault="00292FA0">
            <w:pPr>
              <w:pStyle w:val="ConsPlusNormal"/>
              <w:jc w:val="center"/>
            </w:pPr>
            <w:r>
              <w:t>1898,4</w:t>
            </w:r>
          </w:p>
        </w:tc>
        <w:tc>
          <w:tcPr>
            <w:tcW w:w="1077" w:type="dxa"/>
          </w:tcPr>
          <w:p w:rsidR="00292FA0" w:rsidRDefault="00292FA0">
            <w:pPr>
              <w:pStyle w:val="ConsPlusNormal"/>
              <w:jc w:val="center"/>
            </w:pPr>
            <w:r>
              <w:t>1879,1</w:t>
            </w:r>
          </w:p>
        </w:tc>
        <w:tc>
          <w:tcPr>
            <w:tcW w:w="1247" w:type="dxa"/>
          </w:tcPr>
          <w:p w:rsidR="00292FA0" w:rsidRDefault="00292FA0">
            <w:pPr>
              <w:pStyle w:val="ConsPlusNormal"/>
              <w:jc w:val="center"/>
            </w:pPr>
            <w:r>
              <w:t>1879,1</w:t>
            </w:r>
          </w:p>
        </w:tc>
        <w:tc>
          <w:tcPr>
            <w:tcW w:w="1191" w:type="dxa"/>
          </w:tcPr>
          <w:p w:rsidR="00292FA0" w:rsidRDefault="00292FA0">
            <w:pPr>
              <w:pStyle w:val="ConsPlusNormal"/>
              <w:jc w:val="center"/>
            </w:pPr>
            <w:r>
              <w:t>1879,1</w:t>
            </w:r>
          </w:p>
        </w:tc>
        <w:tc>
          <w:tcPr>
            <w:tcW w:w="1304" w:type="dxa"/>
          </w:tcPr>
          <w:p w:rsidR="00292FA0" w:rsidRDefault="00292FA0">
            <w:pPr>
              <w:pStyle w:val="ConsPlusNormal"/>
              <w:jc w:val="center"/>
            </w:pPr>
            <w:r>
              <w:t>1879,1</w:t>
            </w:r>
          </w:p>
        </w:tc>
        <w:tc>
          <w:tcPr>
            <w:tcW w:w="1247" w:type="dxa"/>
          </w:tcPr>
          <w:p w:rsidR="00292FA0" w:rsidRDefault="00292FA0">
            <w:pPr>
              <w:pStyle w:val="ConsPlusNormal"/>
              <w:jc w:val="center"/>
            </w:pPr>
            <w:r>
              <w:t>1879,1</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08 8 0019</w:t>
            </w:r>
          </w:p>
        </w:tc>
        <w:tc>
          <w:tcPr>
            <w:tcW w:w="510" w:type="dxa"/>
          </w:tcPr>
          <w:p w:rsidR="00292FA0" w:rsidRDefault="00292FA0">
            <w:pPr>
              <w:pStyle w:val="ConsPlusNormal"/>
            </w:pPr>
          </w:p>
        </w:tc>
        <w:tc>
          <w:tcPr>
            <w:tcW w:w="1273" w:type="dxa"/>
          </w:tcPr>
          <w:p w:rsidR="00292FA0" w:rsidRDefault="00292FA0">
            <w:pPr>
              <w:pStyle w:val="ConsPlusNormal"/>
              <w:jc w:val="center"/>
            </w:pPr>
            <w:r>
              <w:t>892,8</w:t>
            </w:r>
          </w:p>
        </w:tc>
        <w:tc>
          <w:tcPr>
            <w:tcW w:w="1191" w:type="dxa"/>
          </w:tcPr>
          <w:p w:rsidR="00292FA0" w:rsidRDefault="00292FA0">
            <w:pPr>
              <w:pStyle w:val="ConsPlusNormal"/>
              <w:jc w:val="center"/>
            </w:pPr>
            <w:r>
              <w:t>1212,8</w:t>
            </w:r>
          </w:p>
        </w:tc>
        <w:tc>
          <w:tcPr>
            <w:tcW w:w="1077" w:type="dxa"/>
          </w:tcPr>
          <w:p w:rsidR="00292FA0" w:rsidRDefault="00292FA0">
            <w:pPr>
              <w:pStyle w:val="ConsPlusNormal"/>
              <w:jc w:val="center"/>
            </w:pPr>
            <w:r>
              <w:t>933,7</w:t>
            </w:r>
          </w:p>
        </w:tc>
        <w:tc>
          <w:tcPr>
            <w:tcW w:w="1077" w:type="dxa"/>
          </w:tcPr>
          <w:p w:rsidR="00292FA0" w:rsidRDefault="00292FA0">
            <w:pPr>
              <w:pStyle w:val="ConsPlusNormal"/>
              <w:jc w:val="center"/>
            </w:pPr>
            <w:r>
              <w:t>883,6</w:t>
            </w:r>
          </w:p>
        </w:tc>
        <w:tc>
          <w:tcPr>
            <w:tcW w:w="1247" w:type="dxa"/>
          </w:tcPr>
          <w:p w:rsidR="00292FA0" w:rsidRDefault="00292FA0">
            <w:pPr>
              <w:pStyle w:val="ConsPlusNormal"/>
              <w:jc w:val="center"/>
            </w:pPr>
            <w:r>
              <w:t>883,6</w:t>
            </w:r>
          </w:p>
        </w:tc>
        <w:tc>
          <w:tcPr>
            <w:tcW w:w="1191" w:type="dxa"/>
          </w:tcPr>
          <w:p w:rsidR="00292FA0" w:rsidRDefault="00292FA0">
            <w:pPr>
              <w:pStyle w:val="ConsPlusNormal"/>
              <w:jc w:val="center"/>
            </w:pPr>
            <w:r>
              <w:t>883,6</w:t>
            </w:r>
          </w:p>
        </w:tc>
        <w:tc>
          <w:tcPr>
            <w:tcW w:w="1304" w:type="dxa"/>
          </w:tcPr>
          <w:p w:rsidR="00292FA0" w:rsidRDefault="00292FA0">
            <w:pPr>
              <w:pStyle w:val="ConsPlusNormal"/>
              <w:jc w:val="center"/>
            </w:pPr>
            <w:r>
              <w:t>883,6</w:t>
            </w:r>
          </w:p>
        </w:tc>
        <w:tc>
          <w:tcPr>
            <w:tcW w:w="1247" w:type="dxa"/>
          </w:tcPr>
          <w:p w:rsidR="00292FA0" w:rsidRDefault="00292FA0">
            <w:pPr>
              <w:pStyle w:val="ConsPlusNormal"/>
              <w:jc w:val="center"/>
            </w:pPr>
            <w:r>
              <w:t>883,6</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 xml:space="preserve">Комитет </w:t>
            </w:r>
            <w:r>
              <w:lastRenderedPageBreak/>
              <w:t>ветеринарии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1096,6</w:t>
            </w:r>
          </w:p>
        </w:tc>
        <w:tc>
          <w:tcPr>
            <w:tcW w:w="1191" w:type="dxa"/>
          </w:tcPr>
          <w:p w:rsidR="00292FA0" w:rsidRDefault="00292FA0">
            <w:pPr>
              <w:pStyle w:val="ConsPlusNormal"/>
              <w:jc w:val="center"/>
            </w:pPr>
            <w:r>
              <w:t>926,1</w:t>
            </w:r>
          </w:p>
        </w:tc>
        <w:tc>
          <w:tcPr>
            <w:tcW w:w="1077" w:type="dxa"/>
          </w:tcPr>
          <w:p w:rsidR="00292FA0" w:rsidRDefault="00292FA0">
            <w:pPr>
              <w:pStyle w:val="ConsPlusNormal"/>
              <w:jc w:val="center"/>
            </w:pPr>
            <w:r>
              <w:t>964,7</w:t>
            </w:r>
          </w:p>
        </w:tc>
        <w:tc>
          <w:tcPr>
            <w:tcW w:w="1077" w:type="dxa"/>
          </w:tcPr>
          <w:p w:rsidR="00292FA0" w:rsidRDefault="00292FA0">
            <w:pPr>
              <w:pStyle w:val="ConsPlusNormal"/>
              <w:jc w:val="center"/>
            </w:pPr>
            <w:r>
              <w:t>995,5</w:t>
            </w:r>
          </w:p>
        </w:tc>
        <w:tc>
          <w:tcPr>
            <w:tcW w:w="1247" w:type="dxa"/>
          </w:tcPr>
          <w:p w:rsidR="00292FA0" w:rsidRDefault="00292FA0">
            <w:pPr>
              <w:pStyle w:val="ConsPlusNormal"/>
              <w:jc w:val="center"/>
            </w:pPr>
            <w:r>
              <w:t>995,5</w:t>
            </w:r>
          </w:p>
        </w:tc>
        <w:tc>
          <w:tcPr>
            <w:tcW w:w="1191" w:type="dxa"/>
          </w:tcPr>
          <w:p w:rsidR="00292FA0" w:rsidRDefault="00292FA0">
            <w:pPr>
              <w:pStyle w:val="ConsPlusNormal"/>
              <w:jc w:val="center"/>
            </w:pPr>
            <w:r>
              <w:t>995,5</w:t>
            </w:r>
          </w:p>
        </w:tc>
        <w:tc>
          <w:tcPr>
            <w:tcW w:w="1304" w:type="dxa"/>
          </w:tcPr>
          <w:p w:rsidR="00292FA0" w:rsidRDefault="00292FA0">
            <w:pPr>
              <w:pStyle w:val="ConsPlusNormal"/>
              <w:jc w:val="center"/>
            </w:pPr>
            <w:r>
              <w:t>995,5</w:t>
            </w:r>
          </w:p>
        </w:tc>
        <w:tc>
          <w:tcPr>
            <w:tcW w:w="1247" w:type="dxa"/>
          </w:tcPr>
          <w:p w:rsidR="00292FA0" w:rsidRDefault="00292FA0">
            <w:pPr>
              <w:pStyle w:val="ConsPlusNormal"/>
              <w:jc w:val="center"/>
            </w:pPr>
            <w:r>
              <w:t>995,5</w:t>
            </w:r>
          </w:p>
        </w:tc>
      </w:tr>
      <w:tr w:rsidR="00292FA0">
        <w:tc>
          <w:tcPr>
            <w:tcW w:w="1191" w:type="dxa"/>
            <w:vMerge w:val="restart"/>
          </w:tcPr>
          <w:p w:rsidR="00292FA0" w:rsidRDefault="00003594">
            <w:pPr>
              <w:pStyle w:val="ConsPlusNormal"/>
            </w:pPr>
            <w:hyperlink w:anchor="P5778" w:history="1">
              <w:r w:rsidR="00292FA0">
                <w:rPr>
                  <w:color w:val="0000FF"/>
                </w:rPr>
                <w:t>Мероприятие 3</w:t>
              </w:r>
            </w:hyperlink>
          </w:p>
        </w:tc>
        <w:tc>
          <w:tcPr>
            <w:tcW w:w="1757" w:type="dxa"/>
            <w:vMerge w:val="restart"/>
          </w:tcPr>
          <w:p w:rsidR="00292FA0" w:rsidRDefault="00292FA0">
            <w:pPr>
              <w:pStyle w:val="ConsPlusNormal"/>
            </w:pPr>
            <w:r>
              <w:t>Формирование государственных информационных ресурсов в сферах обеспечения продовольственной безопасности и управления АПК</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424,0</w:t>
            </w:r>
          </w:p>
        </w:tc>
        <w:tc>
          <w:tcPr>
            <w:tcW w:w="1191" w:type="dxa"/>
          </w:tcPr>
          <w:p w:rsidR="00292FA0" w:rsidRDefault="00292FA0">
            <w:pPr>
              <w:pStyle w:val="ConsPlusNormal"/>
              <w:jc w:val="center"/>
            </w:pPr>
            <w:r>
              <w:t>715,4</w:t>
            </w:r>
          </w:p>
        </w:tc>
        <w:tc>
          <w:tcPr>
            <w:tcW w:w="1077" w:type="dxa"/>
          </w:tcPr>
          <w:p w:rsidR="00292FA0" w:rsidRDefault="00292FA0">
            <w:pPr>
              <w:pStyle w:val="ConsPlusNormal"/>
              <w:jc w:val="center"/>
            </w:pPr>
            <w:r>
              <w:t>1500,0</w:t>
            </w:r>
          </w:p>
        </w:tc>
        <w:tc>
          <w:tcPr>
            <w:tcW w:w="1077" w:type="dxa"/>
          </w:tcPr>
          <w:p w:rsidR="00292FA0" w:rsidRDefault="00292FA0">
            <w:pPr>
              <w:pStyle w:val="ConsPlusNormal"/>
              <w:jc w:val="center"/>
            </w:pPr>
            <w:r>
              <w:t>1200,0</w:t>
            </w:r>
          </w:p>
        </w:tc>
        <w:tc>
          <w:tcPr>
            <w:tcW w:w="1247" w:type="dxa"/>
          </w:tcPr>
          <w:p w:rsidR="00292FA0" w:rsidRDefault="00292FA0">
            <w:pPr>
              <w:pStyle w:val="ConsPlusNormal"/>
              <w:jc w:val="center"/>
            </w:pPr>
            <w:r>
              <w:t>1200,0</w:t>
            </w:r>
          </w:p>
        </w:tc>
        <w:tc>
          <w:tcPr>
            <w:tcW w:w="1191" w:type="dxa"/>
          </w:tcPr>
          <w:p w:rsidR="00292FA0" w:rsidRDefault="00292FA0">
            <w:pPr>
              <w:pStyle w:val="ConsPlusNormal"/>
              <w:jc w:val="center"/>
            </w:pPr>
            <w:r>
              <w:t>1200,0</w:t>
            </w:r>
          </w:p>
        </w:tc>
        <w:tc>
          <w:tcPr>
            <w:tcW w:w="1304" w:type="dxa"/>
          </w:tcPr>
          <w:p w:rsidR="00292FA0" w:rsidRDefault="00292FA0">
            <w:pPr>
              <w:pStyle w:val="ConsPlusNormal"/>
              <w:jc w:val="center"/>
            </w:pPr>
            <w:r>
              <w:t>1200,0</w:t>
            </w:r>
          </w:p>
        </w:tc>
        <w:tc>
          <w:tcPr>
            <w:tcW w:w="1247" w:type="dxa"/>
          </w:tcPr>
          <w:p w:rsidR="00292FA0" w:rsidRDefault="00292FA0">
            <w:pPr>
              <w:pStyle w:val="ConsPlusNormal"/>
              <w:jc w:val="center"/>
            </w:pPr>
            <w:r>
              <w:t>1200,0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08 8 6011</w:t>
            </w:r>
          </w:p>
        </w:tc>
        <w:tc>
          <w:tcPr>
            <w:tcW w:w="510" w:type="dxa"/>
          </w:tcPr>
          <w:p w:rsidR="00292FA0" w:rsidRDefault="00292FA0">
            <w:pPr>
              <w:pStyle w:val="ConsPlusNormal"/>
              <w:jc w:val="center"/>
            </w:pPr>
            <w:r>
              <w:t>242</w:t>
            </w:r>
          </w:p>
        </w:tc>
        <w:tc>
          <w:tcPr>
            <w:tcW w:w="1273" w:type="dxa"/>
          </w:tcPr>
          <w:p w:rsidR="00292FA0" w:rsidRDefault="00292FA0">
            <w:pPr>
              <w:pStyle w:val="ConsPlusNormal"/>
              <w:jc w:val="center"/>
            </w:pPr>
            <w:r>
              <w:t>424,0</w:t>
            </w:r>
          </w:p>
        </w:tc>
        <w:tc>
          <w:tcPr>
            <w:tcW w:w="1191" w:type="dxa"/>
          </w:tcPr>
          <w:p w:rsidR="00292FA0" w:rsidRDefault="00292FA0">
            <w:pPr>
              <w:pStyle w:val="ConsPlusNormal"/>
              <w:jc w:val="center"/>
            </w:pPr>
            <w:r>
              <w:t>715,4</w:t>
            </w:r>
          </w:p>
        </w:tc>
        <w:tc>
          <w:tcPr>
            <w:tcW w:w="1077" w:type="dxa"/>
          </w:tcPr>
          <w:p w:rsidR="00292FA0" w:rsidRDefault="00292FA0">
            <w:pPr>
              <w:pStyle w:val="ConsPlusNormal"/>
              <w:jc w:val="center"/>
            </w:pPr>
            <w:r>
              <w:t>1500,0</w:t>
            </w:r>
          </w:p>
        </w:tc>
        <w:tc>
          <w:tcPr>
            <w:tcW w:w="1077" w:type="dxa"/>
          </w:tcPr>
          <w:p w:rsidR="00292FA0" w:rsidRDefault="00292FA0">
            <w:pPr>
              <w:pStyle w:val="ConsPlusNormal"/>
              <w:jc w:val="center"/>
            </w:pPr>
            <w:r>
              <w:t>1200,0</w:t>
            </w:r>
          </w:p>
        </w:tc>
        <w:tc>
          <w:tcPr>
            <w:tcW w:w="1247" w:type="dxa"/>
          </w:tcPr>
          <w:p w:rsidR="00292FA0" w:rsidRDefault="00292FA0">
            <w:pPr>
              <w:pStyle w:val="ConsPlusNormal"/>
              <w:jc w:val="center"/>
            </w:pPr>
            <w:r>
              <w:t>1200,0</w:t>
            </w:r>
          </w:p>
        </w:tc>
        <w:tc>
          <w:tcPr>
            <w:tcW w:w="1191" w:type="dxa"/>
          </w:tcPr>
          <w:p w:rsidR="00292FA0" w:rsidRDefault="00292FA0">
            <w:pPr>
              <w:pStyle w:val="ConsPlusNormal"/>
              <w:jc w:val="center"/>
            </w:pPr>
            <w:r>
              <w:t>1200,0</w:t>
            </w:r>
          </w:p>
        </w:tc>
        <w:tc>
          <w:tcPr>
            <w:tcW w:w="1304" w:type="dxa"/>
          </w:tcPr>
          <w:p w:rsidR="00292FA0" w:rsidRDefault="00292FA0">
            <w:pPr>
              <w:pStyle w:val="ConsPlusNormal"/>
              <w:jc w:val="center"/>
            </w:pPr>
            <w:r>
              <w:t>1200,0</w:t>
            </w:r>
          </w:p>
        </w:tc>
        <w:tc>
          <w:tcPr>
            <w:tcW w:w="1247" w:type="dxa"/>
          </w:tcPr>
          <w:p w:rsidR="00292FA0" w:rsidRDefault="00292FA0">
            <w:pPr>
              <w:pStyle w:val="ConsPlusNormal"/>
              <w:jc w:val="center"/>
            </w:pPr>
            <w:r>
              <w:t>1200,0</w:t>
            </w:r>
          </w:p>
        </w:tc>
      </w:tr>
      <w:tr w:rsidR="00292FA0">
        <w:tc>
          <w:tcPr>
            <w:tcW w:w="1191" w:type="dxa"/>
            <w:vMerge w:val="restart"/>
          </w:tcPr>
          <w:p w:rsidR="00292FA0" w:rsidRDefault="00003594">
            <w:pPr>
              <w:pStyle w:val="ConsPlusNormal"/>
            </w:pPr>
            <w:hyperlink w:anchor="P5804" w:history="1">
              <w:r w:rsidR="00292FA0">
                <w:rPr>
                  <w:color w:val="0000FF"/>
                </w:rPr>
                <w:t>Мероприятие 4</w:t>
              </w:r>
            </w:hyperlink>
          </w:p>
        </w:tc>
        <w:tc>
          <w:tcPr>
            <w:tcW w:w="1757" w:type="dxa"/>
            <w:vMerge w:val="restart"/>
          </w:tcPr>
          <w:p w:rsidR="00292FA0" w:rsidRDefault="00292FA0">
            <w:pPr>
              <w:pStyle w:val="ConsPlusNormal"/>
            </w:pPr>
            <w:r>
              <w:t>Подготовка и повышение квалификации специалистов для сельского хозяйства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1104,4</w:t>
            </w:r>
          </w:p>
        </w:tc>
        <w:tc>
          <w:tcPr>
            <w:tcW w:w="1191" w:type="dxa"/>
          </w:tcPr>
          <w:p w:rsidR="00292FA0" w:rsidRDefault="00292FA0">
            <w:pPr>
              <w:pStyle w:val="ConsPlusNormal"/>
              <w:jc w:val="center"/>
            </w:pPr>
            <w:r>
              <w:t>274,6</w:t>
            </w:r>
          </w:p>
        </w:tc>
        <w:tc>
          <w:tcPr>
            <w:tcW w:w="1077" w:type="dxa"/>
          </w:tcPr>
          <w:p w:rsidR="00292FA0" w:rsidRDefault="00292FA0">
            <w:pPr>
              <w:pStyle w:val="ConsPlusNormal"/>
              <w:jc w:val="center"/>
            </w:pPr>
            <w:r>
              <w:t>20,0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08 8 6012</w:t>
            </w:r>
          </w:p>
        </w:tc>
        <w:tc>
          <w:tcPr>
            <w:tcW w:w="510" w:type="dxa"/>
          </w:tcPr>
          <w:p w:rsidR="00292FA0" w:rsidRDefault="00292FA0">
            <w:pPr>
              <w:pStyle w:val="ConsPlusNormal"/>
              <w:jc w:val="center"/>
            </w:pPr>
            <w:r>
              <w:t>244</w:t>
            </w:r>
          </w:p>
        </w:tc>
        <w:tc>
          <w:tcPr>
            <w:tcW w:w="1273" w:type="dxa"/>
          </w:tcPr>
          <w:p w:rsidR="00292FA0" w:rsidRDefault="00292FA0">
            <w:pPr>
              <w:pStyle w:val="ConsPlusNormal"/>
              <w:jc w:val="center"/>
            </w:pPr>
            <w:r>
              <w:t>1104,4</w:t>
            </w:r>
          </w:p>
        </w:tc>
        <w:tc>
          <w:tcPr>
            <w:tcW w:w="1191" w:type="dxa"/>
          </w:tcPr>
          <w:p w:rsidR="00292FA0" w:rsidRDefault="00292FA0">
            <w:pPr>
              <w:pStyle w:val="ConsPlusNormal"/>
              <w:jc w:val="center"/>
            </w:pPr>
            <w:r>
              <w:t>274,6</w:t>
            </w:r>
          </w:p>
        </w:tc>
        <w:tc>
          <w:tcPr>
            <w:tcW w:w="1077" w:type="dxa"/>
          </w:tcPr>
          <w:p w:rsidR="00292FA0" w:rsidRDefault="00292FA0">
            <w:pPr>
              <w:pStyle w:val="ConsPlusNormal"/>
              <w:jc w:val="center"/>
            </w:pPr>
            <w:r>
              <w:t>20,0</w:t>
            </w:r>
          </w:p>
        </w:tc>
        <w:tc>
          <w:tcPr>
            <w:tcW w:w="1077"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304" w:type="dxa"/>
          </w:tcPr>
          <w:p w:rsidR="00292FA0" w:rsidRDefault="00292FA0">
            <w:pPr>
              <w:pStyle w:val="ConsPlusNormal"/>
              <w:jc w:val="center"/>
            </w:pPr>
            <w:r>
              <w:t>0,0</w:t>
            </w:r>
          </w:p>
        </w:tc>
        <w:tc>
          <w:tcPr>
            <w:tcW w:w="1247" w:type="dxa"/>
          </w:tcPr>
          <w:p w:rsidR="00292FA0" w:rsidRDefault="00292FA0">
            <w:pPr>
              <w:pStyle w:val="ConsPlusNormal"/>
              <w:jc w:val="center"/>
            </w:pPr>
            <w:r>
              <w:t>0,0</w:t>
            </w:r>
          </w:p>
        </w:tc>
      </w:tr>
      <w:tr w:rsidR="00292FA0">
        <w:tc>
          <w:tcPr>
            <w:tcW w:w="1191" w:type="dxa"/>
            <w:vMerge w:val="restart"/>
          </w:tcPr>
          <w:p w:rsidR="00292FA0" w:rsidRDefault="00003594">
            <w:pPr>
              <w:pStyle w:val="ConsPlusNormal"/>
            </w:pPr>
            <w:hyperlink w:anchor="P5830" w:history="1">
              <w:r w:rsidR="00292FA0">
                <w:rPr>
                  <w:color w:val="0000FF"/>
                </w:rPr>
                <w:t>Мероприятие 5</w:t>
              </w:r>
            </w:hyperlink>
          </w:p>
        </w:tc>
        <w:tc>
          <w:tcPr>
            <w:tcW w:w="1757" w:type="dxa"/>
            <w:vMerge w:val="restart"/>
          </w:tcPr>
          <w:p w:rsidR="00292FA0" w:rsidRDefault="00292FA0">
            <w:pPr>
              <w:pStyle w:val="ConsPlusNormal"/>
            </w:pPr>
            <w:r>
              <w:t>Проведение смотров, конкурсов, выставок</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5177,0</w:t>
            </w:r>
          </w:p>
        </w:tc>
        <w:tc>
          <w:tcPr>
            <w:tcW w:w="1191" w:type="dxa"/>
          </w:tcPr>
          <w:p w:rsidR="00292FA0" w:rsidRDefault="00292FA0">
            <w:pPr>
              <w:pStyle w:val="ConsPlusNormal"/>
              <w:jc w:val="center"/>
            </w:pPr>
            <w:r>
              <w:t>3654,6</w:t>
            </w:r>
          </w:p>
        </w:tc>
        <w:tc>
          <w:tcPr>
            <w:tcW w:w="1077" w:type="dxa"/>
          </w:tcPr>
          <w:p w:rsidR="00292FA0" w:rsidRDefault="00292FA0">
            <w:pPr>
              <w:pStyle w:val="ConsPlusNormal"/>
              <w:jc w:val="center"/>
            </w:pPr>
            <w:r>
              <w:t>3830,0</w:t>
            </w:r>
          </w:p>
        </w:tc>
        <w:tc>
          <w:tcPr>
            <w:tcW w:w="1077" w:type="dxa"/>
          </w:tcPr>
          <w:p w:rsidR="00292FA0" w:rsidRDefault="00292FA0">
            <w:pPr>
              <w:pStyle w:val="ConsPlusNormal"/>
              <w:jc w:val="center"/>
            </w:pPr>
            <w:r>
              <w:t>3995,0</w:t>
            </w:r>
          </w:p>
        </w:tc>
        <w:tc>
          <w:tcPr>
            <w:tcW w:w="1247" w:type="dxa"/>
          </w:tcPr>
          <w:p w:rsidR="00292FA0" w:rsidRDefault="00292FA0">
            <w:pPr>
              <w:pStyle w:val="ConsPlusNormal"/>
              <w:jc w:val="center"/>
            </w:pPr>
            <w:r>
              <w:t>3995,0</w:t>
            </w:r>
          </w:p>
        </w:tc>
        <w:tc>
          <w:tcPr>
            <w:tcW w:w="1191" w:type="dxa"/>
          </w:tcPr>
          <w:p w:rsidR="00292FA0" w:rsidRDefault="00292FA0">
            <w:pPr>
              <w:pStyle w:val="ConsPlusNormal"/>
              <w:jc w:val="center"/>
            </w:pPr>
            <w:r>
              <w:t>3995,0</w:t>
            </w:r>
          </w:p>
        </w:tc>
        <w:tc>
          <w:tcPr>
            <w:tcW w:w="1304" w:type="dxa"/>
          </w:tcPr>
          <w:p w:rsidR="00292FA0" w:rsidRDefault="00292FA0">
            <w:pPr>
              <w:pStyle w:val="ConsPlusNormal"/>
              <w:jc w:val="center"/>
            </w:pPr>
            <w:r>
              <w:t>3995,0</w:t>
            </w:r>
          </w:p>
        </w:tc>
        <w:tc>
          <w:tcPr>
            <w:tcW w:w="1247" w:type="dxa"/>
          </w:tcPr>
          <w:p w:rsidR="00292FA0" w:rsidRDefault="00292FA0">
            <w:pPr>
              <w:pStyle w:val="ConsPlusNormal"/>
              <w:jc w:val="center"/>
            </w:pPr>
            <w:r>
              <w:t>3995,0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08 8 6068</w:t>
            </w:r>
          </w:p>
        </w:tc>
        <w:tc>
          <w:tcPr>
            <w:tcW w:w="510" w:type="dxa"/>
          </w:tcPr>
          <w:p w:rsidR="00292FA0" w:rsidRDefault="00292FA0">
            <w:pPr>
              <w:pStyle w:val="ConsPlusNormal"/>
              <w:jc w:val="center"/>
            </w:pPr>
            <w:r>
              <w:t>244</w:t>
            </w:r>
          </w:p>
        </w:tc>
        <w:tc>
          <w:tcPr>
            <w:tcW w:w="1273" w:type="dxa"/>
          </w:tcPr>
          <w:p w:rsidR="00292FA0" w:rsidRDefault="00292FA0">
            <w:pPr>
              <w:pStyle w:val="ConsPlusNormal"/>
              <w:jc w:val="center"/>
            </w:pPr>
            <w:r>
              <w:t>5177,0</w:t>
            </w:r>
          </w:p>
        </w:tc>
        <w:tc>
          <w:tcPr>
            <w:tcW w:w="1191" w:type="dxa"/>
          </w:tcPr>
          <w:p w:rsidR="00292FA0" w:rsidRDefault="00292FA0">
            <w:pPr>
              <w:pStyle w:val="ConsPlusNormal"/>
              <w:jc w:val="center"/>
            </w:pPr>
            <w:r>
              <w:t>3654,6</w:t>
            </w:r>
          </w:p>
        </w:tc>
        <w:tc>
          <w:tcPr>
            <w:tcW w:w="1077" w:type="dxa"/>
          </w:tcPr>
          <w:p w:rsidR="00292FA0" w:rsidRDefault="00292FA0">
            <w:pPr>
              <w:pStyle w:val="ConsPlusNormal"/>
              <w:jc w:val="center"/>
            </w:pPr>
            <w:r>
              <w:t>3830,0</w:t>
            </w:r>
          </w:p>
        </w:tc>
        <w:tc>
          <w:tcPr>
            <w:tcW w:w="1077" w:type="dxa"/>
          </w:tcPr>
          <w:p w:rsidR="00292FA0" w:rsidRDefault="00292FA0">
            <w:pPr>
              <w:pStyle w:val="ConsPlusNormal"/>
              <w:jc w:val="center"/>
            </w:pPr>
            <w:r>
              <w:t>3995,0</w:t>
            </w:r>
          </w:p>
        </w:tc>
        <w:tc>
          <w:tcPr>
            <w:tcW w:w="1247" w:type="dxa"/>
          </w:tcPr>
          <w:p w:rsidR="00292FA0" w:rsidRDefault="00292FA0">
            <w:pPr>
              <w:pStyle w:val="ConsPlusNormal"/>
              <w:jc w:val="center"/>
            </w:pPr>
            <w:r>
              <w:t>3995,0</w:t>
            </w:r>
          </w:p>
        </w:tc>
        <w:tc>
          <w:tcPr>
            <w:tcW w:w="1191" w:type="dxa"/>
          </w:tcPr>
          <w:p w:rsidR="00292FA0" w:rsidRDefault="00292FA0">
            <w:pPr>
              <w:pStyle w:val="ConsPlusNormal"/>
              <w:jc w:val="center"/>
            </w:pPr>
            <w:r>
              <w:t>3995,0</w:t>
            </w:r>
          </w:p>
        </w:tc>
        <w:tc>
          <w:tcPr>
            <w:tcW w:w="1304" w:type="dxa"/>
          </w:tcPr>
          <w:p w:rsidR="00292FA0" w:rsidRDefault="00292FA0">
            <w:pPr>
              <w:pStyle w:val="ConsPlusNormal"/>
              <w:jc w:val="center"/>
            </w:pPr>
            <w:r>
              <w:t>3995,0</w:t>
            </w:r>
          </w:p>
        </w:tc>
        <w:tc>
          <w:tcPr>
            <w:tcW w:w="1247" w:type="dxa"/>
          </w:tcPr>
          <w:p w:rsidR="00292FA0" w:rsidRDefault="00292FA0">
            <w:pPr>
              <w:pStyle w:val="ConsPlusNormal"/>
              <w:jc w:val="center"/>
            </w:pPr>
            <w:r>
              <w:t>3995,0</w:t>
            </w:r>
          </w:p>
        </w:tc>
      </w:tr>
      <w:tr w:rsidR="00292FA0">
        <w:tc>
          <w:tcPr>
            <w:tcW w:w="1191" w:type="dxa"/>
            <w:vMerge w:val="restart"/>
          </w:tcPr>
          <w:p w:rsidR="00292FA0" w:rsidRDefault="00003594">
            <w:pPr>
              <w:pStyle w:val="ConsPlusNormal"/>
            </w:pPr>
            <w:hyperlink w:anchor="P6018" w:history="1">
              <w:r w:rsidR="00292FA0">
                <w:rPr>
                  <w:color w:val="0000FF"/>
                </w:rPr>
                <w:t>Подпрогра</w:t>
              </w:r>
              <w:r w:rsidR="00292FA0">
                <w:rPr>
                  <w:color w:val="0000FF"/>
                </w:rPr>
                <w:lastRenderedPageBreak/>
                <w:t>мма 9</w:t>
              </w:r>
            </w:hyperlink>
          </w:p>
        </w:tc>
        <w:tc>
          <w:tcPr>
            <w:tcW w:w="1757" w:type="dxa"/>
            <w:vMerge w:val="restart"/>
          </w:tcPr>
          <w:p w:rsidR="00292FA0" w:rsidRDefault="00292FA0">
            <w:pPr>
              <w:pStyle w:val="ConsPlusNormal"/>
            </w:pPr>
            <w:r>
              <w:lastRenderedPageBreak/>
              <w:t xml:space="preserve">Развитие </w:t>
            </w:r>
            <w:r>
              <w:lastRenderedPageBreak/>
              <w:t>мелиорации земель сельскохозяйственного назначения Тульской области на период 2014 - 2021 годы</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41411,0</w:t>
            </w:r>
          </w:p>
        </w:tc>
        <w:tc>
          <w:tcPr>
            <w:tcW w:w="1191" w:type="dxa"/>
          </w:tcPr>
          <w:p w:rsidR="00292FA0" w:rsidRDefault="00292FA0">
            <w:pPr>
              <w:pStyle w:val="ConsPlusNormal"/>
              <w:jc w:val="center"/>
            </w:pPr>
            <w:r>
              <w:t>37000,0</w:t>
            </w:r>
          </w:p>
        </w:tc>
        <w:tc>
          <w:tcPr>
            <w:tcW w:w="1077" w:type="dxa"/>
          </w:tcPr>
          <w:p w:rsidR="00292FA0" w:rsidRDefault="00292FA0">
            <w:pPr>
              <w:pStyle w:val="ConsPlusNormal"/>
              <w:jc w:val="center"/>
            </w:pPr>
            <w:r>
              <w:t>30000,0</w:t>
            </w:r>
          </w:p>
        </w:tc>
        <w:tc>
          <w:tcPr>
            <w:tcW w:w="1077" w:type="dxa"/>
          </w:tcPr>
          <w:p w:rsidR="00292FA0" w:rsidRDefault="00292FA0">
            <w:pPr>
              <w:pStyle w:val="ConsPlusNormal"/>
              <w:jc w:val="center"/>
            </w:pPr>
            <w:r>
              <w:t>30000,0</w:t>
            </w:r>
          </w:p>
        </w:tc>
        <w:tc>
          <w:tcPr>
            <w:tcW w:w="1247" w:type="dxa"/>
          </w:tcPr>
          <w:p w:rsidR="00292FA0" w:rsidRDefault="00292FA0">
            <w:pPr>
              <w:pStyle w:val="ConsPlusNormal"/>
              <w:jc w:val="center"/>
            </w:pPr>
            <w:r>
              <w:t>30000,0</w:t>
            </w:r>
          </w:p>
        </w:tc>
        <w:tc>
          <w:tcPr>
            <w:tcW w:w="1191" w:type="dxa"/>
          </w:tcPr>
          <w:p w:rsidR="00292FA0" w:rsidRDefault="00292FA0">
            <w:pPr>
              <w:pStyle w:val="ConsPlusNormal"/>
              <w:jc w:val="center"/>
            </w:pPr>
            <w:r>
              <w:t>30000,0</w:t>
            </w:r>
          </w:p>
        </w:tc>
        <w:tc>
          <w:tcPr>
            <w:tcW w:w="1304" w:type="dxa"/>
          </w:tcPr>
          <w:p w:rsidR="00292FA0" w:rsidRDefault="00292FA0">
            <w:pPr>
              <w:pStyle w:val="ConsPlusNormal"/>
              <w:jc w:val="center"/>
            </w:pPr>
            <w:r>
              <w:t>135000,0</w:t>
            </w:r>
          </w:p>
        </w:tc>
        <w:tc>
          <w:tcPr>
            <w:tcW w:w="1247" w:type="dxa"/>
          </w:tcPr>
          <w:p w:rsidR="00292FA0" w:rsidRDefault="00292FA0">
            <w:pPr>
              <w:pStyle w:val="ConsPlusNormal"/>
              <w:jc w:val="center"/>
            </w:pPr>
            <w:r>
              <w:t>135000,0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41411,0</w:t>
            </w:r>
          </w:p>
        </w:tc>
        <w:tc>
          <w:tcPr>
            <w:tcW w:w="1191" w:type="dxa"/>
          </w:tcPr>
          <w:p w:rsidR="00292FA0" w:rsidRDefault="00292FA0">
            <w:pPr>
              <w:pStyle w:val="ConsPlusNormal"/>
              <w:jc w:val="center"/>
            </w:pPr>
            <w:r>
              <w:t>37000,0</w:t>
            </w:r>
          </w:p>
        </w:tc>
        <w:tc>
          <w:tcPr>
            <w:tcW w:w="1077" w:type="dxa"/>
          </w:tcPr>
          <w:p w:rsidR="00292FA0" w:rsidRDefault="00292FA0">
            <w:pPr>
              <w:pStyle w:val="ConsPlusNormal"/>
              <w:jc w:val="center"/>
            </w:pPr>
            <w:r>
              <w:t>30000,0</w:t>
            </w:r>
          </w:p>
        </w:tc>
        <w:tc>
          <w:tcPr>
            <w:tcW w:w="1077" w:type="dxa"/>
          </w:tcPr>
          <w:p w:rsidR="00292FA0" w:rsidRDefault="00292FA0">
            <w:pPr>
              <w:pStyle w:val="ConsPlusNormal"/>
              <w:jc w:val="center"/>
            </w:pPr>
            <w:r>
              <w:t>30000,0</w:t>
            </w:r>
          </w:p>
        </w:tc>
        <w:tc>
          <w:tcPr>
            <w:tcW w:w="1247" w:type="dxa"/>
          </w:tcPr>
          <w:p w:rsidR="00292FA0" w:rsidRDefault="00292FA0">
            <w:pPr>
              <w:pStyle w:val="ConsPlusNormal"/>
              <w:jc w:val="center"/>
            </w:pPr>
            <w:r>
              <w:t>30000,0</w:t>
            </w:r>
          </w:p>
        </w:tc>
        <w:tc>
          <w:tcPr>
            <w:tcW w:w="1191" w:type="dxa"/>
          </w:tcPr>
          <w:p w:rsidR="00292FA0" w:rsidRDefault="00292FA0">
            <w:pPr>
              <w:pStyle w:val="ConsPlusNormal"/>
              <w:jc w:val="center"/>
            </w:pPr>
            <w:r>
              <w:t>30000,0</w:t>
            </w:r>
          </w:p>
        </w:tc>
        <w:tc>
          <w:tcPr>
            <w:tcW w:w="1304" w:type="dxa"/>
          </w:tcPr>
          <w:p w:rsidR="00292FA0" w:rsidRDefault="00292FA0">
            <w:pPr>
              <w:pStyle w:val="ConsPlusNormal"/>
              <w:jc w:val="center"/>
            </w:pPr>
            <w:r>
              <w:t>135000,0</w:t>
            </w:r>
          </w:p>
        </w:tc>
        <w:tc>
          <w:tcPr>
            <w:tcW w:w="1247" w:type="dxa"/>
          </w:tcPr>
          <w:p w:rsidR="00292FA0" w:rsidRDefault="00292FA0">
            <w:pPr>
              <w:pStyle w:val="ConsPlusNormal"/>
              <w:jc w:val="center"/>
            </w:pPr>
            <w:r>
              <w:t>135000,0</w:t>
            </w:r>
          </w:p>
        </w:tc>
      </w:tr>
      <w:tr w:rsidR="00292FA0">
        <w:tc>
          <w:tcPr>
            <w:tcW w:w="1191" w:type="dxa"/>
            <w:vMerge w:val="restart"/>
          </w:tcPr>
          <w:p w:rsidR="00292FA0" w:rsidRDefault="00003594">
            <w:pPr>
              <w:pStyle w:val="ConsPlusNormal"/>
            </w:pPr>
            <w:hyperlink w:anchor="P6120" w:history="1">
              <w:r w:rsidR="00292FA0">
                <w:rPr>
                  <w:color w:val="0000FF"/>
                </w:rPr>
                <w:t>Мероприятие 1</w:t>
              </w:r>
            </w:hyperlink>
          </w:p>
        </w:tc>
        <w:tc>
          <w:tcPr>
            <w:tcW w:w="1757" w:type="dxa"/>
            <w:vMerge w:val="restart"/>
          </w:tcPr>
          <w:p w:rsidR="00292FA0" w:rsidRDefault="00292FA0">
            <w:pPr>
              <w:pStyle w:val="ConsPlusNormal"/>
            </w:pPr>
            <w:r>
              <w:t>Возмещение части затрат на проведение культуртехнических мероприятий</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41411,0</w:t>
            </w:r>
          </w:p>
        </w:tc>
        <w:tc>
          <w:tcPr>
            <w:tcW w:w="1191" w:type="dxa"/>
          </w:tcPr>
          <w:p w:rsidR="00292FA0" w:rsidRDefault="00292FA0">
            <w:pPr>
              <w:pStyle w:val="ConsPlusNormal"/>
              <w:jc w:val="center"/>
            </w:pPr>
            <w:r>
              <w:t>12000,0</w:t>
            </w:r>
          </w:p>
        </w:tc>
        <w:tc>
          <w:tcPr>
            <w:tcW w:w="1077" w:type="dxa"/>
          </w:tcPr>
          <w:p w:rsidR="00292FA0" w:rsidRDefault="00292FA0">
            <w:pPr>
              <w:pStyle w:val="ConsPlusNormal"/>
              <w:jc w:val="center"/>
            </w:pPr>
            <w:r>
              <w:t>15000,0</w:t>
            </w:r>
          </w:p>
        </w:tc>
        <w:tc>
          <w:tcPr>
            <w:tcW w:w="1077"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304"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jc w:val="center"/>
            </w:pPr>
            <w:r>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08 9 6057</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41411,0</w:t>
            </w:r>
          </w:p>
        </w:tc>
        <w:tc>
          <w:tcPr>
            <w:tcW w:w="1191" w:type="dxa"/>
          </w:tcPr>
          <w:p w:rsidR="00292FA0" w:rsidRDefault="00292FA0">
            <w:pPr>
              <w:pStyle w:val="ConsPlusNormal"/>
              <w:jc w:val="center"/>
            </w:pPr>
            <w:r>
              <w:t>12000,0</w:t>
            </w:r>
          </w:p>
        </w:tc>
        <w:tc>
          <w:tcPr>
            <w:tcW w:w="1077" w:type="dxa"/>
          </w:tcPr>
          <w:p w:rsidR="00292FA0" w:rsidRDefault="00292FA0">
            <w:pPr>
              <w:pStyle w:val="ConsPlusNormal"/>
              <w:jc w:val="center"/>
            </w:pPr>
            <w:r>
              <w:t>15000,0</w:t>
            </w:r>
          </w:p>
        </w:tc>
        <w:tc>
          <w:tcPr>
            <w:tcW w:w="1077"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304"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r>
      <w:tr w:rsidR="00292FA0">
        <w:tc>
          <w:tcPr>
            <w:tcW w:w="1191" w:type="dxa"/>
            <w:vMerge w:val="restart"/>
          </w:tcPr>
          <w:p w:rsidR="00292FA0" w:rsidRDefault="00003594">
            <w:pPr>
              <w:pStyle w:val="ConsPlusNormal"/>
            </w:pPr>
            <w:hyperlink w:anchor="P6164" w:history="1">
              <w:r w:rsidR="00292FA0">
                <w:rPr>
                  <w:color w:val="0000FF"/>
                </w:rPr>
                <w:t>Мероприятие 2</w:t>
              </w:r>
            </w:hyperlink>
          </w:p>
        </w:tc>
        <w:tc>
          <w:tcPr>
            <w:tcW w:w="1757" w:type="dxa"/>
            <w:vMerge w:val="restart"/>
          </w:tcPr>
          <w:p w:rsidR="00292FA0" w:rsidRDefault="00292FA0">
            <w:pPr>
              <w:pStyle w:val="ConsPlusNormal"/>
            </w:pPr>
            <w:r>
              <w:t>Субсидии на развитие мелиоративных систем и отдельно расположенных гидротехнических сооружений</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25000,0</w:t>
            </w:r>
          </w:p>
        </w:tc>
        <w:tc>
          <w:tcPr>
            <w:tcW w:w="1077" w:type="dxa"/>
          </w:tcPr>
          <w:p w:rsidR="00292FA0" w:rsidRDefault="00292FA0">
            <w:pPr>
              <w:pStyle w:val="ConsPlusNormal"/>
              <w:jc w:val="center"/>
            </w:pPr>
            <w:r>
              <w:t>15000,0</w:t>
            </w:r>
          </w:p>
        </w:tc>
        <w:tc>
          <w:tcPr>
            <w:tcW w:w="1077"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304" w:type="dxa"/>
          </w:tcPr>
          <w:p w:rsidR="00292FA0" w:rsidRDefault="00292FA0">
            <w:pPr>
              <w:pStyle w:val="ConsPlusNormal"/>
              <w:jc w:val="center"/>
            </w:pPr>
            <w:r>
              <w:t>120000,0</w:t>
            </w:r>
          </w:p>
        </w:tc>
        <w:tc>
          <w:tcPr>
            <w:tcW w:w="1247" w:type="dxa"/>
          </w:tcPr>
          <w:p w:rsidR="00292FA0" w:rsidRDefault="00292FA0">
            <w:pPr>
              <w:pStyle w:val="ConsPlusNormal"/>
              <w:jc w:val="center"/>
            </w:pPr>
            <w:r>
              <w:t>120000,0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25000,0</w:t>
            </w:r>
          </w:p>
        </w:tc>
        <w:tc>
          <w:tcPr>
            <w:tcW w:w="1077" w:type="dxa"/>
          </w:tcPr>
          <w:p w:rsidR="00292FA0" w:rsidRDefault="00292FA0">
            <w:pPr>
              <w:pStyle w:val="ConsPlusNormal"/>
              <w:jc w:val="center"/>
            </w:pPr>
            <w:r>
              <w:t>15000,0</w:t>
            </w:r>
          </w:p>
        </w:tc>
        <w:tc>
          <w:tcPr>
            <w:tcW w:w="1077"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304" w:type="dxa"/>
          </w:tcPr>
          <w:p w:rsidR="00292FA0" w:rsidRDefault="00292FA0">
            <w:pPr>
              <w:pStyle w:val="ConsPlusNormal"/>
              <w:jc w:val="center"/>
            </w:pPr>
            <w:r>
              <w:t>120000,0</w:t>
            </w:r>
          </w:p>
        </w:tc>
        <w:tc>
          <w:tcPr>
            <w:tcW w:w="1247" w:type="dxa"/>
          </w:tcPr>
          <w:p w:rsidR="00292FA0" w:rsidRDefault="00292FA0">
            <w:pPr>
              <w:pStyle w:val="ConsPlusNormal"/>
              <w:jc w:val="center"/>
            </w:pPr>
            <w:r>
              <w:t>120000,0</w:t>
            </w:r>
          </w:p>
        </w:tc>
      </w:tr>
      <w:tr w:rsidR="00292FA0">
        <w:tc>
          <w:tcPr>
            <w:tcW w:w="1191" w:type="dxa"/>
            <w:vMerge w:val="restart"/>
          </w:tcPr>
          <w:p w:rsidR="00292FA0" w:rsidRDefault="00003594">
            <w:pPr>
              <w:pStyle w:val="ConsPlusNormal"/>
            </w:pPr>
            <w:hyperlink w:anchor="P6400" w:history="1">
              <w:r w:rsidR="00292FA0">
                <w:rPr>
                  <w:color w:val="0000FF"/>
                </w:rPr>
                <w:t>Подпрограмма А</w:t>
              </w:r>
            </w:hyperlink>
          </w:p>
        </w:tc>
        <w:tc>
          <w:tcPr>
            <w:tcW w:w="1757" w:type="dxa"/>
            <w:vMerge w:val="restart"/>
          </w:tcPr>
          <w:p w:rsidR="00292FA0" w:rsidRDefault="00292FA0">
            <w:pPr>
              <w:pStyle w:val="ConsPlusNormal"/>
            </w:pPr>
            <w:r>
              <w:t xml:space="preserve">Развитие оптово-распределительных центров и инфраструктуры системы социального </w:t>
            </w:r>
            <w:r>
              <w:lastRenderedPageBreak/>
              <w:t>питания</w:t>
            </w:r>
          </w:p>
        </w:tc>
        <w:tc>
          <w:tcPr>
            <w:tcW w:w="1284" w:type="dxa"/>
          </w:tcPr>
          <w:p w:rsidR="00292FA0" w:rsidRDefault="00292FA0">
            <w:pPr>
              <w:pStyle w:val="ConsPlusNormal"/>
            </w:pPr>
            <w:r>
              <w:lastRenderedPageBreak/>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8170,2</w:t>
            </w:r>
          </w:p>
        </w:tc>
        <w:tc>
          <w:tcPr>
            <w:tcW w:w="1077" w:type="dxa"/>
          </w:tcPr>
          <w:p w:rsidR="00292FA0" w:rsidRDefault="00292FA0">
            <w:pPr>
              <w:pStyle w:val="ConsPlusNormal"/>
              <w:jc w:val="center"/>
            </w:pPr>
            <w:r>
              <w:t>6672,0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 xml:space="preserve">Министерство сельского хозяйства Тульской </w:t>
            </w:r>
            <w:r>
              <w:lastRenderedPageBreak/>
              <w:t>области</w:t>
            </w:r>
          </w:p>
        </w:tc>
        <w:tc>
          <w:tcPr>
            <w:tcW w:w="613" w:type="dxa"/>
          </w:tcPr>
          <w:p w:rsidR="00292FA0" w:rsidRDefault="00292FA0">
            <w:pPr>
              <w:pStyle w:val="ConsPlusNormal"/>
              <w:jc w:val="center"/>
            </w:pPr>
            <w:r>
              <w:lastRenderedPageBreak/>
              <w:t>809</w:t>
            </w:r>
          </w:p>
        </w:tc>
        <w:tc>
          <w:tcPr>
            <w:tcW w:w="702" w:type="dxa"/>
          </w:tcPr>
          <w:p w:rsidR="00292FA0" w:rsidRDefault="00292FA0">
            <w:pPr>
              <w:pStyle w:val="ConsPlusNormal"/>
              <w:jc w:val="center"/>
            </w:pPr>
            <w:r>
              <w:t>04 05</w:t>
            </w:r>
          </w:p>
        </w:tc>
        <w:tc>
          <w:tcPr>
            <w:tcW w:w="1531" w:type="dxa"/>
          </w:tcPr>
          <w:p w:rsidR="00292FA0" w:rsidRDefault="00292FA0">
            <w:pPr>
              <w:pStyle w:val="ConsPlusNormal"/>
              <w:jc w:val="center"/>
            </w:pPr>
            <w:r>
              <w:t>08 А 6111</w:t>
            </w:r>
          </w:p>
        </w:tc>
        <w:tc>
          <w:tcPr>
            <w:tcW w:w="510" w:type="dxa"/>
          </w:tcPr>
          <w:p w:rsidR="00292FA0" w:rsidRDefault="00292FA0">
            <w:pPr>
              <w:pStyle w:val="ConsPlusNormal"/>
              <w:jc w:val="center"/>
            </w:pPr>
            <w:r>
              <w:t>810</w:t>
            </w: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8170,2</w:t>
            </w:r>
          </w:p>
        </w:tc>
        <w:tc>
          <w:tcPr>
            <w:tcW w:w="1077" w:type="dxa"/>
          </w:tcPr>
          <w:p w:rsidR="00292FA0" w:rsidRDefault="00292FA0">
            <w:pPr>
              <w:pStyle w:val="ConsPlusNormal"/>
              <w:jc w:val="center"/>
            </w:pPr>
            <w:r>
              <w:t>6672,0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r>
      <w:tr w:rsidR="00292FA0">
        <w:tc>
          <w:tcPr>
            <w:tcW w:w="1191" w:type="dxa"/>
            <w:vMerge w:val="restart"/>
          </w:tcPr>
          <w:p w:rsidR="00292FA0" w:rsidRDefault="00003594">
            <w:pPr>
              <w:pStyle w:val="ConsPlusNormal"/>
            </w:pPr>
            <w:hyperlink w:anchor="P6491" w:history="1">
              <w:r w:rsidR="00292FA0">
                <w:rPr>
                  <w:color w:val="0000FF"/>
                </w:rPr>
                <w:t>Мероприятие 1</w:t>
              </w:r>
            </w:hyperlink>
          </w:p>
        </w:tc>
        <w:tc>
          <w:tcPr>
            <w:tcW w:w="1757" w:type="dxa"/>
            <w:vMerge w:val="restart"/>
          </w:tcPr>
          <w:p w:rsidR="00292FA0" w:rsidRDefault="00292FA0">
            <w:pPr>
              <w:pStyle w:val="ConsPlusNormal"/>
            </w:pPr>
            <w:r>
              <w:t>Возмещение части процентной ставки по краткосрочным кредитам (займам) на переработку продукции растениеводства и животноводства</w:t>
            </w:r>
          </w:p>
        </w:tc>
        <w:tc>
          <w:tcPr>
            <w:tcW w:w="1284" w:type="dxa"/>
          </w:tcPr>
          <w:p w:rsidR="00292FA0" w:rsidRDefault="00292FA0">
            <w:pPr>
              <w:pStyle w:val="ConsPlusNormal"/>
            </w:pPr>
            <w:r>
              <w:t>Всего</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8170,2</w:t>
            </w:r>
          </w:p>
        </w:tc>
        <w:tc>
          <w:tcPr>
            <w:tcW w:w="1077" w:type="dxa"/>
          </w:tcPr>
          <w:p w:rsidR="00292FA0" w:rsidRDefault="00292FA0">
            <w:pPr>
              <w:pStyle w:val="ConsPlusNormal"/>
              <w:jc w:val="center"/>
            </w:pPr>
            <w:r>
              <w:t>6672,0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r>
      <w:tr w:rsidR="00292FA0">
        <w:tc>
          <w:tcPr>
            <w:tcW w:w="1191" w:type="dxa"/>
            <w:vMerge/>
          </w:tcPr>
          <w:p w:rsidR="00292FA0" w:rsidRDefault="00292FA0"/>
        </w:tc>
        <w:tc>
          <w:tcPr>
            <w:tcW w:w="1757" w:type="dxa"/>
            <w:vMerge/>
          </w:tcPr>
          <w:p w:rsidR="00292FA0" w:rsidRDefault="00292FA0"/>
        </w:tc>
        <w:tc>
          <w:tcPr>
            <w:tcW w:w="1284" w:type="dxa"/>
          </w:tcPr>
          <w:p w:rsidR="00292FA0" w:rsidRDefault="00292FA0">
            <w:pPr>
              <w:pStyle w:val="ConsPlusNormal"/>
            </w:pPr>
            <w:r>
              <w:t>Министерство сельского хозяйства Тульской области</w:t>
            </w:r>
          </w:p>
        </w:tc>
        <w:tc>
          <w:tcPr>
            <w:tcW w:w="613" w:type="dxa"/>
          </w:tcPr>
          <w:p w:rsidR="00292FA0" w:rsidRDefault="00292FA0">
            <w:pPr>
              <w:pStyle w:val="ConsPlusNormal"/>
            </w:pPr>
          </w:p>
        </w:tc>
        <w:tc>
          <w:tcPr>
            <w:tcW w:w="702" w:type="dxa"/>
          </w:tcPr>
          <w:p w:rsidR="00292FA0" w:rsidRDefault="00292FA0">
            <w:pPr>
              <w:pStyle w:val="ConsPlusNormal"/>
            </w:pPr>
          </w:p>
        </w:tc>
        <w:tc>
          <w:tcPr>
            <w:tcW w:w="1531" w:type="dxa"/>
          </w:tcPr>
          <w:p w:rsidR="00292FA0" w:rsidRDefault="00292FA0">
            <w:pPr>
              <w:pStyle w:val="ConsPlusNormal"/>
            </w:pPr>
          </w:p>
        </w:tc>
        <w:tc>
          <w:tcPr>
            <w:tcW w:w="510" w:type="dxa"/>
          </w:tcPr>
          <w:p w:rsidR="00292FA0" w:rsidRDefault="00292FA0">
            <w:pPr>
              <w:pStyle w:val="ConsPlusNormal"/>
            </w:pPr>
          </w:p>
        </w:tc>
        <w:tc>
          <w:tcPr>
            <w:tcW w:w="1273" w:type="dxa"/>
          </w:tcPr>
          <w:p w:rsidR="00292FA0" w:rsidRDefault="00292FA0">
            <w:pPr>
              <w:pStyle w:val="ConsPlusNormal"/>
              <w:jc w:val="center"/>
            </w:pPr>
            <w:r>
              <w:t>0,0</w:t>
            </w:r>
          </w:p>
        </w:tc>
        <w:tc>
          <w:tcPr>
            <w:tcW w:w="1191" w:type="dxa"/>
          </w:tcPr>
          <w:p w:rsidR="00292FA0" w:rsidRDefault="00292FA0">
            <w:pPr>
              <w:pStyle w:val="ConsPlusNormal"/>
              <w:jc w:val="center"/>
            </w:pPr>
            <w:r>
              <w:t>8170,2</w:t>
            </w:r>
          </w:p>
        </w:tc>
        <w:tc>
          <w:tcPr>
            <w:tcW w:w="1077" w:type="dxa"/>
          </w:tcPr>
          <w:p w:rsidR="00292FA0" w:rsidRDefault="00292FA0">
            <w:pPr>
              <w:pStyle w:val="ConsPlusNormal"/>
              <w:jc w:val="center"/>
            </w:pPr>
            <w:r>
              <w:t>6672,0</w:t>
            </w:r>
          </w:p>
        </w:tc>
        <w:tc>
          <w:tcPr>
            <w:tcW w:w="1077"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304"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2"/>
      </w:pPr>
      <w:r>
        <w:t>9.2. Ресурсное обеспечение и прогнозная (справочная)</w:t>
      </w:r>
    </w:p>
    <w:p w:rsidR="00292FA0" w:rsidRDefault="00292FA0">
      <w:pPr>
        <w:pStyle w:val="ConsPlusNormal"/>
        <w:jc w:val="center"/>
      </w:pPr>
      <w:r>
        <w:t>оценка расходов федерального бюджета, бюджета Тульской</w:t>
      </w:r>
    </w:p>
    <w:p w:rsidR="00292FA0" w:rsidRDefault="00292FA0">
      <w:pPr>
        <w:pStyle w:val="ConsPlusNormal"/>
        <w:jc w:val="center"/>
      </w:pPr>
      <w:r>
        <w:t>области, бюджетов муниципальных образований Тульской</w:t>
      </w:r>
    </w:p>
    <w:p w:rsidR="00292FA0" w:rsidRDefault="00292FA0">
      <w:pPr>
        <w:pStyle w:val="ConsPlusNormal"/>
        <w:jc w:val="center"/>
      </w:pPr>
      <w:r>
        <w:t>области и иных источников на реализацию целей</w:t>
      </w:r>
    </w:p>
    <w:p w:rsidR="00292FA0" w:rsidRDefault="00292FA0">
      <w:pPr>
        <w:pStyle w:val="ConsPlusNormal"/>
        <w:jc w:val="center"/>
      </w:pPr>
      <w:r>
        <w:t>государственной программы</w:t>
      </w:r>
    </w:p>
    <w:p w:rsidR="00292FA0" w:rsidRDefault="00292FA0">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2"/>
        <w:gridCol w:w="1984"/>
        <w:gridCol w:w="1688"/>
        <w:gridCol w:w="1191"/>
        <w:gridCol w:w="1191"/>
        <w:gridCol w:w="1191"/>
        <w:gridCol w:w="1191"/>
        <w:gridCol w:w="1191"/>
        <w:gridCol w:w="1191"/>
        <w:gridCol w:w="1247"/>
        <w:gridCol w:w="1191"/>
      </w:tblGrid>
      <w:tr w:rsidR="00292FA0">
        <w:tc>
          <w:tcPr>
            <w:tcW w:w="1682" w:type="dxa"/>
            <w:vMerge w:val="restart"/>
          </w:tcPr>
          <w:p w:rsidR="00292FA0" w:rsidRDefault="00292FA0">
            <w:pPr>
              <w:pStyle w:val="ConsPlusNormal"/>
              <w:jc w:val="center"/>
            </w:pPr>
            <w:r>
              <w:t>Статус</w:t>
            </w:r>
          </w:p>
        </w:tc>
        <w:tc>
          <w:tcPr>
            <w:tcW w:w="1984" w:type="dxa"/>
            <w:vMerge w:val="restart"/>
          </w:tcPr>
          <w:p w:rsidR="00292FA0" w:rsidRDefault="00292FA0">
            <w:pPr>
              <w:pStyle w:val="ConsPlusNormal"/>
              <w:jc w:val="center"/>
            </w:pPr>
            <w:r>
              <w:t>Наименование государственной программы, подпрограммы, мероприятия подпрограммы, региональной программы, основного мероприятия государственной программы</w:t>
            </w:r>
          </w:p>
        </w:tc>
        <w:tc>
          <w:tcPr>
            <w:tcW w:w="1688" w:type="dxa"/>
            <w:vMerge w:val="restart"/>
          </w:tcPr>
          <w:p w:rsidR="00292FA0" w:rsidRDefault="00292FA0">
            <w:pPr>
              <w:pStyle w:val="ConsPlusNormal"/>
              <w:jc w:val="center"/>
            </w:pPr>
            <w:r>
              <w:t>Ответственный исполнитель, соисполнители</w:t>
            </w:r>
          </w:p>
        </w:tc>
        <w:tc>
          <w:tcPr>
            <w:tcW w:w="8393" w:type="dxa"/>
            <w:gridSpan w:val="7"/>
          </w:tcPr>
          <w:p w:rsidR="00292FA0" w:rsidRDefault="00292FA0">
            <w:pPr>
              <w:pStyle w:val="ConsPlusNormal"/>
              <w:jc w:val="center"/>
            </w:pPr>
            <w:r>
              <w:t>Оценка расходов (тыс. руб.), годы</w:t>
            </w: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vMerge/>
          </w:tcPr>
          <w:p w:rsidR="00292FA0" w:rsidRDefault="00292FA0"/>
        </w:tc>
        <w:tc>
          <w:tcPr>
            <w:tcW w:w="1191" w:type="dxa"/>
          </w:tcPr>
          <w:p w:rsidR="00292FA0" w:rsidRDefault="00292FA0">
            <w:pPr>
              <w:pStyle w:val="ConsPlusNormal"/>
              <w:jc w:val="center"/>
            </w:pPr>
            <w:r>
              <w:t>2014</w:t>
            </w:r>
          </w:p>
        </w:tc>
        <w:tc>
          <w:tcPr>
            <w:tcW w:w="1191" w:type="dxa"/>
          </w:tcPr>
          <w:p w:rsidR="00292FA0" w:rsidRDefault="00292FA0">
            <w:pPr>
              <w:pStyle w:val="ConsPlusNormal"/>
              <w:jc w:val="center"/>
            </w:pPr>
            <w:r>
              <w:t>2015</w:t>
            </w:r>
          </w:p>
        </w:tc>
        <w:tc>
          <w:tcPr>
            <w:tcW w:w="1191" w:type="dxa"/>
          </w:tcPr>
          <w:p w:rsidR="00292FA0" w:rsidRDefault="00292FA0">
            <w:pPr>
              <w:pStyle w:val="ConsPlusNormal"/>
              <w:jc w:val="center"/>
            </w:pPr>
            <w:r>
              <w:t>2016</w:t>
            </w:r>
          </w:p>
        </w:tc>
        <w:tc>
          <w:tcPr>
            <w:tcW w:w="1191" w:type="dxa"/>
          </w:tcPr>
          <w:p w:rsidR="00292FA0" w:rsidRDefault="00292FA0">
            <w:pPr>
              <w:pStyle w:val="ConsPlusNormal"/>
              <w:jc w:val="center"/>
            </w:pPr>
            <w:r>
              <w:t>2017</w:t>
            </w:r>
          </w:p>
        </w:tc>
        <w:tc>
          <w:tcPr>
            <w:tcW w:w="1191" w:type="dxa"/>
          </w:tcPr>
          <w:p w:rsidR="00292FA0" w:rsidRDefault="00292FA0">
            <w:pPr>
              <w:pStyle w:val="ConsPlusNormal"/>
              <w:jc w:val="center"/>
            </w:pPr>
            <w:r>
              <w:t>2018</w:t>
            </w:r>
          </w:p>
        </w:tc>
        <w:tc>
          <w:tcPr>
            <w:tcW w:w="1191" w:type="dxa"/>
          </w:tcPr>
          <w:p w:rsidR="00292FA0" w:rsidRDefault="00292FA0">
            <w:pPr>
              <w:pStyle w:val="ConsPlusNormal"/>
              <w:jc w:val="center"/>
            </w:pPr>
            <w:r>
              <w:t>2019</w:t>
            </w:r>
          </w:p>
        </w:tc>
        <w:tc>
          <w:tcPr>
            <w:tcW w:w="1247" w:type="dxa"/>
          </w:tcPr>
          <w:p w:rsidR="00292FA0" w:rsidRDefault="00292FA0">
            <w:pPr>
              <w:pStyle w:val="ConsPlusNormal"/>
              <w:jc w:val="center"/>
            </w:pPr>
            <w:r>
              <w:t>2020</w:t>
            </w:r>
          </w:p>
        </w:tc>
        <w:tc>
          <w:tcPr>
            <w:tcW w:w="1191" w:type="dxa"/>
          </w:tcPr>
          <w:p w:rsidR="00292FA0" w:rsidRDefault="00292FA0">
            <w:pPr>
              <w:pStyle w:val="ConsPlusNormal"/>
              <w:jc w:val="center"/>
            </w:pPr>
            <w:r>
              <w:t>2021</w:t>
            </w:r>
          </w:p>
        </w:tc>
      </w:tr>
      <w:tr w:rsidR="00292FA0">
        <w:tc>
          <w:tcPr>
            <w:tcW w:w="1682" w:type="dxa"/>
          </w:tcPr>
          <w:p w:rsidR="00292FA0" w:rsidRDefault="00292FA0">
            <w:pPr>
              <w:pStyle w:val="ConsPlusNormal"/>
              <w:jc w:val="center"/>
            </w:pPr>
            <w:r>
              <w:t>1</w:t>
            </w:r>
          </w:p>
        </w:tc>
        <w:tc>
          <w:tcPr>
            <w:tcW w:w="1984" w:type="dxa"/>
          </w:tcPr>
          <w:p w:rsidR="00292FA0" w:rsidRDefault="00292FA0">
            <w:pPr>
              <w:pStyle w:val="ConsPlusNormal"/>
              <w:jc w:val="center"/>
            </w:pPr>
            <w:r>
              <w:t>2</w:t>
            </w:r>
          </w:p>
        </w:tc>
        <w:tc>
          <w:tcPr>
            <w:tcW w:w="1688" w:type="dxa"/>
          </w:tcPr>
          <w:p w:rsidR="00292FA0" w:rsidRDefault="00292FA0">
            <w:pPr>
              <w:pStyle w:val="ConsPlusNormal"/>
              <w:jc w:val="center"/>
            </w:pPr>
            <w:r>
              <w:t>3</w:t>
            </w:r>
          </w:p>
        </w:tc>
        <w:tc>
          <w:tcPr>
            <w:tcW w:w="1191" w:type="dxa"/>
          </w:tcPr>
          <w:p w:rsidR="00292FA0" w:rsidRDefault="00292FA0">
            <w:pPr>
              <w:pStyle w:val="ConsPlusNormal"/>
              <w:jc w:val="center"/>
            </w:pPr>
            <w:r>
              <w:t>4</w:t>
            </w:r>
          </w:p>
        </w:tc>
        <w:tc>
          <w:tcPr>
            <w:tcW w:w="1191" w:type="dxa"/>
          </w:tcPr>
          <w:p w:rsidR="00292FA0" w:rsidRDefault="00292FA0">
            <w:pPr>
              <w:pStyle w:val="ConsPlusNormal"/>
              <w:jc w:val="center"/>
            </w:pPr>
            <w:r>
              <w:t>5</w:t>
            </w:r>
          </w:p>
        </w:tc>
        <w:tc>
          <w:tcPr>
            <w:tcW w:w="1191" w:type="dxa"/>
          </w:tcPr>
          <w:p w:rsidR="00292FA0" w:rsidRDefault="00292FA0">
            <w:pPr>
              <w:pStyle w:val="ConsPlusNormal"/>
              <w:jc w:val="center"/>
            </w:pPr>
            <w:r>
              <w:t>6</w:t>
            </w:r>
          </w:p>
        </w:tc>
        <w:tc>
          <w:tcPr>
            <w:tcW w:w="1191" w:type="dxa"/>
          </w:tcPr>
          <w:p w:rsidR="00292FA0" w:rsidRDefault="00292FA0">
            <w:pPr>
              <w:pStyle w:val="ConsPlusNormal"/>
              <w:jc w:val="center"/>
            </w:pPr>
            <w:r>
              <w:t>7</w:t>
            </w:r>
          </w:p>
        </w:tc>
        <w:tc>
          <w:tcPr>
            <w:tcW w:w="1191" w:type="dxa"/>
          </w:tcPr>
          <w:p w:rsidR="00292FA0" w:rsidRDefault="00292FA0">
            <w:pPr>
              <w:pStyle w:val="ConsPlusNormal"/>
              <w:jc w:val="center"/>
            </w:pPr>
            <w:r>
              <w:t>8</w:t>
            </w:r>
          </w:p>
        </w:tc>
        <w:tc>
          <w:tcPr>
            <w:tcW w:w="1191" w:type="dxa"/>
          </w:tcPr>
          <w:p w:rsidR="00292FA0" w:rsidRDefault="00292FA0">
            <w:pPr>
              <w:pStyle w:val="ConsPlusNormal"/>
              <w:jc w:val="center"/>
            </w:pPr>
            <w:r>
              <w:t>9</w:t>
            </w:r>
          </w:p>
        </w:tc>
        <w:tc>
          <w:tcPr>
            <w:tcW w:w="1247" w:type="dxa"/>
          </w:tcPr>
          <w:p w:rsidR="00292FA0" w:rsidRDefault="00292FA0">
            <w:pPr>
              <w:pStyle w:val="ConsPlusNormal"/>
              <w:jc w:val="center"/>
            </w:pPr>
            <w:r>
              <w:t>10</w:t>
            </w:r>
          </w:p>
        </w:tc>
        <w:tc>
          <w:tcPr>
            <w:tcW w:w="1191" w:type="dxa"/>
          </w:tcPr>
          <w:p w:rsidR="00292FA0" w:rsidRDefault="00292FA0">
            <w:pPr>
              <w:pStyle w:val="ConsPlusNormal"/>
              <w:jc w:val="center"/>
            </w:pPr>
            <w:r>
              <w:t>11</w:t>
            </w:r>
          </w:p>
        </w:tc>
      </w:tr>
      <w:tr w:rsidR="00292FA0">
        <w:tc>
          <w:tcPr>
            <w:tcW w:w="13747" w:type="dxa"/>
            <w:gridSpan w:val="10"/>
          </w:tcPr>
          <w:p w:rsidR="00292FA0" w:rsidRDefault="00292FA0">
            <w:pPr>
              <w:pStyle w:val="ConsPlusNormal"/>
              <w:jc w:val="center"/>
              <w:outlineLvl w:val="3"/>
            </w:pPr>
            <w:r>
              <w:t>Государственная программа "Развитие сельского хозяйства Тульской области"</w:t>
            </w:r>
          </w:p>
        </w:tc>
        <w:tc>
          <w:tcPr>
            <w:tcW w:w="1191" w:type="dxa"/>
          </w:tcPr>
          <w:p w:rsidR="00292FA0" w:rsidRDefault="00292FA0">
            <w:pPr>
              <w:pStyle w:val="ConsPlusNormal"/>
            </w:pPr>
          </w:p>
        </w:tc>
      </w:tr>
      <w:tr w:rsidR="00292FA0">
        <w:tc>
          <w:tcPr>
            <w:tcW w:w="1682" w:type="dxa"/>
            <w:vMerge w:val="restart"/>
          </w:tcPr>
          <w:p w:rsidR="00292FA0" w:rsidRDefault="00292FA0">
            <w:pPr>
              <w:pStyle w:val="ConsPlusNormal"/>
            </w:pPr>
            <w:r>
              <w:t>Государственная программа</w:t>
            </w:r>
          </w:p>
        </w:tc>
        <w:tc>
          <w:tcPr>
            <w:tcW w:w="1984" w:type="dxa"/>
            <w:vMerge w:val="restart"/>
          </w:tcPr>
          <w:p w:rsidR="00292FA0" w:rsidRDefault="00292FA0">
            <w:pPr>
              <w:pStyle w:val="ConsPlusNormal"/>
            </w:pPr>
            <w:r>
              <w:t>Развитие сельского хозяйства Тульской области</w:t>
            </w:r>
          </w:p>
        </w:tc>
        <w:tc>
          <w:tcPr>
            <w:tcW w:w="1688" w:type="dxa"/>
          </w:tcPr>
          <w:p w:rsidR="00292FA0" w:rsidRDefault="00292FA0">
            <w:pPr>
              <w:pStyle w:val="ConsPlusNormal"/>
            </w:pPr>
            <w:r>
              <w:t>Всего</w:t>
            </w:r>
          </w:p>
        </w:tc>
        <w:tc>
          <w:tcPr>
            <w:tcW w:w="1191" w:type="dxa"/>
          </w:tcPr>
          <w:p w:rsidR="00292FA0" w:rsidRDefault="00292FA0">
            <w:pPr>
              <w:pStyle w:val="ConsPlusNormal"/>
              <w:jc w:val="center"/>
            </w:pPr>
            <w:r>
              <w:t>2834538,0</w:t>
            </w:r>
          </w:p>
        </w:tc>
        <w:tc>
          <w:tcPr>
            <w:tcW w:w="1191" w:type="dxa"/>
          </w:tcPr>
          <w:p w:rsidR="00292FA0" w:rsidRDefault="00292FA0">
            <w:pPr>
              <w:pStyle w:val="ConsPlusNormal"/>
              <w:jc w:val="center"/>
            </w:pPr>
            <w:r>
              <w:t>3013408,8</w:t>
            </w:r>
          </w:p>
        </w:tc>
        <w:tc>
          <w:tcPr>
            <w:tcW w:w="1191" w:type="dxa"/>
          </w:tcPr>
          <w:p w:rsidR="00292FA0" w:rsidRDefault="00292FA0">
            <w:pPr>
              <w:pStyle w:val="ConsPlusNormal"/>
              <w:jc w:val="center"/>
            </w:pPr>
            <w:r>
              <w:t>2332685,9</w:t>
            </w:r>
          </w:p>
        </w:tc>
        <w:tc>
          <w:tcPr>
            <w:tcW w:w="1191" w:type="dxa"/>
          </w:tcPr>
          <w:p w:rsidR="00292FA0" w:rsidRDefault="00292FA0">
            <w:pPr>
              <w:pStyle w:val="ConsPlusNormal"/>
              <w:jc w:val="center"/>
            </w:pPr>
            <w:r>
              <w:t>1515933,2</w:t>
            </w:r>
          </w:p>
        </w:tc>
        <w:tc>
          <w:tcPr>
            <w:tcW w:w="1191" w:type="dxa"/>
          </w:tcPr>
          <w:p w:rsidR="00292FA0" w:rsidRDefault="00292FA0">
            <w:pPr>
              <w:pStyle w:val="ConsPlusNormal"/>
              <w:jc w:val="center"/>
            </w:pPr>
            <w:r>
              <w:t>1576728,5</w:t>
            </w:r>
          </w:p>
        </w:tc>
        <w:tc>
          <w:tcPr>
            <w:tcW w:w="1191" w:type="dxa"/>
          </w:tcPr>
          <w:p w:rsidR="00292FA0" w:rsidRDefault="00292FA0">
            <w:pPr>
              <w:pStyle w:val="ConsPlusNormal"/>
              <w:jc w:val="center"/>
            </w:pPr>
            <w:r>
              <w:t>1628278,8</w:t>
            </w:r>
          </w:p>
        </w:tc>
        <w:tc>
          <w:tcPr>
            <w:tcW w:w="1247" w:type="dxa"/>
          </w:tcPr>
          <w:p w:rsidR="00292FA0" w:rsidRDefault="00292FA0">
            <w:pPr>
              <w:pStyle w:val="ConsPlusNormal"/>
              <w:jc w:val="center"/>
            </w:pPr>
            <w:r>
              <w:t>3035880,8</w:t>
            </w:r>
          </w:p>
        </w:tc>
        <w:tc>
          <w:tcPr>
            <w:tcW w:w="1191" w:type="dxa"/>
          </w:tcPr>
          <w:p w:rsidR="00292FA0" w:rsidRDefault="00292FA0">
            <w:pPr>
              <w:pStyle w:val="ConsPlusNormal"/>
              <w:jc w:val="center"/>
            </w:pPr>
            <w:r>
              <w:t>3051380,8</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1418234,1</w:t>
            </w:r>
          </w:p>
        </w:tc>
        <w:tc>
          <w:tcPr>
            <w:tcW w:w="1191" w:type="dxa"/>
          </w:tcPr>
          <w:p w:rsidR="00292FA0" w:rsidRDefault="00292FA0">
            <w:pPr>
              <w:pStyle w:val="ConsPlusNormal"/>
              <w:jc w:val="center"/>
            </w:pPr>
            <w:r>
              <w:t>1643177,2</w:t>
            </w:r>
          </w:p>
        </w:tc>
        <w:tc>
          <w:tcPr>
            <w:tcW w:w="1191" w:type="dxa"/>
          </w:tcPr>
          <w:p w:rsidR="00292FA0" w:rsidRDefault="00292FA0">
            <w:pPr>
              <w:pStyle w:val="ConsPlusNormal"/>
              <w:jc w:val="center"/>
            </w:pPr>
            <w:r>
              <w:t>1062697,5</w:t>
            </w:r>
          </w:p>
        </w:tc>
        <w:tc>
          <w:tcPr>
            <w:tcW w:w="1191" w:type="dxa"/>
          </w:tcPr>
          <w:p w:rsidR="00292FA0" w:rsidRDefault="00292FA0">
            <w:pPr>
              <w:pStyle w:val="ConsPlusNormal"/>
              <w:jc w:val="center"/>
            </w:pPr>
            <w:r>
              <w:t>20776,5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1316494,6</w:t>
            </w:r>
          </w:p>
        </w:tc>
        <w:tc>
          <w:tcPr>
            <w:tcW w:w="1191" w:type="dxa"/>
          </w:tcPr>
          <w:p w:rsidR="00292FA0" w:rsidRDefault="00292FA0">
            <w:pPr>
              <w:pStyle w:val="ConsPlusNormal"/>
              <w:jc w:val="center"/>
            </w:pPr>
            <w:r>
              <w:t>1015010,1</w:t>
            </w:r>
          </w:p>
        </w:tc>
        <w:tc>
          <w:tcPr>
            <w:tcW w:w="1191" w:type="dxa"/>
          </w:tcPr>
          <w:p w:rsidR="00292FA0" w:rsidRDefault="00292FA0">
            <w:pPr>
              <w:pStyle w:val="ConsPlusNormal"/>
              <w:jc w:val="center"/>
            </w:pPr>
            <w:r>
              <w:t>906935,1</w:t>
            </w:r>
          </w:p>
        </w:tc>
        <w:tc>
          <w:tcPr>
            <w:tcW w:w="1191" w:type="dxa"/>
          </w:tcPr>
          <w:p w:rsidR="00292FA0" w:rsidRDefault="00292FA0">
            <w:pPr>
              <w:pStyle w:val="ConsPlusNormal"/>
              <w:jc w:val="center"/>
            </w:pPr>
            <w:r>
              <w:t>956836,8</w:t>
            </w:r>
          </w:p>
        </w:tc>
        <w:tc>
          <w:tcPr>
            <w:tcW w:w="1191" w:type="dxa"/>
          </w:tcPr>
          <w:p w:rsidR="00292FA0" w:rsidRDefault="00292FA0">
            <w:pPr>
              <w:pStyle w:val="ConsPlusNormal"/>
              <w:jc w:val="center"/>
            </w:pPr>
            <w:r>
              <w:t>1046004,0</w:t>
            </w:r>
          </w:p>
        </w:tc>
        <w:tc>
          <w:tcPr>
            <w:tcW w:w="1191" w:type="dxa"/>
          </w:tcPr>
          <w:p w:rsidR="00292FA0" w:rsidRDefault="00292FA0">
            <w:pPr>
              <w:pStyle w:val="ConsPlusNormal"/>
              <w:jc w:val="center"/>
            </w:pPr>
            <w:r>
              <w:t>1045248,8</w:t>
            </w:r>
          </w:p>
        </w:tc>
        <w:tc>
          <w:tcPr>
            <w:tcW w:w="1247" w:type="dxa"/>
          </w:tcPr>
          <w:p w:rsidR="00292FA0" w:rsidRDefault="00292FA0">
            <w:pPr>
              <w:pStyle w:val="ConsPlusNormal"/>
              <w:jc w:val="center"/>
            </w:pPr>
            <w:r>
              <w:t>2431448,8</w:t>
            </w:r>
          </w:p>
        </w:tc>
        <w:tc>
          <w:tcPr>
            <w:tcW w:w="1191" w:type="dxa"/>
          </w:tcPr>
          <w:p w:rsidR="00292FA0" w:rsidRDefault="00292FA0">
            <w:pPr>
              <w:pStyle w:val="ConsPlusNormal"/>
              <w:jc w:val="center"/>
            </w:pPr>
            <w:r>
              <w:t>2446948,8</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17129,7</w:t>
            </w:r>
          </w:p>
        </w:tc>
        <w:tc>
          <w:tcPr>
            <w:tcW w:w="1191" w:type="dxa"/>
          </w:tcPr>
          <w:p w:rsidR="00292FA0" w:rsidRDefault="00292FA0">
            <w:pPr>
              <w:pStyle w:val="ConsPlusNormal"/>
              <w:jc w:val="center"/>
            </w:pPr>
            <w:r>
              <w:t>6830,6</w:t>
            </w:r>
          </w:p>
        </w:tc>
        <w:tc>
          <w:tcPr>
            <w:tcW w:w="1191" w:type="dxa"/>
          </w:tcPr>
          <w:p w:rsidR="00292FA0" w:rsidRDefault="00292FA0">
            <w:pPr>
              <w:pStyle w:val="ConsPlusNormal"/>
              <w:jc w:val="center"/>
            </w:pPr>
            <w:r>
              <w:t>9959,8</w:t>
            </w:r>
          </w:p>
        </w:tc>
        <w:tc>
          <w:tcPr>
            <w:tcW w:w="1191" w:type="dxa"/>
          </w:tcPr>
          <w:p w:rsidR="00292FA0" w:rsidRDefault="00292FA0">
            <w:pPr>
              <w:pStyle w:val="ConsPlusNormal"/>
              <w:jc w:val="center"/>
            </w:pPr>
            <w:r>
              <w:t>2756,9</w:t>
            </w:r>
          </w:p>
        </w:tc>
        <w:tc>
          <w:tcPr>
            <w:tcW w:w="1191" w:type="dxa"/>
          </w:tcPr>
          <w:p w:rsidR="00292FA0" w:rsidRDefault="00292FA0">
            <w:pPr>
              <w:pStyle w:val="ConsPlusNormal"/>
              <w:jc w:val="center"/>
            </w:pPr>
            <w:r>
              <w:t>1625,5</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jc w:val="center"/>
            </w:pPr>
            <w:r>
              <w:t>82679,6</w:t>
            </w:r>
          </w:p>
        </w:tc>
        <w:tc>
          <w:tcPr>
            <w:tcW w:w="1191" w:type="dxa"/>
          </w:tcPr>
          <w:p w:rsidR="00292FA0" w:rsidRDefault="00292FA0">
            <w:pPr>
              <w:pStyle w:val="ConsPlusNormal"/>
              <w:jc w:val="center"/>
            </w:pPr>
            <w:r>
              <w:t>348390,9</w:t>
            </w:r>
          </w:p>
        </w:tc>
        <w:tc>
          <w:tcPr>
            <w:tcW w:w="1191" w:type="dxa"/>
          </w:tcPr>
          <w:p w:rsidR="00292FA0" w:rsidRDefault="00292FA0">
            <w:pPr>
              <w:pStyle w:val="ConsPlusNormal"/>
              <w:jc w:val="center"/>
            </w:pPr>
            <w:r>
              <w:t>353093,5</w:t>
            </w:r>
          </w:p>
        </w:tc>
        <w:tc>
          <w:tcPr>
            <w:tcW w:w="1191" w:type="dxa"/>
          </w:tcPr>
          <w:p w:rsidR="00292FA0" w:rsidRDefault="00292FA0">
            <w:pPr>
              <w:pStyle w:val="ConsPlusNormal"/>
              <w:jc w:val="center"/>
            </w:pPr>
            <w:r>
              <w:t>535563,0</w:t>
            </w:r>
          </w:p>
        </w:tc>
        <w:tc>
          <w:tcPr>
            <w:tcW w:w="1191" w:type="dxa"/>
          </w:tcPr>
          <w:p w:rsidR="00292FA0" w:rsidRDefault="00292FA0">
            <w:pPr>
              <w:pStyle w:val="ConsPlusNormal"/>
              <w:jc w:val="center"/>
            </w:pPr>
            <w:r>
              <w:t>529099,0</w:t>
            </w:r>
          </w:p>
        </w:tc>
        <w:tc>
          <w:tcPr>
            <w:tcW w:w="1191" w:type="dxa"/>
          </w:tcPr>
          <w:p w:rsidR="00292FA0" w:rsidRDefault="00292FA0">
            <w:pPr>
              <w:pStyle w:val="ConsPlusNormal"/>
              <w:jc w:val="center"/>
            </w:pPr>
            <w:r>
              <w:t>583030,0</w:t>
            </w:r>
          </w:p>
        </w:tc>
        <w:tc>
          <w:tcPr>
            <w:tcW w:w="1247" w:type="dxa"/>
          </w:tcPr>
          <w:p w:rsidR="00292FA0" w:rsidRDefault="00292FA0">
            <w:pPr>
              <w:pStyle w:val="ConsPlusNormal"/>
              <w:jc w:val="center"/>
            </w:pPr>
            <w:r>
              <w:t>604432,0</w:t>
            </w:r>
          </w:p>
        </w:tc>
        <w:tc>
          <w:tcPr>
            <w:tcW w:w="1191" w:type="dxa"/>
          </w:tcPr>
          <w:p w:rsidR="00292FA0" w:rsidRDefault="00292FA0">
            <w:pPr>
              <w:pStyle w:val="ConsPlusNormal"/>
              <w:jc w:val="center"/>
            </w:pPr>
            <w:r>
              <w:t>604432,0</w:t>
            </w:r>
          </w:p>
        </w:tc>
      </w:tr>
      <w:tr w:rsidR="00292FA0">
        <w:tc>
          <w:tcPr>
            <w:tcW w:w="1682" w:type="dxa"/>
            <w:vMerge w:val="restart"/>
          </w:tcPr>
          <w:p w:rsidR="00292FA0" w:rsidRDefault="00003594">
            <w:pPr>
              <w:pStyle w:val="ConsPlusNormal"/>
            </w:pPr>
            <w:hyperlink w:anchor="P817" w:history="1">
              <w:r w:rsidR="00292FA0">
                <w:rPr>
                  <w:color w:val="0000FF"/>
                </w:rPr>
                <w:t>Подпрограмма 1</w:t>
              </w:r>
            </w:hyperlink>
          </w:p>
        </w:tc>
        <w:tc>
          <w:tcPr>
            <w:tcW w:w="1984" w:type="dxa"/>
            <w:vMerge w:val="restart"/>
          </w:tcPr>
          <w:p w:rsidR="00292FA0" w:rsidRDefault="00292FA0">
            <w:pPr>
              <w:pStyle w:val="ConsPlusNormal"/>
            </w:pPr>
            <w:r>
              <w:t>Развитие подотрасли растениеводства, переработки и реализации продукции растениеводства, всего:</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950975,1</w:t>
            </w:r>
          </w:p>
        </w:tc>
        <w:tc>
          <w:tcPr>
            <w:tcW w:w="1191" w:type="dxa"/>
          </w:tcPr>
          <w:p w:rsidR="00292FA0" w:rsidRDefault="00292FA0">
            <w:pPr>
              <w:pStyle w:val="ConsPlusNormal"/>
              <w:jc w:val="center"/>
            </w:pPr>
            <w:r>
              <w:t>1010825,8</w:t>
            </w:r>
          </w:p>
        </w:tc>
        <w:tc>
          <w:tcPr>
            <w:tcW w:w="1191" w:type="dxa"/>
          </w:tcPr>
          <w:p w:rsidR="00292FA0" w:rsidRDefault="00292FA0">
            <w:pPr>
              <w:pStyle w:val="ConsPlusNormal"/>
              <w:jc w:val="center"/>
            </w:pPr>
            <w:r>
              <w:t>711265,9</w:t>
            </w:r>
          </w:p>
        </w:tc>
        <w:tc>
          <w:tcPr>
            <w:tcW w:w="1191" w:type="dxa"/>
          </w:tcPr>
          <w:p w:rsidR="00292FA0" w:rsidRDefault="00292FA0">
            <w:pPr>
              <w:pStyle w:val="ConsPlusNormal"/>
              <w:jc w:val="center"/>
            </w:pPr>
            <w:r>
              <w:t>223120,0</w:t>
            </w:r>
          </w:p>
        </w:tc>
        <w:tc>
          <w:tcPr>
            <w:tcW w:w="1191" w:type="dxa"/>
          </w:tcPr>
          <w:p w:rsidR="00292FA0" w:rsidRDefault="00292FA0">
            <w:pPr>
              <w:pStyle w:val="ConsPlusNormal"/>
              <w:jc w:val="center"/>
            </w:pPr>
            <w:r>
              <w:t>273120,0</w:t>
            </w:r>
          </w:p>
        </w:tc>
        <w:tc>
          <w:tcPr>
            <w:tcW w:w="1191" w:type="dxa"/>
          </w:tcPr>
          <w:p w:rsidR="00292FA0" w:rsidRDefault="00292FA0">
            <w:pPr>
              <w:pStyle w:val="ConsPlusNormal"/>
              <w:jc w:val="center"/>
            </w:pPr>
            <w:r>
              <w:t>273120,0</w:t>
            </w:r>
          </w:p>
        </w:tc>
        <w:tc>
          <w:tcPr>
            <w:tcW w:w="1247" w:type="dxa"/>
          </w:tcPr>
          <w:p w:rsidR="00292FA0" w:rsidRDefault="00292FA0">
            <w:pPr>
              <w:pStyle w:val="ConsPlusNormal"/>
              <w:jc w:val="center"/>
            </w:pPr>
            <w:r>
              <w:t>1414320,0</w:t>
            </w:r>
          </w:p>
        </w:tc>
        <w:tc>
          <w:tcPr>
            <w:tcW w:w="1191" w:type="dxa"/>
          </w:tcPr>
          <w:p w:rsidR="00292FA0" w:rsidRDefault="00292FA0">
            <w:pPr>
              <w:pStyle w:val="ConsPlusNormal"/>
              <w:jc w:val="center"/>
            </w:pPr>
            <w:r>
              <w:t>1417320,0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666569,1</w:t>
            </w:r>
          </w:p>
        </w:tc>
        <w:tc>
          <w:tcPr>
            <w:tcW w:w="1191" w:type="dxa"/>
          </w:tcPr>
          <w:p w:rsidR="00292FA0" w:rsidRDefault="00292FA0">
            <w:pPr>
              <w:pStyle w:val="ConsPlusNormal"/>
              <w:jc w:val="center"/>
            </w:pPr>
            <w:r>
              <w:t>742819,9</w:t>
            </w:r>
          </w:p>
        </w:tc>
        <w:tc>
          <w:tcPr>
            <w:tcW w:w="1191" w:type="dxa"/>
          </w:tcPr>
          <w:p w:rsidR="00292FA0" w:rsidRDefault="00292FA0">
            <w:pPr>
              <w:pStyle w:val="ConsPlusNormal"/>
              <w:jc w:val="center"/>
            </w:pPr>
            <w:r>
              <w:t>507025,9</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284406,0</w:t>
            </w:r>
          </w:p>
        </w:tc>
        <w:tc>
          <w:tcPr>
            <w:tcW w:w="1191" w:type="dxa"/>
          </w:tcPr>
          <w:p w:rsidR="00292FA0" w:rsidRDefault="00292FA0">
            <w:pPr>
              <w:pStyle w:val="ConsPlusNormal"/>
              <w:jc w:val="center"/>
            </w:pPr>
            <w:r>
              <w:t>268005,9</w:t>
            </w:r>
          </w:p>
        </w:tc>
        <w:tc>
          <w:tcPr>
            <w:tcW w:w="1191" w:type="dxa"/>
          </w:tcPr>
          <w:p w:rsidR="00292FA0" w:rsidRDefault="00292FA0">
            <w:pPr>
              <w:pStyle w:val="ConsPlusNormal"/>
              <w:jc w:val="center"/>
            </w:pPr>
            <w:r>
              <w:t>204240,0</w:t>
            </w:r>
          </w:p>
        </w:tc>
        <w:tc>
          <w:tcPr>
            <w:tcW w:w="1191" w:type="dxa"/>
          </w:tcPr>
          <w:p w:rsidR="00292FA0" w:rsidRDefault="00292FA0">
            <w:pPr>
              <w:pStyle w:val="ConsPlusNormal"/>
              <w:jc w:val="center"/>
            </w:pPr>
            <w:r>
              <w:t>223120,0</w:t>
            </w:r>
          </w:p>
        </w:tc>
        <w:tc>
          <w:tcPr>
            <w:tcW w:w="1191" w:type="dxa"/>
          </w:tcPr>
          <w:p w:rsidR="00292FA0" w:rsidRDefault="00292FA0">
            <w:pPr>
              <w:pStyle w:val="ConsPlusNormal"/>
              <w:jc w:val="center"/>
            </w:pPr>
            <w:r>
              <w:t>273120,0</w:t>
            </w:r>
          </w:p>
        </w:tc>
        <w:tc>
          <w:tcPr>
            <w:tcW w:w="1191" w:type="dxa"/>
          </w:tcPr>
          <w:p w:rsidR="00292FA0" w:rsidRDefault="00292FA0">
            <w:pPr>
              <w:pStyle w:val="ConsPlusNormal"/>
              <w:jc w:val="center"/>
            </w:pPr>
            <w:r>
              <w:t>273120,0</w:t>
            </w:r>
          </w:p>
        </w:tc>
        <w:tc>
          <w:tcPr>
            <w:tcW w:w="1247" w:type="dxa"/>
          </w:tcPr>
          <w:p w:rsidR="00292FA0" w:rsidRDefault="00292FA0">
            <w:pPr>
              <w:pStyle w:val="ConsPlusNormal"/>
              <w:jc w:val="center"/>
            </w:pPr>
            <w:r>
              <w:t>1414320,0</w:t>
            </w:r>
          </w:p>
        </w:tc>
        <w:tc>
          <w:tcPr>
            <w:tcW w:w="1191" w:type="dxa"/>
          </w:tcPr>
          <w:p w:rsidR="00292FA0" w:rsidRDefault="00292FA0">
            <w:pPr>
              <w:pStyle w:val="ConsPlusNormal"/>
              <w:jc w:val="center"/>
            </w:pPr>
            <w:r>
              <w:t>1417320,0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930" w:history="1">
              <w:r w:rsidR="00292FA0">
                <w:rPr>
                  <w:color w:val="0000FF"/>
                </w:rPr>
                <w:t>Мероприятие 1</w:t>
              </w:r>
            </w:hyperlink>
          </w:p>
        </w:tc>
        <w:tc>
          <w:tcPr>
            <w:tcW w:w="1984" w:type="dxa"/>
            <w:vMerge w:val="restart"/>
          </w:tcPr>
          <w:p w:rsidR="00292FA0" w:rsidRDefault="00292FA0">
            <w:pPr>
              <w:pStyle w:val="ConsPlusNormal"/>
            </w:pPr>
            <w:r>
              <w:t>Возмещение части затрат на приобретение элитных семян</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8677,3</w:t>
            </w:r>
          </w:p>
        </w:tc>
        <w:tc>
          <w:tcPr>
            <w:tcW w:w="1191" w:type="dxa"/>
          </w:tcPr>
          <w:p w:rsidR="00292FA0" w:rsidRDefault="00292FA0">
            <w:pPr>
              <w:pStyle w:val="ConsPlusNormal"/>
              <w:jc w:val="center"/>
            </w:pPr>
            <w:r>
              <w:t>41404,3</w:t>
            </w:r>
          </w:p>
        </w:tc>
        <w:tc>
          <w:tcPr>
            <w:tcW w:w="1191" w:type="dxa"/>
          </w:tcPr>
          <w:p w:rsidR="00292FA0" w:rsidRDefault="00292FA0">
            <w:pPr>
              <w:pStyle w:val="ConsPlusNormal"/>
              <w:jc w:val="center"/>
            </w:pPr>
            <w:r>
              <w:t>19560,8</w:t>
            </w:r>
          </w:p>
        </w:tc>
        <w:tc>
          <w:tcPr>
            <w:tcW w:w="1191" w:type="dxa"/>
          </w:tcPr>
          <w:p w:rsidR="00292FA0" w:rsidRDefault="00292FA0">
            <w:pPr>
              <w:pStyle w:val="ConsPlusNormal"/>
              <w:jc w:val="center"/>
            </w:pPr>
            <w:r>
              <w:t>5080,0</w:t>
            </w:r>
          </w:p>
        </w:tc>
        <w:tc>
          <w:tcPr>
            <w:tcW w:w="1191" w:type="dxa"/>
          </w:tcPr>
          <w:p w:rsidR="00292FA0" w:rsidRDefault="00292FA0">
            <w:pPr>
              <w:pStyle w:val="ConsPlusNormal"/>
              <w:jc w:val="center"/>
            </w:pPr>
            <w:r>
              <w:t>5080,0</w:t>
            </w:r>
          </w:p>
        </w:tc>
        <w:tc>
          <w:tcPr>
            <w:tcW w:w="1191" w:type="dxa"/>
          </w:tcPr>
          <w:p w:rsidR="00292FA0" w:rsidRDefault="00292FA0">
            <w:pPr>
              <w:pStyle w:val="ConsPlusNormal"/>
              <w:jc w:val="center"/>
            </w:pPr>
            <w:r>
              <w:t>5080,0</w:t>
            </w:r>
          </w:p>
        </w:tc>
        <w:tc>
          <w:tcPr>
            <w:tcW w:w="1247" w:type="dxa"/>
          </w:tcPr>
          <w:p w:rsidR="00292FA0" w:rsidRDefault="00292FA0">
            <w:pPr>
              <w:pStyle w:val="ConsPlusNormal"/>
              <w:jc w:val="center"/>
            </w:pPr>
            <w:r>
              <w:t>5080,0</w:t>
            </w:r>
          </w:p>
        </w:tc>
        <w:tc>
          <w:tcPr>
            <w:tcW w:w="1191" w:type="dxa"/>
          </w:tcPr>
          <w:p w:rsidR="00292FA0" w:rsidRDefault="00292FA0">
            <w:pPr>
              <w:pStyle w:val="ConsPlusNormal"/>
              <w:jc w:val="center"/>
            </w:pPr>
            <w:r>
              <w:t>5080,0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в том числе за </w:t>
            </w:r>
            <w:r>
              <w:lastRenderedPageBreak/>
              <w:t>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6506,5</w:t>
            </w:r>
          </w:p>
        </w:tc>
        <w:tc>
          <w:tcPr>
            <w:tcW w:w="1191" w:type="dxa"/>
          </w:tcPr>
          <w:p w:rsidR="00292FA0" w:rsidRDefault="00292FA0">
            <w:pPr>
              <w:pStyle w:val="ConsPlusNormal"/>
              <w:jc w:val="center"/>
            </w:pPr>
            <w:r>
              <w:t>31562,6</w:t>
            </w:r>
          </w:p>
        </w:tc>
        <w:tc>
          <w:tcPr>
            <w:tcW w:w="1191" w:type="dxa"/>
          </w:tcPr>
          <w:p w:rsidR="00292FA0" w:rsidRDefault="00292FA0">
            <w:pPr>
              <w:pStyle w:val="ConsPlusNormal"/>
              <w:jc w:val="center"/>
            </w:pPr>
            <w:r>
              <w:t>14703,6</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2170,8</w:t>
            </w:r>
          </w:p>
        </w:tc>
        <w:tc>
          <w:tcPr>
            <w:tcW w:w="1191" w:type="dxa"/>
          </w:tcPr>
          <w:p w:rsidR="00292FA0" w:rsidRDefault="00292FA0">
            <w:pPr>
              <w:pStyle w:val="ConsPlusNormal"/>
              <w:jc w:val="center"/>
            </w:pPr>
            <w:r>
              <w:t>9841,7</w:t>
            </w:r>
          </w:p>
        </w:tc>
        <w:tc>
          <w:tcPr>
            <w:tcW w:w="1191" w:type="dxa"/>
          </w:tcPr>
          <w:p w:rsidR="00292FA0" w:rsidRDefault="00292FA0">
            <w:pPr>
              <w:pStyle w:val="ConsPlusNormal"/>
              <w:jc w:val="center"/>
            </w:pPr>
            <w:r>
              <w:t>4857,2</w:t>
            </w:r>
          </w:p>
        </w:tc>
        <w:tc>
          <w:tcPr>
            <w:tcW w:w="1191" w:type="dxa"/>
          </w:tcPr>
          <w:p w:rsidR="00292FA0" w:rsidRDefault="00292FA0">
            <w:pPr>
              <w:pStyle w:val="ConsPlusNormal"/>
              <w:jc w:val="center"/>
            </w:pPr>
            <w:r>
              <w:t>5080,0</w:t>
            </w:r>
          </w:p>
        </w:tc>
        <w:tc>
          <w:tcPr>
            <w:tcW w:w="1191" w:type="dxa"/>
          </w:tcPr>
          <w:p w:rsidR="00292FA0" w:rsidRDefault="00292FA0">
            <w:pPr>
              <w:pStyle w:val="ConsPlusNormal"/>
              <w:jc w:val="center"/>
            </w:pPr>
            <w:r>
              <w:t>5080,0</w:t>
            </w:r>
          </w:p>
        </w:tc>
        <w:tc>
          <w:tcPr>
            <w:tcW w:w="1191" w:type="dxa"/>
          </w:tcPr>
          <w:p w:rsidR="00292FA0" w:rsidRDefault="00292FA0">
            <w:pPr>
              <w:pStyle w:val="ConsPlusNormal"/>
              <w:jc w:val="center"/>
            </w:pPr>
            <w:r>
              <w:t>5080,0</w:t>
            </w:r>
          </w:p>
        </w:tc>
        <w:tc>
          <w:tcPr>
            <w:tcW w:w="1247" w:type="dxa"/>
          </w:tcPr>
          <w:p w:rsidR="00292FA0" w:rsidRDefault="00292FA0">
            <w:pPr>
              <w:pStyle w:val="ConsPlusNormal"/>
              <w:jc w:val="center"/>
            </w:pPr>
            <w:r>
              <w:t>5080,0</w:t>
            </w:r>
          </w:p>
        </w:tc>
        <w:tc>
          <w:tcPr>
            <w:tcW w:w="1191" w:type="dxa"/>
          </w:tcPr>
          <w:p w:rsidR="00292FA0" w:rsidRDefault="00292FA0">
            <w:pPr>
              <w:pStyle w:val="ConsPlusNormal"/>
              <w:jc w:val="center"/>
            </w:pPr>
            <w:r>
              <w:t>5080,0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965" w:history="1">
              <w:r w:rsidR="00292FA0">
                <w:rPr>
                  <w:color w:val="0000FF"/>
                </w:rPr>
                <w:t>Мероприятие 2</w:t>
              </w:r>
            </w:hyperlink>
          </w:p>
        </w:tc>
        <w:tc>
          <w:tcPr>
            <w:tcW w:w="1984" w:type="dxa"/>
            <w:vMerge w:val="restart"/>
          </w:tcPr>
          <w:p w:rsidR="00292FA0" w:rsidRDefault="00292FA0">
            <w:pPr>
              <w:pStyle w:val="ConsPlusNormal"/>
            </w:pPr>
            <w:r>
              <w:t>Возмещение части затрат на раскорчевку выбывших из эксплуатации старых садов и рекультивацию раскорчеванных площадей</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6853,4</w:t>
            </w:r>
          </w:p>
        </w:tc>
        <w:tc>
          <w:tcPr>
            <w:tcW w:w="1191" w:type="dxa"/>
          </w:tcPr>
          <w:p w:rsidR="00292FA0" w:rsidRDefault="00292FA0">
            <w:pPr>
              <w:pStyle w:val="ConsPlusNormal"/>
              <w:jc w:val="center"/>
            </w:pPr>
            <w:r>
              <w:t>6232,8</w:t>
            </w:r>
          </w:p>
        </w:tc>
        <w:tc>
          <w:tcPr>
            <w:tcW w:w="1191" w:type="dxa"/>
          </w:tcPr>
          <w:p w:rsidR="00292FA0" w:rsidRDefault="00292FA0">
            <w:pPr>
              <w:pStyle w:val="ConsPlusNormal"/>
              <w:jc w:val="center"/>
            </w:pPr>
            <w:r>
              <w:t>2108,2</w:t>
            </w:r>
          </w:p>
        </w:tc>
        <w:tc>
          <w:tcPr>
            <w:tcW w:w="1191" w:type="dxa"/>
          </w:tcPr>
          <w:p w:rsidR="00292FA0" w:rsidRDefault="00292FA0">
            <w:pPr>
              <w:pStyle w:val="ConsPlusNormal"/>
              <w:jc w:val="center"/>
            </w:pPr>
            <w:r>
              <w:t>1040,0</w:t>
            </w:r>
          </w:p>
        </w:tc>
        <w:tc>
          <w:tcPr>
            <w:tcW w:w="1191" w:type="dxa"/>
          </w:tcPr>
          <w:p w:rsidR="00292FA0" w:rsidRDefault="00292FA0">
            <w:pPr>
              <w:pStyle w:val="ConsPlusNormal"/>
              <w:jc w:val="center"/>
            </w:pPr>
            <w:r>
              <w:t>1040,0</w:t>
            </w:r>
          </w:p>
        </w:tc>
        <w:tc>
          <w:tcPr>
            <w:tcW w:w="1191" w:type="dxa"/>
          </w:tcPr>
          <w:p w:rsidR="00292FA0" w:rsidRDefault="00292FA0">
            <w:pPr>
              <w:pStyle w:val="ConsPlusNormal"/>
              <w:jc w:val="center"/>
            </w:pPr>
            <w:r>
              <w:t>1040,0</w:t>
            </w:r>
          </w:p>
        </w:tc>
        <w:tc>
          <w:tcPr>
            <w:tcW w:w="1247" w:type="dxa"/>
          </w:tcPr>
          <w:p w:rsidR="00292FA0" w:rsidRDefault="00292FA0">
            <w:pPr>
              <w:pStyle w:val="ConsPlusNormal"/>
              <w:jc w:val="center"/>
            </w:pPr>
            <w:r>
              <w:t>1040,0</w:t>
            </w:r>
          </w:p>
        </w:tc>
        <w:tc>
          <w:tcPr>
            <w:tcW w:w="1191" w:type="dxa"/>
          </w:tcPr>
          <w:p w:rsidR="00292FA0" w:rsidRDefault="00292FA0">
            <w:pPr>
              <w:pStyle w:val="ConsPlusNormal"/>
              <w:jc w:val="center"/>
            </w:pPr>
            <w:r>
              <w:t>1040,0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2165,5</w:t>
            </w:r>
          </w:p>
        </w:tc>
        <w:tc>
          <w:tcPr>
            <w:tcW w:w="1191" w:type="dxa"/>
          </w:tcPr>
          <w:p w:rsidR="00292FA0" w:rsidRDefault="00292FA0">
            <w:pPr>
              <w:pStyle w:val="ConsPlusNormal"/>
              <w:jc w:val="center"/>
            </w:pPr>
            <w:r>
              <w:t>3779,1</w:t>
            </w:r>
          </w:p>
        </w:tc>
        <w:tc>
          <w:tcPr>
            <w:tcW w:w="1191" w:type="dxa"/>
          </w:tcPr>
          <w:p w:rsidR="00292FA0" w:rsidRDefault="00292FA0">
            <w:pPr>
              <w:pStyle w:val="ConsPlusNormal"/>
              <w:jc w:val="center"/>
            </w:pPr>
            <w:r>
              <w:t>1587,4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4687,9</w:t>
            </w:r>
          </w:p>
        </w:tc>
        <w:tc>
          <w:tcPr>
            <w:tcW w:w="1191" w:type="dxa"/>
          </w:tcPr>
          <w:p w:rsidR="00292FA0" w:rsidRDefault="00292FA0">
            <w:pPr>
              <w:pStyle w:val="ConsPlusNormal"/>
              <w:jc w:val="center"/>
            </w:pPr>
            <w:r>
              <w:t>2453,7</w:t>
            </w:r>
          </w:p>
        </w:tc>
        <w:tc>
          <w:tcPr>
            <w:tcW w:w="1191" w:type="dxa"/>
          </w:tcPr>
          <w:p w:rsidR="00292FA0" w:rsidRDefault="00292FA0">
            <w:pPr>
              <w:pStyle w:val="ConsPlusNormal"/>
              <w:jc w:val="center"/>
            </w:pPr>
            <w:r>
              <w:t>520,8</w:t>
            </w:r>
          </w:p>
        </w:tc>
        <w:tc>
          <w:tcPr>
            <w:tcW w:w="1191" w:type="dxa"/>
          </w:tcPr>
          <w:p w:rsidR="00292FA0" w:rsidRDefault="00292FA0">
            <w:pPr>
              <w:pStyle w:val="ConsPlusNormal"/>
              <w:jc w:val="center"/>
            </w:pPr>
            <w:r>
              <w:t>1040,0</w:t>
            </w:r>
          </w:p>
        </w:tc>
        <w:tc>
          <w:tcPr>
            <w:tcW w:w="1191" w:type="dxa"/>
          </w:tcPr>
          <w:p w:rsidR="00292FA0" w:rsidRDefault="00292FA0">
            <w:pPr>
              <w:pStyle w:val="ConsPlusNormal"/>
              <w:jc w:val="center"/>
            </w:pPr>
            <w:r>
              <w:t>1040,0</w:t>
            </w:r>
          </w:p>
        </w:tc>
        <w:tc>
          <w:tcPr>
            <w:tcW w:w="1191" w:type="dxa"/>
          </w:tcPr>
          <w:p w:rsidR="00292FA0" w:rsidRDefault="00292FA0">
            <w:pPr>
              <w:pStyle w:val="ConsPlusNormal"/>
              <w:jc w:val="center"/>
            </w:pPr>
            <w:r>
              <w:t>1040,0</w:t>
            </w:r>
          </w:p>
        </w:tc>
        <w:tc>
          <w:tcPr>
            <w:tcW w:w="1247" w:type="dxa"/>
          </w:tcPr>
          <w:p w:rsidR="00292FA0" w:rsidRDefault="00292FA0">
            <w:pPr>
              <w:pStyle w:val="ConsPlusNormal"/>
              <w:jc w:val="center"/>
            </w:pPr>
            <w:r>
              <w:t>1040,0</w:t>
            </w:r>
          </w:p>
        </w:tc>
        <w:tc>
          <w:tcPr>
            <w:tcW w:w="1191" w:type="dxa"/>
          </w:tcPr>
          <w:p w:rsidR="00292FA0" w:rsidRDefault="00292FA0">
            <w:pPr>
              <w:pStyle w:val="ConsPlusNormal"/>
              <w:jc w:val="center"/>
            </w:pPr>
            <w:r>
              <w:t>1040,0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000" w:history="1">
              <w:r w:rsidR="00292FA0">
                <w:rPr>
                  <w:color w:val="0000FF"/>
                </w:rPr>
                <w:t>Мероприятие 3</w:t>
              </w:r>
            </w:hyperlink>
          </w:p>
        </w:tc>
        <w:tc>
          <w:tcPr>
            <w:tcW w:w="1984" w:type="dxa"/>
            <w:vMerge w:val="restart"/>
          </w:tcPr>
          <w:p w:rsidR="00292FA0" w:rsidRDefault="00292FA0">
            <w:pPr>
              <w:pStyle w:val="ConsPlusNormal"/>
            </w:pPr>
            <w:r>
              <w:t>Возмещение части затрат на закладку и уход за многолетними плодовыми и ягодными насаждениями</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36784,5</w:t>
            </w:r>
          </w:p>
        </w:tc>
        <w:tc>
          <w:tcPr>
            <w:tcW w:w="1191" w:type="dxa"/>
          </w:tcPr>
          <w:p w:rsidR="00292FA0" w:rsidRDefault="00292FA0">
            <w:pPr>
              <w:pStyle w:val="ConsPlusNormal"/>
              <w:jc w:val="center"/>
            </w:pPr>
            <w:r>
              <w:t>77751,3</w:t>
            </w:r>
          </w:p>
        </w:tc>
        <w:tc>
          <w:tcPr>
            <w:tcW w:w="1191" w:type="dxa"/>
          </w:tcPr>
          <w:p w:rsidR="00292FA0" w:rsidRDefault="00292FA0">
            <w:pPr>
              <w:pStyle w:val="ConsPlusNormal"/>
              <w:jc w:val="center"/>
            </w:pPr>
            <w:r>
              <w:t>127136,3</w:t>
            </w:r>
          </w:p>
        </w:tc>
        <w:tc>
          <w:tcPr>
            <w:tcW w:w="1191" w:type="dxa"/>
          </w:tcPr>
          <w:p w:rsidR="00292FA0" w:rsidRDefault="00292FA0">
            <w:pPr>
              <w:pStyle w:val="ConsPlusNormal"/>
              <w:jc w:val="center"/>
            </w:pPr>
            <w:r>
              <w:t>35000,0</w:t>
            </w:r>
          </w:p>
        </w:tc>
        <w:tc>
          <w:tcPr>
            <w:tcW w:w="1191" w:type="dxa"/>
          </w:tcPr>
          <w:p w:rsidR="00292FA0" w:rsidRDefault="00292FA0">
            <w:pPr>
              <w:pStyle w:val="ConsPlusNormal"/>
              <w:jc w:val="center"/>
            </w:pPr>
            <w:r>
              <w:t>35000,0</w:t>
            </w:r>
          </w:p>
        </w:tc>
        <w:tc>
          <w:tcPr>
            <w:tcW w:w="1191" w:type="dxa"/>
          </w:tcPr>
          <w:p w:rsidR="00292FA0" w:rsidRDefault="00292FA0">
            <w:pPr>
              <w:pStyle w:val="ConsPlusNormal"/>
              <w:jc w:val="center"/>
            </w:pPr>
            <w:r>
              <w:t>35000,0</w:t>
            </w:r>
          </w:p>
        </w:tc>
        <w:tc>
          <w:tcPr>
            <w:tcW w:w="1247" w:type="dxa"/>
          </w:tcPr>
          <w:p w:rsidR="00292FA0" w:rsidRDefault="00292FA0">
            <w:pPr>
              <w:pStyle w:val="ConsPlusNormal"/>
              <w:jc w:val="center"/>
            </w:pPr>
            <w:r>
              <w:t>35000,0</w:t>
            </w:r>
          </w:p>
        </w:tc>
        <w:tc>
          <w:tcPr>
            <w:tcW w:w="1191" w:type="dxa"/>
          </w:tcPr>
          <w:p w:rsidR="00292FA0" w:rsidRDefault="00292FA0">
            <w:pPr>
              <w:pStyle w:val="ConsPlusNormal"/>
              <w:jc w:val="center"/>
            </w:pPr>
            <w:r>
              <w:t>35000,0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28268,7</w:t>
            </w:r>
          </w:p>
        </w:tc>
        <w:tc>
          <w:tcPr>
            <w:tcW w:w="1191" w:type="dxa"/>
          </w:tcPr>
          <w:p w:rsidR="00292FA0" w:rsidRDefault="00292FA0">
            <w:pPr>
              <w:pStyle w:val="ConsPlusNormal"/>
              <w:jc w:val="center"/>
            </w:pPr>
            <w:r>
              <w:t>59402,0</w:t>
            </w:r>
          </w:p>
        </w:tc>
        <w:tc>
          <w:tcPr>
            <w:tcW w:w="1191" w:type="dxa"/>
          </w:tcPr>
          <w:p w:rsidR="00292FA0" w:rsidRDefault="00292FA0">
            <w:pPr>
              <w:pStyle w:val="ConsPlusNormal"/>
              <w:jc w:val="center"/>
            </w:pPr>
            <w:r>
              <w:t>95733,6</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8515,8</w:t>
            </w:r>
          </w:p>
        </w:tc>
        <w:tc>
          <w:tcPr>
            <w:tcW w:w="1191" w:type="dxa"/>
          </w:tcPr>
          <w:p w:rsidR="00292FA0" w:rsidRDefault="00292FA0">
            <w:pPr>
              <w:pStyle w:val="ConsPlusNormal"/>
              <w:jc w:val="center"/>
            </w:pPr>
            <w:r>
              <w:t>18349,3</w:t>
            </w:r>
          </w:p>
        </w:tc>
        <w:tc>
          <w:tcPr>
            <w:tcW w:w="1191" w:type="dxa"/>
          </w:tcPr>
          <w:p w:rsidR="00292FA0" w:rsidRDefault="00292FA0">
            <w:pPr>
              <w:pStyle w:val="ConsPlusNormal"/>
              <w:jc w:val="center"/>
            </w:pPr>
            <w:r>
              <w:t>31402,7</w:t>
            </w:r>
          </w:p>
        </w:tc>
        <w:tc>
          <w:tcPr>
            <w:tcW w:w="1191" w:type="dxa"/>
          </w:tcPr>
          <w:p w:rsidR="00292FA0" w:rsidRDefault="00292FA0">
            <w:pPr>
              <w:pStyle w:val="ConsPlusNormal"/>
              <w:jc w:val="center"/>
            </w:pPr>
            <w:r>
              <w:t>35000,0</w:t>
            </w:r>
          </w:p>
        </w:tc>
        <w:tc>
          <w:tcPr>
            <w:tcW w:w="1191" w:type="dxa"/>
          </w:tcPr>
          <w:p w:rsidR="00292FA0" w:rsidRDefault="00292FA0">
            <w:pPr>
              <w:pStyle w:val="ConsPlusNormal"/>
              <w:jc w:val="center"/>
            </w:pPr>
            <w:r>
              <w:t>35000,0</w:t>
            </w:r>
          </w:p>
        </w:tc>
        <w:tc>
          <w:tcPr>
            <w:tcW w:w="1191" w:type="dxa"/>
          </w:tcPr>
          <w:p w:rsidR="00292FA0" w:rsidRDefault="00292FA0">
            <w:pPr>
              <w:pStyle w:val="ConsPlusNormal"/>
              <w:jc w:val="center"/>
            </w:pPr>
            <w:r>
              <w:t>35000,0</w:t>
            </w:r>
          </w:p>
        </w:tc>
        <w:tc>
          <w:tcPr>
            <w:tcW w:w="1247" w:type="dxa"/>
          </w:tcPr>
          <w:p w:rsidR="00292FA0" w:rsidRDefault="00292FA0">
            <w:pPr>
              <w:pStyle w:val="ConsPlusNormal"/>
              <w:jc w:val="center"/>
            </w:pPr>
            <w:r>
              <w:t>35000,0</w:t>
            </w:r>
          </w:p>
        </w:tc>
        <w:tc>
          <w:tcPr>
            <w:tcW w:w="1191" w:type="dxa"/>
          </w:tcPr>
          <w:p w:rsidR="00292FA0" w:rsidRDefault="00292FA0">
            <w:pPr>
              <w:pStyle w:val="ConsPlusNormal"/>
              <w:jc w:val="center"/>
            </w:pPr>
            <w:r>
              <w:t>35000,0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035" w:history="1">
              <w:r w:rsidR="00292FA0">
                <w:rPr>
                  <w:color w:val="0000FF"/>
                </w:rPr>
                <w:t>Мероприятие 4</w:t>
              </w:r>
            </w:hyperlink>
          </w:p>
        </w:tc>
        <w:tc>
          <w:tcPr>
            <w:tcW w:w="1984" w:type="dxa"/>
            <w:vMerge w:val="restart"/>
          </w:tcPr>
          <w:p w:rsidR="00292FA0" w:rsidRDefault="00292FA0">
            <w:pPr>
              <w:pStyle w:val="ConsPlusNormal"/>
            </w:pPr>
            <w:r>
              <w:t xml:space="preserve">Оказание несвязанной поддержки сельскохозяйственным товаропроизводителям в области развития производства семенного картофеля и овощей открытого </w:t>
            </w:r>
            <w:r>
              <w:lastRenderedPageBreak/>
              <w:t>грунта</w:t>
            </w:r>
          </w:p>
        </w:tc>
        <w:tc>
          <w:tcPr>
            <w:tcW w:w="1688" w:type="dxa"/>
          </w:tcPr>
          <w:p w:rsidR="00292FA0" w:rsidRDefault="00292FA0">
            <w:pPr>
              <w:pStyle w:val="ConsPlusNormal"/>
            </w:pPr>
            <w:r>
              <w:lastRenderedPageBreak/>
              <w:t>Министерство сельского хозяйства Тульской области -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7796,4</w:t>
            </w:r>
          </w:p>
        </w:tc>
        <w:tc>
          <w:tcPr>
            <w:tcW w:w="1191" w:type="dxa"/>
          </w:tcPr>
          <w:p w:rsidR="00292FA0" w:rsidRDefault="00292FA0">
            <w:pPr>
              <w:pStyle w:val="ConsPlusNormal"/>
              <w:jc w:val="center"/>
            </w:pPr>
            <w:r>
              <w:t>2000,0</w:t>
            </w:r>
          </w:p>
        </w:tc>
        <w:tc>
          <w:tcPr>
            <w:tcW w:w="1191" w:type="dxa"/>
          </w:tcPr>
          <w:p w:rsidR="00292FA0" w:rsidRDefault="00292FA0">
            <w:pPr>
              <w:pStyle w:val="ConsPlusNormal"/>
              <w:jc w:val="center"/>
            </w:pPr>
            <w:r>
              <w:t>2000,0</w:t>
            </w:r>
          </w:p>
        </w:tc>
        <w:tc>
          <w:tcPr>
            <w:tcW w:w="1191" w:type="dxa"/>
          </w:tcPr>
          <w:p w:rsidR="00292FA0" w:rsidRDefault="00292FA0">
            <w:pPr>
              <w:pStyle w:val="ConsPlusNormal"/>
              <w:jc w:val="center"/>
            </w:pPr>
            <w:r>
              <w:t>2000,0</w:t>
            </w:r>
          </w:p>
        </w:tc>
        <w:tc>
          <w:tcPr>
            <w:tcW w:w="1247" w:type="dxa"/>
          </w:tcPr>
          <w:p w:rsidR="00292FA0" w:rsidRDefault="00292FA0">
            <w:pPr>
              <w:pStyle w:val="ConsPlusNormal"/>
              <w:jc w:val="center"/>
            </w:pPr>
            <w:r>
              <w:t>2000,0</w:t>
            </w:r>
          </w:p>
        </w:tc>
        <w:tc>
          <w:tcPr>
            <w:tcW w:w="1191" w:type="dxa"/>
          </w:tcPr>
          <w:p w:rsidR="00292FA0" w:rsidRDefault="00292FA0">
            <w:pPr>
              <w:pStyle w:val="ConsPlusNormal"/>
              <w:jc w:val="center"/>
            </w:pPr>
            <w:r>
              <w:t>2000,0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5713,4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бюджета </w:t>
            </w:r>
            <w:r>
              <w:lastRenderedPageBreak/>
              <w:t>Тульской области</w:t>
            </w:r>
          </w:p>
        </w:tc>
        <w:tc>
          <w:tcPr>
            <w:tcW w:w="1191" w:type="dxa"/>
          </w:tcPr>
          <w:p w:rsidR="00292FA0" w:rsidRDefault="00292FA0">
            <w:pPr>
              <w:pStyle w:val="ConsPlusNormal"/>
              <w:jc w:val="center"/>
            </w:pPr>
            <w:r>
              <w:lastRenderedPageBreak/>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2083,0</w:t>
            </w:r>
          </w:p>
        </w:tc>
        <w:tc>
          <w:tcPr>
            <w:tcW w:w="1191" w:type="dxa"/>
          </w:tcPr>
          <w:p w:rsidR="00292FA0" w:rsidRDefault="00292FA0">
            <w:pPr>
              <w:pStyle w:val="ConsPlusNormal"/>
              <w:jc w:val="center"/>
            </w:pPr>
            <w:r>
              <w:t>2000,0</w:t>
            </w:r>
          </w:p>
        </w:tc>
        <w:tc>
          <w:tcPr>
            <w:tcW w:w="1191" w:type="dxa"/>
          </w:tcPr>
          <w:p w:rsidR="00292FA0" w:rsidRDefault="00292FA0">
            <w:pPr>
              <w:pStyle w:val="ConsPlusNormal"/>
              <w:jc w:val="center"/>
            </w:pPr>
            <w:r>
              <w:t>2000,0</w:t>
            </w:r>
          </w:p>
        </w:tc>
        <w:tc>
          <w:tcPr>
            <w:tcW w:w="1191" w:type="dxa"/>
          </w:tcPr>
          <w:p w:rsidR="00292FA0" w:rsidRDefault="00292FA0">
            <w:pPr>
              <w:pStyle w:val="ConsPlusNormal"/>
              <w:jc w:val="center"/>
            </w:pPr>
            <w:r>
              <w:t>2000,0</w:t>
            </w:r>
          </w:p>
        </w:tc>
        <w:tc>
          <w:tcPr>
            <w:tcW w:w="1247" w:type="dxa"/>
          </w:tcPr>
          <w:p w:rsidR="00292FA0" w:rsidRDefault="00292FA0">
            <w:pPr>
              <w:pStyle w:val="ConsPlusNormal"/>
              <w:jc w:val="center"/>
            </w:pPr>
            <w:r>
              <w:t>2000,0</w:t>
            </w:r>
          </w:p>
        </w:tc>
        <w:tc>
          <w:tcPr>
            <w:tcW w:w="1191" w:type="dxa"/>
          </w:tcPr>
          <w:p w:rsidR="00292FA0" w:rsidRDefault="00292FA0">
            <w:pPr>
              <w:pStyle w:val="ConsPlusNormal"/>
              <w:jc w:val="center"/>
            </w:pPr>
            <w:r>
              <w:t>2000,0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070" w:history="1">
              <w:r w:rsidR="00292FA0">
                <w:rPr>
                  <w:color w:val="0000FF"/>
                </w:rPr>
                <w:t>Мероприятие 5</w:t>
              </w:r>
            </w:hyperlink>
          </w:p>
        </w:tc>
        <w:tc>
          <w:tcPr>
            <w:tcW w:w="1984" w:type="dxa"/>
            <w:vMerge w:val="restart"/>
          </w:tcPr>
          <w:p w:rsidR="00292FA0" w:rsidRDefault="00292FA0">
            <w:pPr>
              <w:pStyle w:val="ConsPlusNormal"/>
            </w:pPr>
            <w:r>
              <w:t>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104594,7</w:t>
            </w:r>
          </w:p>
        </w:tc>
        <w:tc>
          <w:tcPr>
            <w:tcW w:w="1191" w:type="dxa"/>
          </w:tcPr>
          <w:p w:rsidR="00292FA0" w:rsidRDefault="00292FA0">
            <w:pPr>
              <w:pStyle w:val="ConsPlusNormal"/>
              <w:jc w:val="center"/>
            </w:pPr>
            <w:r>
              <w:t>196695,6</w:t>
            </w:r>
          </w:p>
        </w:tc>
        <w:tc>
          <w:tcPr>
            <w:tcW w:w="1191" w:type="dxa"/>
          </w:tcPr>
          <w:p w:rsidR="00292FA0" w:rsidRDefault="00292FA0">
            <w:pPr>
              <w:pStyle w:val="ConsPlusNormal"/>
              <w:jc w:val="center"/>
            </w:pPr>
            <w:r>
              <w:t>102639,6</w:t>
            </w:r>
          </w:p>
        </w:tc>
        <w:tc>
          <w:tcPr>
            <w:tcW w:w="1191" w:type="dxa"/>
          </w:tcPr>
          <w:p w:rsidR="00292FA0" w:rsidRDefault="00292FA0">
            <w:pPr>
              <w:pStyle w:val="ConsPlusNormal"/>
              <w:jc w:val="center"/>
            </w:pPr>
            <w:r>
              <w:t>20000,0</w:t>
            </w:r>
          </w:p>
        </w:tc>
        <w:tc>
          <w:tcPr>
            <w:tcW w:w="1191" w:type="dxa"/>
          </w:tcPr>
          <w:p w:rsidR="00292FA0" w:rsidRDefault="00292FA0">
            <w:pPr>
              <w:pStyle w:val="ConsPlusNormal"/>
              <w:jc w:val="center"/>
            </w:pPr>
            <w:r>
              <w:t>20000,0</w:t>
            </w:r>
          </w:p>
        </w:tc>
        <w:tc>
          <w:tcPr>
            <w:tcW w:w="1191" w:type="dxa"/>
          </w:tcPr>
          <w:p w:rsidR="00292FA0" w:rsidRDefault="00292FA0">
            <w:pPr>
              <w:pStyle w:val="ConsPlusNormal"/>
              <w:jc w:val="center"/>
            </w:pPr>
            <w:r>
              <w:t>20000,0</w:t>
            </w:r>
          </w:p>
        </w:tc>
        <w:tc>
          <w:tcPr>
            <w:tcW w:w="1247" w:type="dxa"/>
          </w:tcPr>
          <w:p w:rsidR="00292FA0" w:rsidRDefault="00292FA0">
            <w:pPr>
              <w:pStyle w:val="ConsPlusNormal"/>
              <w:jc w:val="center"/>
            </w:pPr>
            <w:r>
              <w:t>20000,0</w:t>
            </w:r>
          </w:p>
        </w:tc>
        <w:tc>
          <w:tcPr>
            <w:tcW w:w="1191" w:type="dxa"/>
          </w:tcPr>
          <w:p w:rsidR="00292FA0" w:rsidRDefault="00292FA0">
            <w:pPr>
              <w:pStyle w:val="ConsPlusNormal"/>
              <w:jc w:val="center"/>
            </w:pPr>
            <w:r>
              <w:t>20000,0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81121,7</w:t>
            </w:r>
          </w:p>
        </w:tc>
        <w:tc>
          <w:tcPr>
            <w:tcW w:w="1191" w:type="dxa"/>
          </w:tcPr>
          <w:p w:rsidR="00292FA0" w:rsidRDefault="00292FA0">
            <w:pPr>
              <w:pStyle w:val="ConsPlusNormal"/>
              <w:jc w:val="center"/>
            </w:pPr>
            <w:r>
              <w:t>157144,2</w:t>
            </w:r>
          </w:p>
        </w:tc>
        <w:tc>
          <w:tcPr>
            <w:tcW w:w="1191" w:type="dxa"/>
          </w:tcPr>
          <w:p w:rsidR="00292FA0" w:rsidRDefault="00292FA0">
            <w:pPr>
              <w:pStyle w:val="ConsPlusNormal"/>
              <w:jc w:val="center"/>
            </w:pPr>
            <w:r>
              <w:t>77372,0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23473,0</w:t>
            </w:r>
          </w:p>
        </w:tc>
        <w:tc>
          <w:tcPr>
            <w:tcW w:w="1191" w:type="dxa"/>
          </w:tcPr>
          <w:p w:rsidR="00292FA0" w:rsidRDefault="00292FA0">
            <w:pPr>
              <w:pStyle w:val="ConsPlusNormal"/>
              <w:jc w:val="center"/>
            </w:pPr>
            <w:r>
              <w:t>39551,4</w:t>
            </w:r>
          </w:p>
        </w:tc>
        <w:tc>
          <w:tcPr>
            <w:tcW w:w="1191" w:type="dxa"/>
          </w:tcPr>
          <w:p w:rsidR="00292FA0" w:rsidRDefault="00292FA0">
            <w:pPr>
              <w:pStyle w:val="ConsPlusNormal"/>
              <w:jc w:val="center"/>
            </w:pPr>
            <w:r>
              <w:t>25267,6</w:t>
            </w:r>
          </w:p>
        </w:tc>
        <w:tc>
          <w:tcPr>
            <w:tcW w:w="1191" w:type="dxa"/>
          </w:tcPr>
          <w:p w:rsidR="00292FA0" w:rsidRDefault="00292FA0">
            <w:pPr>
              <w:pStyle w:val="ConsPlusNormal"/>
              <w:jc w:val="center"/>
            </w:pPr>
            <w:r>
              <w:t>20000,0</w:t>
            </w:r>
          </w:p>
        </w:tc>
        <w:tc>
          <w:tcPr>
            <w:tcW w:w="1191" w:type="dxa"/>
          </w:tcPr>
          <w:p w:rsidR="00292FA0" w:rsidRDefault="00292FA0">
            <w:pPr>
              <w:pStyle w:val="ConsPlusNormal"/>
              <w:jc w:val="center"/>
            </w:pPr>
            <w:r>
              <w:t>20000,0</w:t>
            </w:r>
          </w:p>
        </w:tc>
        <w:tc>
          <w:tcPr>
            <w:tcW w:w="1191" w:type="dxa"/>
          </w:tcPr>
          <w:p w:rsidR="00292FA0" w:rsidRDefault="00292FA0">
            <w:pPr>
              <w:pStyle w:val="ConsPlusNormal"/>
              <w:jc w:val="center"/>
            </w:pPr>
            <w:r>
              <w:t>20000,0</w:t>
            </w:r>
          </w:p>
        </w:tc>
        <w:tc>
          <w:tcPr>
            <w:tcW w:w="1247" w:type="dxa"/>
          </w:tcPr>
          <w:p w:rsidR="00292FA0" w:rsidRDefault="00292FA0">
            <w:pPr>
              <w:pStyle w:val="ConsPlusNormal"/>
              <w:jc w:val="center"/>
            </w:pPr>
            <w:r>
              <w:t>20000,0</w:t>
            </w:r>
          </w:p>
        </w:tc>
        <w:tc>
          <w:tcPr>
            <w:tcW w:w="1191" w:type="dxa"/>
          </w:tcPr>
          <w:p w:rsidR="00292FA0" w:rsidRDefault="00292FA0">
            <w:pPr>
              <w:pStyle w:val="ConsPlusNormal"/>
              <w:jc w:val="center"/>
            </w:pPr>
            <w:r>
              <w:t>20000,0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105" w:history="1">
              <w:r w:rsidR="00292FA0">
                <w:rPr>
                  <w:color w:val="0000FF"/>
                </w:rPr>
                <w:t>Мероприятие 6</w:t>
              </w:r>
            </w:hyperlink>
          </w:p>
        </w:tc>
        <w:tc>
          <w:tcPr>
            <w:tcW w:w="1984" w:type="dxa"/>
            <w:vMerge w:val="restart"/>
          </w:tcPr>
          <w:p w:rsidR="00292FA0" w:rsidRDefault="00292FA0">
            <w:pPr>
              <w:pStyle w:val="ConsPlusNormal"/>
            </w:pPr>
            <w:r>
              <w:t xml:space="preserve">Возмещение части процентной ставки по инвестиционным </w:t>
            </w:r>
            <w:r>
              <w:lastRenderedPageBreak/>
              <w:t>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1688" w:type="dxa"/>
          </w:tcPr>
          <w:p w:rsidR="00292FA0" w:rsidRDefault="00292FA0">
            <w:pPr>
              <w:pStyle w:val="ConsPlusNormal"/>
            </w:pPr>
            <w:r>
              <w:lastRenderedPageBreak/>
              <w:t xml:space="preserve">Министерство сельского хозяйства Тульской </w:t>
            </w:r>
            <w:r>
              <w:lastRenderedPageBreak/>
              <w:t>области - всего,</w:t>
            </w:r>
          </w:p>
        </w:tc>
        <w:tc>
          <w:tcPr>
            <w:tcW w:w="1191" w:type="dxa"/>
          </w:tcPr>
          <w:p w:rsidR="00292FA0" w:rsidRDefault="00292FA0">
            <w:pPr>
              <w:pStyle w:val="ConsPlusNormal"/>
              <w:jc w:val="center"/>
            </w:pPr>
            <w:r>
              <w:lastRenderedPageBreak/>
              <w:t>266112,1</w:t>
            </w:r>
          </w:p>
        </w:tc>
        <w:tc>
          <w:tcPr>
            <w:tcW w:w="1191" w:type="dxa"/>
          </w:tcPr>
          <w:p w:rsidR="00292FA0" w:rsidRDefault="00292FA0">
            <w:pPr>
              <w:pStyle w:val="ConsPlusNormal"/>
              <w:jc w:val="center"/>
            </w:pPr>
            <w:r>
              <w:t>195430,7</w:t>
            </w:r>
          </w:p>
        </w:tc>
        <w:tc>
          <w:tcPr>
            <w:tcW w:w="1191" w:type="dxa"/>
          </w:tcPr>
          <w:p w:rsidR="00292FA0" w:rsidRDefault="00292FA0">
            <w:pPr>
              <w:pStyle w:val="ConsPlusNormal"/>
              <w:jc w:val="center"/>
            </w:pPr>
            <w:r>
              <w:t>74125,3</w:t>
            </w:r>
          </w:p>
        </w:tc>
        <w:tc>
          <w:tcPr>
            <w:tcW w:w="1191"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247" w:type="dxa"/>
          </w:tcPr>
          <w:p w:rsidR="00292FA0" w:rsidRDefault="00292FA0">
            <w:pPr>
              <w:pStyle w:val="ConsPlusNormal"/>
              <w:jc w:val="center"/>
            </w:pPr>
            <w:r>
              <w:t>961600,0</w:t>
            </w:r>
          </w:p>
        </w:tc>
        <w:tc>
          <w:tcPr>
            <w:tcW w:w="1191" w:type="dxa"/>
          </w:tcPr>
          <w:p w:rsidR="00292FA0" w:rsidRDefault="00292FA0">
            <w:pPr>
              <w:pStyle w:val="ConsPlusNormal"/>
              <w:jc w:val="center"/>
            </w:pPr>
            <w:r>
              <w:t>964600,0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228979,9</w:t>
            </w:r>
          </w:p>
        </w:tc>
        <w:tc>
          <w:tcPr>
            <w:tcW w:w="1191" w:type="dxa"/>
          </w:tcPr>
          <w:p w:rsidR="00292FA0" w:rsidRDefault="00292FA0">
            <w:pPr>
              <w:pStyle w:val="ConsPlusNormal"/>
              <w:jc w:val="center"/>
            </w:pPr>
            <w:r>
              <w:t>165695,0</w:t>
            </w:r>
          </w:p>
        </w:tc>
        <w:tc>
          <w:tcPr>
            <w:tcW w:w="1191" w:type="dxa"/>
          </w:tcPr>
          <w:p w:rsidR="00292FA0" w:rsidRDefault="00292FA0">
            <w:pPr>
              <w:pStyle w:val="ConsPlusNormal"/>
              <w:jc w:val="center"/>
            </w:pPr>
            <w:r>
              <w:t>56125,3</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37132,2</w:t>
            </w:r>
          </w:p>
        </w:tc>
        <w:tc>
          <w:tcPr>
            <w:tcW w:w="1191" w:type="dxa"/>
          </w:tcPr>
          <w:p w:rsidR="00292FA0" w:rsidRDefault="00292FA0">
            <w:pPr>
              <w:pStyle w:val="ConsPlusNormal"/>
              <w:jc w:val="center"/>
            </w:pPr>
            <w:r>
              <w:t>29735,7</w:t>
            </w:r>
          </w:p>
        </w:tc>
        <w:tc>
          <w:tcPr>
            <w:tcW w:w="1191"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247" w:type="dxa"/>
          </w:tcPr>
          <w:p w:rsidR="00292FA0" w:rsidRDefault="00292FA0">
            <w:pPr>
              <w:pStyle w:val="ConsPlusNormal"/>
              <w:jc w:val="center"/>
            </w:pPr>
            <w:r>
              <w:t>961600,0</w:t>
            </w:r>
          </w:p>
        </w:tc>
        <w:tc>
          <w:tcPr>
            <w:tcW w:w="1191" w:type="dxa"/>
          </w:tcPr>
          <w:p w:rsidR="00292FA0" w:rsidRDefault="00292FA0">
            <w:pPr>
              <w:pStyle w:val="ConsPlusNormal"/>
              <w:jc w:val="center"/>
            </w:pPr>
            <w:r>
              <w:t>964600,0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140" w:history="1">
              <w:r w:rsidR="00292FA0">
                <w:rPr>
                  <w:color w:val="0000FF"/>
                </w:rPr>
                <w:t>Мероприятие 7</w:t>
              </w:r>
            </w:hyperlink>
          </w:p>
        </w:tc>
        <w:tc>
          <w:tcPr>
            <w:tcW w:w="1984" w:type="dxa"/>
            <w:vMerge w:val="restart"/>
          </w:tcPr>
          <w:p w:rsidR="00292FA0" w:rsidRDefault="00292FA0">
            <w:pPr>
              <w:pStyle w:val="ConsPlusNormal"/>
            </w:pPr>
            <w:r>
              <w:t>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138500,1</w:t>
            </w:r>
          </w:p>
        </w:tc>
        <w:tc>
          <w:tcPr>
            <w:tcW w:w="1191" w:type="dxa"/>
          </w:tcPr>
          <w:p w:rsidR="00292FA0" w:rsidRDefault="00292FA0">
            <w:pPr>
              <w:pStyle w:val="ConsPlusNormal"/>
              <w:jc w:val="center"/>
            </w:pPr>
            <w:r>
              <w:t>76496,2</w:t>
            </w:r>
          </w:p>
        </w:tc>
        <w:tc>
          <w:tcPr>
            <w:tcW w:w="1191" w:type="dxa"/>
          </w:tcPr>
          <w:p w:rsidR="00292FA0" w:rsidRDefault="00292FA0">
            <w:pPr>
              <w:pStyle w:val="ConsPlusNormal"/>
              <w:jc w:val="center"/>
            </w:pPr>
            <w:r>
              <w:t>21186,0</w:t>
            </w:r>
          </w:p>
        </w:tc>
        <w:tc>
          <w:tcPr>
            <w:tcW w:w="1191"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107785,1</w:t>
            </w:r>
          </w:p>
        </w:tc>
        <w:tc>
          <w:tcPr>
            <w:tcW w:w="1191" w:type="dxa"/>
          </w:tcPr>
          <w:p w:rsidR="00292FA0" w:rsidRDefault="00292FA0">
            <w:pPr>
              <w:pStyle w:val="ConsPlusNormal"/>
              <w:jc w:val="center"/>
            </w:pPr>
            <w:r>
              <w:t>74386,2</w:t>
            </w:r>
          </w:p>
        </w:tc>
        <w:tc>
          <w:tcPr>
            <w:tcW w:w="1191" w:type="dxa"/>
          </w:tcPr>
          <w:p w:rsidR="00292FA0" w:rsidRDefault="00292FA0">
            <w:pPr>
              <w:pStyle w:val="ConsPlusNormal"/>
              <w:jc w:val="center"/>
            </w:pPr>
            <w:r>
              <w:t>10151,0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30715,0</w:t>
            </w:r>
          </w:p>
        </w:tc>
        <w:tc>
          <w:tcPr>
            <w:tcW w:w="1191" w:type="dxa"/>
          </w:tcPr>
          <w:p w:rsidR="00292FA0" w:rsidRDefault="00292FA0">
            <w:pPr>
              <w:pStyle w:val="ConsPlusNormal"/>
              <w:jc w:val="center"/>
            </w:pPr>
            <w:r>
              <w:t>2110,0</w:t>
            </w:r>
          </w:p>
        </w:tc>
        <w:tc>
          <w:tcPr>
            <w:tcW w:w="1191" w:type="dxa"/>
          </w:tcPr>
          <w:p w:rsidR="00292FA0" w:rsidRDefault="00292FA0">
            <w:pPr>
              <w:pStyle w:val="ConsPlusNormal"/>
              <w:jc w:val="center"/>
            </w:pPr>
            <w:r>
              <w:t>11035,0</w:t>
            </w:r>
          </w:p>
        </w:tc>
        <w:tc>
          <w:tcPr>
            <w:tcW w:w="1191"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175" w:history="1">
              <w:r w:rsidR="00292FA0">
                <w:rPr>
                  <w:color w:val="0000FF"/>
                </w:rPr>
                <w:t>Мероприятие 8</w:t>
              </w:r>
            </w:hyperlink>
          </w:p>
        </w:tc>
        <w:tc>
          <w:tcPr>
            <w:tcW w:w="1984" w:type="dxa"/>
            <w:vMerge w:val="restart"/>
          </w:tcPr>
          <w:p w:rsidR="00292FA0" w:rsidRDefault="00292FA0">
            <w:pPr>
              <w:pStyle w:val="ConsPlusNormal"/>
            </w:pPr>
            <w:r>
              <w:t>Оказание несвязанной поддержки сельскохозяйственным товаропроизводителям в области растениеводства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370293,0</w:t>
            </w:r>
          </w:p>
        </w:tc>
        <w:tc>
          <w:tcPr>
            <w:tcW w:w="1191" w:type="dxa"/>
          </w:tcPr>
          <w:p w:rsidR="00292FA0" w:rsidRDefault="00292FA0">
            <w:pPr>
              <w:pStyle w:val="ConsPlusNormal"/>
              <w:jc w:val="center"/>
            </w:pPr>
            <w:r>
              <w:t>398643,1</w:t>
            </w:r>
          </w:p>
        </w:tc>
        <w:tc>
          <w:tcPr>
            <w:tcW w:w="1191" w:type="dxa"/>
          </w:tcPr>
          <w:p w:rsidR="00292FA0" w:rsidRDefault="00292FA0">
            <w:pPr>
              <w:pStyle w:val="ConsPlusNormal"/>
              <w:jc w:val="center"/>
            </w:pPr>
            <w:r>
              <w:t>326713,3</w:t>
            </w:r>
          </w:p>
        </w:tc>
        <w:tc>
          <w:tcPr>
            <w:tcW w:w="1191" w:type="dxa"/>
          </w:tcPr>
          <w:p w:rsidR="00292FA0" w:rsidRDefault="00292FA0">
            <w:pPr>
              <w:pStyle w:val="ConsPlusNormal"/>
              <w:jc w:val="center"/>
            </w:pPr>
            <w:r>
              <w:t>81000,0</w:t>
            </w:r>
          </w:p>
        </w:tc>
        <w:tc>
          <w:tcPr>
            <w:tcW w:w="1191" w:type="dxa"/>
          </w:tcPr>
          <w:p w:rsidR="00292FA0" w:rsidRDefault="00292FA0">
            <w:pPr>
              <w:pStyle w:val="ConsPlusNormal"/>
              <w:jc w:val="center"/>
            </w:pPr>
            <w:r>
              <w:t>81000,0</w:t>
            </w:r>
          </w:p>
        </w:tc>
        <w:tc>
          <w:tcPr>
            <w:tcW w:w="1191" w:type="dxa"/>
          </w:tcPr>
          <w:p w:rsidR="00292FA0" w:rsidRDefault="00292FA0">
            <w:pPr>
              <w:pStyle w:val="ConsPlusNormal"/>
              <w:jc w:val="center"/>
            </w:pPr>
            <w:r>
              <w:t>81000,0</w:t>
            </w:r>
          </w:p>
        </w:tc>
        <w:tc>
          <w:tcPr>
            <w:tcW w:w="1247" w:type="dxa"/>
          </w:tcPr>
          <w:p w:rsidR="00292FA0" w:rsidRDefault="00292FA0">
            <w:pPr>
              <w:pStyle w:val="ConsPlusNormal"/>
              <w:jc w:val="center"/>
            </w:pPr>
            <w:r>
              <w:t>81000,0</w:t>
            </w:r>
          </w:p>
        </w:tc>
        <w:tc>
          <w:tcPr>
            <w:tcW w:w="1191" w:type="dxa"/>
          </w:tcPr>
          <w:p w:rsidR="00292FA0" w:rsidRDefault="00292FA0">
            <w:pPr>
              <w:pStyle w:val="ConsPlusNormal"/>
              <w:jc w:val="center"/>
            </w:pPr>
            <w:r>
              <w:t>81000,0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211741,7</w:t>
            </w:r>
          </w:p>
        </w:tc>
        <w:tc>
          <w:tcPr>
            <w:tcW w:w="1191" w:type="dxa"/>
          </w:tcPr>
          <w:p w:rsidR="00292FA0" w:rsidRDefault="00292FA0">
            <w:pPr>
              <w:pStyle w:val="ConsPlusNormal"/>
              <w:jc w:val="center"/>
            </w:pPr>
            <w:r>
              <w:t>250850,8</w:t>
            </w:r>
          </w:p>
        </w:tc>
        <w:tc>
          <w:tcPr>
            <w:tcW w:w="1191" w:type="dxa"/>
          </w:tcPr>
          <w:p w:rsidR="00292FA0" w:rsidRDefault="00292FA0">
            <w:pPr>
              <w:pStyle w:val="ConsPlusNormal"/>
              <w:jc w:val="center"/>
            </w:pPr>
            <w:r>
              <w:t>245639,6</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158551,3</w:t>
            </w:r>
          </w:p>
        </w:tc>
        <w:tc>
          <w:tcPr>
            <w:tcW w:w="1191" w:type="dxa"/>
          </w:tcPr>
          <w:p w:rsidR="00292FA0" w:rsidRDefault="00292FA0">
            <w:pPr>
              <w:pStyle w:val="ConsPlusNormal"/>
              <w:jc w:val="center"/>
            </w:pPr>
            <w:r>
              <w:t>147792,3</w:t>
            </w:r>
          </w:p>
        </w:tc>
        <w:tc>
          <w:tcPr>
            <w:tcW w:w="1191" w:type="dxa"/>
          </w:tcPr>
          <w:p w:rsidR="00292FA0" w:rsidRDefault="00292FA0">
            <w:pPr>
              <w:pStyle w:val="ConsPlusNormal"/>
              <w:jc w:val="center"/>
            </w:pPr>
            <w:r>
              <w:t>81073,7</w:t>
            </w:r>
          </w:p>
        </w:tc>
        <w:tc>
          <w:tcPr>
            <w:tcW w:w="1191" w:type="dxa"/>
          </w:tcPr>
          <w:p w:rsidR="00292FA0" w:rsidRDefault="00292FA0">
            <w:pPr>
              <w:pStyle w:val="ConsPlusNormal"/>
              <w:jc w:val="center"/>
            </w:pPr>
            <w:r>
              <w:t>81000,0</w:t>
            </w:r>
          </w:p>
        </w:tc>
        <w:tc>
          <w:tcPr>
            <w:tcW w:w="1191" w:type="dxa"/>
          </w:tcPr>
          <w:p w:rsidR="00292FA0" w:rsidRDefault="00292FA0">
            <w:pPr>
              <w:pStyle w:val="ConsPlusNormal"/>
              <w:jc w:val="center"/>
            </w:pPr>
            <w:r>
              <w:t>81000,0</w:t>
            </w:r>
          </w:p>
        </w:tc>
        <w:tc>
          <w:tcPr>
            <w:tcW w:w="1191" w:type="dxa"/>
          </w:tcPr>
          <w:p w:rsidR="00292FA0" w:rsidRDefault="00292FA0">
            <w:pPr>
              <w:pStyle w:val="ConsPlusNormal"/>
              <w:jc w:val="center"/>
            </w:pPr>
            <w:r>
              <w:t>81000,0</w:t>
            </w:r>
          </w:p>
        </w:tc>
        <w:tc>
          <w:tcPr>
            <w:tcW w:w="1247" w:type="dxa"/>
          </w:tcPr>
          <w:p w:rsidR="00292FA0" w:rsidRDefault="00292FA0">
            <w:pPr>
              <w:pStyle w:val="ConsPlusNormal"/>
              <w:jc w:val="center"/>
            </w:pPr>
            <w:r>
              <w:t>81000,0</w:t>
            </w:r>
          </w:p>
        </w:tc>
        <w:tc>
          <w:tcPr>
            <w:tcW w:w="1191" w:type="dxa"/>
          </w:tcPr>
          <w:p w:rsidR="00292FA0" w:rsidRDefault="00292FA0">
            <w:pPr>
              <w:pStyle w:val="ConsPlusNormal"/>
              <w:jc w:val="center"/>
            </w:pPr>
            <w:r>
              <w:t>81000,0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210" w:history="1">
              <w:r w:rsidR="00292FA0">
                <w:rPr>
                  <w:color w:val="0000FF"/>
                </w:rPr>
                <w:t>Мероприятие 9</w:t>
              </w:r>
            </w:hyperlink>
          </w:p>
        </w:tc>
        <w:tc>
          <w:tcPr>
            <w:tcW w:w="1984" w:type="dxa"/>
            <w:vMerge w:val="restart"/>
          </w:tcPr>
          <w:p w:rsidR="00292FA0" w:rsidRDefault="00292FA0">
            <w:pPr>
              <w:pStyle w:val="ConsPlusNormal"/>
            </w:pPr>
            <w:r>
              <w:t>Субсидии на проведение агрохимического обследования почв</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3387,5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федерального </w:t>
            </w:r>
            <w:r>
              <w:lastRenderedPageBreak/>
              <w:t>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3387,5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236" w:history="1">
              <w:r w:rsidR="00292FA0">
                <w:rPr>
                  <w:color w:val="0000FF"/>
                </w:rPr>
                <w:t>Мероприятие 10</w:t>
              </w:r>
            </w:hyperlink>
          </w:p>
        </w:tc>
        <w:tc>
          <w:tcPr>
            <w:tcW w:w="1984" w:type="dxa"/>
            <w:vMerge w:val="restart"/>
          </w:tcPr>
          <w:p w:rsidR="00292FA0" w:rsidRDefault="00292FA0">
            <w:pPr>
              <w:pStyle w:val="ConsPlusNormal"/>
            </w:pPr>
            <w:r>
              <w:t>Поддержка отрасли растениеводства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13800,0</w:t>
            </w:r>
          </w:p>
        </w:tc>
        <w:tc>
          <w:tcPr>
            <w:tcW w:w="1191" w:type="dxa"/>
          </w:tcPr>
          <w:p w:rsidR="00292FA0" w:rsidRDefault="00292FA0">
            <w:pPr>
              <w:pStyle w:val="ConsPlusNormal"/>
              <w:jc w:val="center"/>
            </w:pPr>
            <w:r>
              <w:t>18171,8</w:t>
            </w:r>
          </w:p>
        </w:tc>
        <w:tc>
          <w:tcPr>
            <w:tcW w:w="1191" w:type="dxa"/>
          </w:tcPr>
          <w:p w:rsidR="00292FA0" w:rsidRDefault="00292FA0">
            <w:pPr>
              <w:pStyle w:val="ConsPlusNormal"/>
              <w:jc w:val="center"/>
            </w:pPr>
            <w:r>
              <w:t>30000,0</w:t>
            </w:r>
          </w:p>
        </w:tc>
        <w:tc>
          <w:tcPr>
            <w:tcW w:w="1191" w:type="dxa"/>
          </w:tcPr>
          <w:p w:rsidR="00292FA0" w:rsidRDefault="00292FA0">
            <w:pPr>
              <w:pStyle w:val="ConsPlusNormal"/>
              <w:jc w:val="center"/>
            </w:pPr>
            <w:r>
              <w:t>50000,0</w:t>
            </w:r>
          </w:p>
        </w:tc>
        <w:tc>
          <w:tcPr>
            <w:tcW w:w="1191" w:type="dxa"/>
          </w:tcPr>
          <w:p w:rsidR="00292FA0" w:rsidRDefault="00292FA0">
            <w:pPr>
              <w:pStyle w:val="ConsPlusNormal"/>
              <w:jc w:val="center"/>
            </w:pPr>
            <w:r>
              <w:t>100000,0</w:t>
            </w:r>
          </w:p>
        </w:tc>
        <w:tc>
          <w:tcPr>
            <w:tcW w:w="1191" w:type="dxa"/>
          </w:tcPr>
          <w:p w:rsidR="00292FA0" w:rsidRDefault="00292FA0">
            <w:pPr>
              <w:pStyle w:val="ConsPlusNormal"/>
              <w:jc w:val="center"/>
            </w:pPr>
            <w:r>
              <w:t>100000,0</w:t>
            </w:r>
          </w:p>
        </w:tc>
        <w:tc>
          <w:tcPr>
            <w:tcW w:w="1247" w:type="dxa"/>
          </w:tcPr>
          <w:p w:rsidR="00292FA0" w:rsidRDefault="00292FA0">
            <w:pPr>
              <w:pStyle w:val="ConsPlusNormal"/>
              <w:jc w:val="center"/>
            </w:pPr>
            <w:r>
              <w:t>170000,0</w:t>
            </w:r>
          </w:p>
        </w:tc>
        <w:tc>
          <w:tcPr>
            <w:tcW w:w="1191" w:type="dxa"/>
          </w:tcPr>
          <w:p w:rsidR="00292FA0" w:rsidRDefault="00292FA0">
            <w:pPr>
              <w:pStyle w:val="ConsPlusNormal"/>
              <w:jc w:val="center"/>
            </w:pPr>
            <w:r>
              <w:t>170000,0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13800,0</w:t>
            </w:r>
          </w:p>
        </w:tc>
        <w:tc>
          <w:tcPr>
            <w:tcW w:w="1191" w:type="dxa"/>
          </w:tcPr>
          <w:p w:rsidR="00292FA0" w:rsidRDefault="00292FA0">
            <w:pPr>
              <w:pStyle w:val="ConsPlusNormal"/>
              <w:jc w:val="center"/>
            </w:pPr>
            <w:r>
              <w:t>18171,8</w:t>
            </w:r>
          </w:p>
        </w:tc>
        <w:tc>
          <w:tcPr>
            <w:tcW w:w="1191" w:type="dxa"/>
          </w:tcPr>
          <w:p w:rsidR="00292FA0" w:rsidRDefault="00292FA0">
            <w:pPr>
              <w:pStyle w:val="ConsPlusNormal"/>
              <w:jc w:val="center"/>
            </w:pPr>
            <w:r>
              <w:t>30000,0</w:t>
            </w:r>
          </w:p>
        </w:tc>
        <w:tc>
          <w:tcPr>
            <w:tcW w:w="1191" w:type="dxa"/>
          </w:tcPr>
          <w:p w:rsidR="00292FA0" w:rsidRDefault="00292FA0">
            <w:pPr>
              <w:pStyle w:val="ConsPlusNormal"/>
              <w:jc w:val="center"/>
            </w:pPr>
            <w:r>
              <w:t>50000,0</w:t>
            </w:r>
          </w:p>
        </w:tc>
        <w:tc>
          <w:tcPr>
            <w:tcW w:w="1191" w:type="dxa"/>
          </w:tcPr>
          <w:p w:rsidR="00292FA0" w:rsidRDefault="00292FA0">
            <w:pPr>
              <w:pStyle w:val="ConsPlusNormal"/>
              <w:jc w:val="center"/>
            </w:pPr>
            <w:r>
              <w:t>100000,0</w:t>
            </w:r>
          </w:p>
        </w:tc>
        <w:tc>
          <w:tcPr>
            <w:tcW w:w="1191" w:type="dxa"/>
          </w:tcPr>
          <w:p w:rsidR="00292FA0" w:rsidRDefault="00292FA0">
            <w:pPr>
              <w:pStyle w:val="ConsPlusNormal"/>
              <w:jc w:val="center"/>
            </w:pPr>
            <w:r>
              <w:t>100000,0</w:t>
            </w:r>
          </w:p>
        </w:tc>
        <w:tc>
          <w:tcPr>
            <w:tcW w:w="1247" w:type="dxa"/>
          </w:tcPr>
          <w:p w:rsidR="00292FA0" w:rsidRDefault="00292FA0">
            <w:pPr>
              <w:pStyle w:val="ConsPlusNormal"/>
              <w:jc w:val="center"/>
            </w:pPr>
            <w:r>
              <w:t>170000,0</w:t>
            </w:r>
          </w:p>
        </w:tc>
        <w:tc>
          <w:tcPr>
            <w:tcW w:w="1191" w:type="dxa"/>
          </w:tcPr>
          <w:p w:rsidR="00292FA0" w:rsidRDefault="00292FA0">
            <w:pPr>
              <w:pStyle w:val="ConsPlusNormal"/>
              <w:jc w:val="center"/>
            </w:pPr>
            <w:r>
              <w:t>170000,0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262" w:history="1">
              <w:r w:rsidR="00292FA0">
                <w:rPr>
                  <w:color w:val="0000FF"/>
                </w:rPr>
                <w:t>Мероприятие 11</w:t>
              </w:r>
            </w:hyperlink>
          </w:p>
        </w:tc>
        <w:tc>
          <w:tcPr>
            <w:tcW w:w="1984" w:type="dxa"/>
            <w:vMerge w:val="restart"/>
          </w:tcPr>
          <w:p w:rsidR="00292FA0" w:rsidRDefault="00292FA0">
            <w:pPr>
              <w:pStyle w:val="ConsPlusNormal"/>
            </w:pPr>
            <w:r>
              <w:t>Обновление парка сельскохозяйствен</w:t>
            </w:r>
            <w:r>
              <w:lastRenderedPageBreak/>
              <w:t>ной техники</w:t>
            </w:r>
          </w:p>
        </w:tc>
        <w:tc>
          <w:tcPr>
            <w:tcW w:w="1688" w:type="dxa"/>
          </w:tcPr>
          <w:p w:rsidR="00292FA0" w:rsidRDefault="00292FA0">
            <w:pPr>
              <w:pStyle w:val="ConsPlusNormal"/>
            </w:pPr>
            <w:r>
              <w:lastRenderedPageBreak/>
              <w:t xml:space="preserve">Министерство сельского </w:t>
            </w:r>
            <w:r>
              <w:lastRenderedPageBreak/>
              <w:t>хозяйства Тульской области - всего,</w:t>
            </w:r>
          </w:p>
        </w:tc>
        <w:tc>
          <w:tcPr>
            <w:tcW w:w="1191" w:type="dxa"/>
          </w:tcPr>
          <w:p w:rsidR="00292FA0" w:rsidRDefault="00292FA0">
            <w:pPr>
              <w:pStyle w:val="ConsPlusNormal"/>
              <w:jc w:val="center"/>
            </w:pPr>
            <w:r>
              <w:lastRenderedPageBreak/>
              <w:t>1972,5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1972,5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574" w:history="1">
              <w:r w:rsidR="00292FA0">
                <w:rPr>
                  <w:color w:val="0000FF"/>
                </w:rPr>
                <w:t>Подпрограмма 2</w:t>
              </w:r>
            </w:hyperlink>
          </w:p>
        </w:tc>
        <w:tc>
          <w:tcPr>
            <w:tcW w:w="1984" w:type="dxa"/>
            <w:vMerge w:val="restart"/>
          </w:tcPr>
          <w:p w:rsidR="00292FA0" w:rsidRDefault="00292FA0">
            <w:pPr>
              <w:pStyle w:val="ConsPlusNormal"/>
            </w:pPr>
            <w:r>
              <w:t>Развитие подотрасли животноводства, переработки и реализации продукции животноводства, всего</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1142614,2</w:t>
            </w:r>
          </w:p>
        </w:tc>
        <w:tc>
          <w:tcPr>
            <w:tcW w:w="1191" w:type="dxa"/>
          </w:tcPr>
          <w:p w:rsidR="00292FA0" w:rsidRDefault="00292FA0">
            <w:pPr>
              <w:pStyle w:val="ConsPlusNormal"/>
              <w:jc w:val="center"/>
            </w:pPr>
            <w:r>
              <w:t>993189,7</w:t>
            </w:r>
          </w:p>
        </w:tc>
        <w:tc>
          <w:tcPr>
            <w:tcW w:w="1191" w:type="dxa"/>
          </w:tcPr>
          <w:p w:rsidR="00292FA0" w:rsidRDefault="00292FA0">
            <w:pPr>
              <w:pStyle w:val="ConsPlusNormal"/>
              <w:jc w:val="center"/>
            </w:pPr>
            <w:r>
              <w:t>611639,2</w:t>
            </w:r>
          </w:p>
        </w:tc>
        <w:tc>
          <w:tcPr>
            <w:tcW w:w="1191" w:type="dxa"/>
          </w:tcPr>
          <w:p w:rsidR="00292FA0" w:rsidRDefault="00292FA0">
            <w:pPr>
              <w:pStyle w:val="ConsPlusNormal"/>
              <w:jc w:val="center"/>
            </w:pPr>
            <w:r>
              <w:t>301969,4</w:t>
            </w:r>
          </w:p>
        </w:tc>
        <w:tc>
          <w:tcPr>
            <w:tcW w:w="1191" w:type="dxa"/>
          </w:tcPr>
          <w:p w:rsidR="00292FA0" w:rsidRDefault="00292FA0">
            <w:pPr>
              <w:pStyle w:val="ConsPlusNormal"/>
              <w:jc w:val="center"/>
            </w:pPr>
            <w:r>
              <w:t>360982,0</w:t>
            </w:r>
          </w:p>
        </w:tc>
        <w:tc>
          <w:tcPr>
            <w:tcW w:w="1191" w:type="dxa"/>
          </w:tcPr>
          <w:p w:rsidR="00292FA0" w:rsidRDefault="00292FA0">
            <w:pPr>
              <w:pStyle w:val="ConsPlusNormal"/>
              <w:jc w:val="center"/>
            </w:pPr>
            <w:r>
              <w:t>360982,7</w:t>
            </w:r>
          </w:p>
        </w:tc>
        <w:tc>
          <w:tcPr>
            <w:tcW w:w="1247" w:type="dxa"/>
          </w:tcPr>
          <w:p w:rsidR="00292FA0" w:rsidRDefault="00292FA0">
            <w:pPr>
              <w:pStyle w:val="ConsPlusNormal"/>
              <w:jc w:val="center"/>
            </w:pPr>
            <w:r>
              <w:t>480982,7</w:t>
            </w:r>
          </w:p>
        </w:tc>
        <w:tc>
          <w:tcPr>
            <w:tcW w:w="1191" w:type="dxa"/>
          </w:tcPr>
          <w:p w:rsidR="00292FA0" w:rsidRDefault="00292FA0">
            <w:pPr>
              <w:pStyle w:val="ConsPlusNormal"/>
              <w:jc w:val="center"/>
            </w:pPr>
            <w:r>
              <w:t>493482,7</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603635,2</w:t>
            </w:r>
          </w:p>
        </w:tc>
        <w:tc>
          <w:tcPr>
            <w:tcW w:w="1191" w:type="dxa"/>
          </w:tcPr>
          <w:p w:rsidR="00292FA0" w:rsidRDefault="00292FA0">
            <w:pPr>
              <w:pStyle w:val="ConsPlusNormal"/>
              <w:jc w:val="center"/>
            </w:pPr>
            <w:r>
              <w:t>649888,8</w:t>
            </w:r>
          </w:p>
        </w:tc>
        <w:tc>
          <w:tcPr>
            <w:tcW w:w="1191" w:type="dxa"/>
          </w:tcPr>
          <w:p w:rsidR="00292FA0" w:rsidRDefault="00292FA0">
            <w:pPr>
              <w:pStyle w:val="ConsPlusNormal"/>
              <w:jc w:val="center"/>
            </w:pPr>
            <w:r>
              <w:t>357994,8</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538979,0</w:t>
            </w:r>
          </w:p>
        </w:tc>
        <w:tc>
          <w:tcPr>
            <w:tcW w:w="1191" w:type="dxa"/>
          </w:tcPr>
          <w:p w:rsidR="00292FA0" w:rsidRDefault="00292FA0">
            <w:pPr>
              <w:pStyle w:val="ConsPlusNormal"/>
              <w:jc w:val="center"/>
            </w:pPr>
            <w:r>
              <w:t>343300,9</w:t>
            </w:r>
          </w:p>
        </w:tc>
        <w:tc>
          <w:tcPr>
            <w:tcW w:w="1191" w:type="dxa"/>
          </w:tcPr>
          <w:p w:rsidR="00292FA0" w:rsidRDefault="00292FA0">
            <w:pPr>
              <w:pStyle w:val="ConsPlusNormal"/>
              <w:jc w:val="center"/>
            </w:pPr>
            <w:r>
              <w:t>253644,4</w:t>
            </w:r>
          </w:p>
        </w:tc>
        <w:tc>
          <w:tcPr>
            <w:tcW w:w="1191" w:type="dxa"/>
          </w:tcPr>
          <w:p w:rsidR="00292FA0" w:rsidRDefault="00292FA0">
            <w:pPr>
              <w:pStyle w:val="ConsPlusNormal"/>
              <w:jc w:val="center"/>
            </w:pPr>
            <w:r>
              <w:t>301969,4</w:t>
            </w:r>
          </w:p>
        </w:tc>
        <w:tc>
          <w:tcPr>
            <w:tcW w:w="1191" w:type="dxa"/>
          </w:tcPr>
          <w:p w:rsidR="00292FA0" w:rsidRDefault="00292FA0">
            <w:pPr>
              <w:pStyle w:val="ConsPlusNormal"/>
              <w:jc w:val="center"/>
            </w:pPr>
            <w:r>
              <w:t>360982,7</w:t>
            </w:r>
          </w:p>
        </w:tc>
        <w:tc>
          <w:tcPr>
            <w:tcW w:w="1191" w:type="dxa"/>
          </w:tcPr>
          <w:p w:rsidR="00292FA0" w:rsidRDefault="00292FA0">
            <w:pPr>
              <w:pStyle w:val="ConsPlusNormal"/>
              <w:jc w:val="center"/>
            </w:pPr>
            <w:r>
              <w:t>360982,7</w:t>
            </w:r>
          </w:p>
        </w:tc>
        <w:tc>
          <w:tcPr>
            <w:tcW w:w="1247" w:type="dxa"/>
          </w:tcPr>
          <w:p w:rsidR="00292FA0" w:rsidRDefault="00292FA0">
            <w:pPr>
              <w:pStyle w:val="ConsPlusNormal"/>
              <w:jc w:val="center"/>
            </w:pPr>
            <w:r>
              <w:t>480982,7</w:t>
            </w:r>
          </w:p>
        </w:tc>
        <w:tc>
          <w:tcPr>
            <w:tcW w:w="1191" w:type="dxa"/>
          </w:tcPr>
          <w:p w:rsidR="00292FA0" w:rsidRDefault="00292FA0">
            <w:pPr>
              <w:pStyle w:val="ConsPlusNormal"/>
              <w:jc w:val="center"/>
            </w:pPr>
            <w:r>
              <w:t>493482,7</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690" w:history="1">
              <w:r w:rsidR="00292FA0">
                <w:rPr>
                  <w:color w:val="0000FF"/>
                </w:rPr>
                <w:t>Мероприятие 1</w:t>
              </w:r>
            </w:hyperlink>
          </w:p>
        </w:tc>
        <w:tc>
          <w:tcPr>
            <w:tcW w:w="1984" w:type="dxa"/>
            <w:vMerge w:val="restart"/>
          </w:tcPr>
          <w:p w:rsidR="00292FA0" w:rsidRDefault="00292FA0">
            <w:pPr>
              <w:pStyle w:val="ConsPlusNormal"/>
            </w:pPr>
            <w:r>
              <w:t>Поддержка племенного животноводства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165353,4</w:t>
            </w:r>
          </w:p>
        </w:tc>
        <w:tc>
          <w:tcPr>
            <w:tcW w:w="1191" w:type="dxa"/>
          </w:tcPr>
          <w:p w:rsidR="00292FA0" w:rsidRDefault="00292FA0">
            <w:pPr>
              <w:pStyle w:val="ConsPlusNormal"/>
              <w:jc w:val="center"/>
            </w:pPr>
            <w:r>
              <w:t>45542,3</w:t>
            </w:r>
          </w:p>
        </w:tc>
        <w:tc>
          <w:tcPr>
            <w:tcW w:w="1191" w:type="dxa"/>
          </w:tcPr>
          <w:p w:rsidR="00292FA0" w:rsidRDefault="00292FA0">
            <w:pPr>
              <w:pStyle w:val="ConsPlusNormal"/>
              <w:jc w:val="center"/>
            </w:pPr>
            <w:r>
              <w:t>16749,5</w:t>
            </w:r>
          </w:p>
        </w:tc>
        <w:tc>
          <w:tcPr>
            <w:tcW w:w="1191"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247"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28998,7</w:t>
            </w:r>
          </w:p>
        </w:tc>
        <w:tc>
          <w:tcPr>
            <w:tcW w:w="1191" w:type="dxa"/>
          </w:tcPr>
          <w:p w:rsidR="00292FA0" w:rsidRDefault="00292FA0">
            <w:pPr>
              <w:pStyle w:val="ConsPlusNormal"/>
              <w:jc w:val="center"/>
            </w:pPr>
            <w:r>
              <w:t>34792,3</w:t>
            </w:r>
          </w:p>
        </w:tc>
        <w:tc>
          <w:tcPr>
            <w:tcW w:w="1191" w:type="dxa"/>
          </w:tcPr>
          <w:p w:rsidR="00292FA0" w:rsidRDefault="00292FA0">
            <w:pPr>
              <w:pStyle w:val="ConsPlusNormal"/>
              <w:jc w:val="center"/>
            </w:pPr>
            <w:r>
              <w:t>3352,8</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136354,7</w:t>
            </w:r>
          </w:p>
        </w:tc>
        <w:tc>
          <w:tcPr>
            <w:tcW w:w="1191" w:type="dxa"/>
          </w:tcPr>
          <w:p w:rsidR="00292FA0" w:rsidRDefault="00292FA0">
            <w:pPr>
              <w:pStyle w:val="ConsPlusNormal"/>
              <w:jc w:val="center"/>
            </w:pPr>
            <w:r>
              <w:t>10750,0</w:t>
            </w:r>
          </w:p>
        </w:tc>
        <w:tc>
          <w:tcPr>
            <w:tcW w:w="1191" w:type="dxa"/>
          </w:tcPr>
          <w:p w:rsidR="00292FA0" w:rsidRDefault="00292FA0">
            <w:pPr>
              <w:pStyle w:val="ConsPlusNormal"/>
              <w:jc w:val="center"/>
            </w:pPr>
            <w:r>
              <w:t>13396,7</w:t>
            </w:r>
          </w:p>
        </w:tc>
        <w:tc>
          <w:tcPr>
            <w:tcW w:w="1191"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247"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725" w:history="1">
              <w:r w:rsidR="00292FA0">
                <w:rPr>
                  <w:color w:val="0000FF"/>
                </w:rPr>
                <w:t>Мероприятие 2</w:t>
              </w:r>
            </w:hyperlink>
          </w:p>
        </w:tc>
        <w:tc>
          <w:tcPr>
            <w:tcW w:w="1984" w:type="dxa"/>
            <w:vMerge w:val="restart"/>
          </w:tcPr>
          <w:p w:rsidR="00292FA0" w:rsidRDefault="00292FA0">
            <w:pPr>
              <w:pStyle w:val="ConsPlusNormal"/>
            </w:pPr>
            <w:r>
              <w:t>Субсидии на 1 кг реализованного и (или) отгруженного на собственную переработку молока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72740,2</w:t>
            </w:r>
          </w:p>
        </w:tc>
        <w:tc>
          <w:tcPr>
            <w:tcW w:w="1191" w:type="dxa"/>
          </w:tcPr>
          <w:p w:rsidR="00292FA0" w:rsidRDefault="00292FA0">
            <w:pPr>
              <w:pStyle w:val="ConsPlusNormal"/>
              <w:jc w:val="center"/>
            </w:pPr>
            <w:r>
              <w:t>40606,9</w:t>
            </w:r>
          </w:p>
        </w:tc>
        <w:tc>
          <w:tcPr>
            <w:tcW w:w="1191" w:type="dxa"/>
          </w:tcPr>
          <w:p w:rsidR="00292FA0" w:rsidRDefault="00292FA0">
            <w:pPr>
              <w:pStyle w:val="ConsPlusNormal"/>
              <w:jc w:val="center"/>
            </w:pPr>
            <w:r>
              <w:t>121095,9</w:t>
            </w:r>
          </w:p>
        </w:tc>
        <w:tc>
          <w:tcPr>
            <w:tcW w:w="1191" w:type="dxa"/>
          </w:tcPr>
          <w:p w:rsidR="00292FA0" w:rsidRDefault="00292FA0">
            <w:pPr>
              <w:pStyle w:val="ConsPlusNormal"/>
              <w:jc w:val="center"/>
            </w:pPr>
            <w:r>
              <w:t>36000,0</w:t>
            </w:r>
          </w:p>
        </w:tc>
        <w:tc>
          <w:tcPr>
            <w:tcW w:w="1191" w:type="dxa"/>
          </w:tcPr>
          <w:p w:rsidR="00292FA0" w:rsidRDefault="00292FA0">
            <w:pPr>
              <w:pStyle w:val="ConsPlusNormal"/>
              <w:jc w:val="center"/>
            </w:pPr>
            <w:r>
              <w:t>36000,0</w:t>
            </w:r>
          </w:p>
        </w:tc>
        <w:tc>
          <w:tcPr>
            <w:tcW w:w="1191" w:type="dxa"/>
          </w:tcPr>
          <w:p w:rsidR="00292FA0" w:rsidRDefault="00292FA0">
            <w:pPr>
              <w:pStyle w:val="ConsPlusNormal"/>
              <w:jc w:val="center"/>
            </w:pPr>
            <w:r>
              <w:t>36000,0</w:t>
            </w:r>
          </w:p>
        </w:tc>
        <w:tc>
          <w:tcPr>
            <w:tcW w:w="1247" w:type="dxa"/>
          </w:tcPr>
          <w:p w:rsidR="00292FA0" w:rsidRDefault="00292FA0">
            <w:pPr>
              <w:pStyle w:val="ConsPlusNormal"/>
              <w:jc w:val="center"/>
            </w:pPr>
            <w:r>
              <w:t>36000,0</w:t>
            </w:r>
          </w:p>
        </w:tc>
        <w:tc>
          <w:tcPr>
            <w:tcW w:w="1191" w:type="dxa"/>
          </w:tcPr>
          <w:p w:rsidR="00292FA0" w:rsidRDefault="00292FA0">
            <w:pPr>
              <w:pStyle w:val="ConsPlusNormal"/>
              <w:jc w:val="center"/>
            </w:pPr>
            <w:r>
              <w:t>36000,0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в том числе за </w:t>
            </w:r>
            <w:r>
              <w:lastRenderedPageBreak/>
              <w:t>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53841,6</w:t>
            </w:r>
          </w:p>
        </w:tc>
        <w:tc>
          <w:tcPr>
            <w:tcW w:w="1191" w:type="dxa"/>
          </w:tcPr>
          <w:p w:rsidR="00292FA0" w:rsidRDefault="00292FA0">
            <w:pPr>
              <w:pStyle w:val="ConsPlusNormal"/>
              <w:jc w:val="center"/>
            </w:pPr>
            <w:r>
              <w:t>30860,5</w:t>
            </w:r>
          </w:p>
        </w:tc>
        <w:tc>
          <w:tcPr>
            <w:tcW w:w="1191" w:type="dxa"/>
          </w:tcPr>
          <w:p w:rsidR="00292FA0" w:rsidRDefault="00292FA0">
            <w:pPr>
              <w:pStyle w:val="ConsPlusNormal"/>
              <w:jc w:val="center"/>
            </w:pPr>
            <w:r>
              <w:t>90446,3</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18898,6</w:t>
            </w:r>
          </w:p>
        </w:tc>
        <w:tc>
          <w:tcPr>
            <w:tcW w:w="1191" w:type="dxa"/>
          </w:tcPr>
          <w:p w:rsidR="00292FA0" w:rsidRDefault="00292FA0">
            <w:pPr>
              <w:pStyle w:val="ConsPlusNormal"/>
              <w:jc w:val="center"/>
            </w:pPr>
            <w:r>
              <w:t>9746,4</w:t>
            </w:r>
          </w:p>
        </w:tc>
        <w:tc>
          <w:tcPr>
            <w:tcW w:w="1191" w:type="dxa"/>
          </w:tcPr>
          <w:p w:rsidR="00292FA0" w:rsidRDefault="00292FA0">
            <w:pPr>
              <w:pStyle w:val="ConsPlusNormal"/>
              <w:jc w:val="center"/>
            </w:pPr>
            <w:r>
              <w:t>30649,6</w:t>
            </w:r>
          </w:p>
        </w:tc>
        <w:tc>
          <w:tcPr>
            <w:tcW w:w="1191" w:type="dxa"/>
          </w:tcPr>
          <w:p w:rsidR="00292FA0" w:rsidRDefault="00292FA0">
            <w:pPr>
              <w:pStyle w:val="ConsPlusNormal"/>
              <w:jc w:val="center"/>
            </w:pPr>
            <w:r>
              <w:t>36000,0</w:t>
            </w:r>
          </w:p>
        </w:tc>
        <w:tc>
          <w:tcPr>
            <w:tcW w:w="1191" w:type="dxa"/>
          </w:tcPr>
          <w:p w:rsidR="00292FA0" w:rsidRDefault="00292FA0">
            <w:pPr>
              <w:pStyle w:val="ConsPlusNormal"/>
              <w:jc w:val="center"/>
            </w:pPr>
            <w:r>
              <w:t>36000,0</w:t>
            </w:r>
          </w:p>
        </w:tc>
        <w:tc>
          <w:tcPr>
            <w:tcW w:w="1191" w:type="dxa"/>
          </w:tcPr>
          <w:p w:rsidR="00292FA0" w:rsidRDefault="00292FA0">
            <w:pPr>
              <w:pStyle w:val="ConsPlusNormal"/>
              <w:jc w:val="center"/>
            </w:pPr>
            <w:r>
              <w:t>36000,0</w:t>
            </w:r>
          </w:p>
        </w:tc>
        <w:tc>
          <w:tcPr>
            <w:tcW w:w="1247" w:type="dxa"/>
          </w:tcPr>
          <w:p w:rsidR="00292FA0" w:rsidRDefault="00292FA0">
            <w:pPr>
              <w:pStyle w:val="ConsPlusNormal"/>
              <w:jc w:val="center"/>
            </w:pPr>
            <w:r>
              <w:t>36000,0</w:t>
            </w:r>
          </w:p>
        </w:tc>
        <w:tc>
          <w:tcPr>
            <w:tcW w:w="1191" w:type="dxa"/>
          </w:tcPr>
          <w:p w:rsidR="00292FA0" w:rsidRDefault="00292FA0">
            <w:pPr>
              <w:pStyle w:val="ConsPlusNormal"/>
              <w:jc w:val="center"/>
            </w:pPr>
            <w:r>
              <w:t>36000,0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760" w:history="1">
              <w:r w:rsidR="00292FA0">
                <w:rPr>
                  <w:color w:val="0000FF"/>
                </w:rPr>
                <w:t>Мероприятие 3</w:t>
              </w:r>
            </w:hyperlink>
          </w:p>
        </w:tc>
        <w:tc>
          <w:tcPr>
            <w:tcW w:w="1984" w:type="dxa"/>
            <w:vMerge w:val="restart"/>
          </w:tcPr>
          <w:p w:rsidR="00292FA0" w:rsidRDefault="00292FA0">
            <w:pPr>
              <w:pStyle w:val="ConsPlusNormal"/>
            </w:pPr>
            <w:r>
              <w:t>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26002,6</w:t>
            </w:r>
          </w:p>
        </w:tc>
        <w:tc>
          <w:tcPr>
            <w:tcW w:w="1191" w:type="dxa"/>
          </w:tcPr>
          <w:p w:rsidR="00292FA0" w:rsidRDefault="00292FA0">
            <w:pPr>
              <w:pStyle w:val="ConsPlusNormal"/>
              <w:jc w:val="center"/>
            </w:pPr>
            <w:r>
              <w:t>42686,0</w:t>
            </w:r>
          </w:p>
        </w:tc>
        <w:tc>
          <w:tcPr>
            <w:tcW w:w="1191" w:type="dxa"/>
          </w:tcPr>
          <w:p w:rsidR="00292FA0" w:rsidRDefault="00292FA0">
            <w:pPr>
              <w:pStyle w:val="ConsPlusNormal"/>
              <w:jc w:val="center"/>
            </w:pPr>
            <w:r>
              <w:t>2752,6</w:t>
            </w:r>
          </w:p>
        </w:tc>
        <w:tc>
          <w:tcPr>
            <w:tcW w:w="1191" w:type="dxa"/>
          </w:tcPr>
          <w:p w:rsidR="00292FA0" w:rsidRDefault="00292FA0">
            <w:pPr>
              <w:pStyle w:val="ConsPlusNormal"/>
              <w:jc w:val="center"/>
            </w:pPr>
            <w:r>
              <w:t>300,0</w:t>
            </w:r>
          </w:p>
        </w:tc>
        <w:tc>
          <w:tcPr>
            <w:tcW w:w="1191" w:type="dxa"/>
          </w:tcPr>
          <w:p w:rsidR="00292FA0" w:rsidRDefault="00292FA0">
            <w:pPr>
              <w:pStyle w:val="ConsPlusNormal"/>
              <w:jc w:val="center"/>
            </w:pPr>
            <w:r>
              <w:t>300,0</w:t>
            </w:r>
          </w:p>
        </w:tc>
        <w:tc>
          <w:tcPr>
            <w:tcW w:w="1191" w:type="dxa"/>
          </w:tcPr>
          <w:p w:rsidR="00292FA0" w:rsidRDefault="00292FA0">
            <w:pPr>
              <w:pStyle w:val="ConsPlusNormal"/>
              <w:jc w:val="center"/>
            </w:pPr>
            <w:r>
              <w:t>300,0</w:t>
            </w:r>
          </w:p>
        </w:tc>
        <w:tc>
          <w:tcPr>
            <w:tcW w:w="1247" w:type="dxa"/>
          </w:tcPr>
          <w:p w:rsidR="00292FA0" w:rsidRDefault="00292FA0">
            <w:pPr>
              <w:pStyle w:val="ConsPlusNormal"/>
              <w:jc w:val="center"/>
            </w:pPr>
            <w:r>
              <w:t>300,0</w:t>
            </w:r>
          </w:p>
        </w:tc>
        <w:tc>
          <w:tcPr>
            <w:tcW w:w="1191" w:type="dxa"/>
          </w:tcPr>
          <w:p w:rsidR="00292FA0" w:rsidRDefault="00292FA0">
            <w:pPr>
              <w:pStyle w:val="ConsPlusNormal"/>
              <w:jc w:val="center"/>
            </w:pPr>
            <w:r>
              <w:t>300,0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19942,6</w:t>
            </w:r>
          </w:p>
        </w:tc>
        <w:tc>
          <w:tcPr>
            <w:tcW w:w="1191" w:type="dxa"/>
          </w:tcPr>
          <w:p w:rsidR="00292FA0" w:rsidRDefault="00292FA0">
            <w:pPr>
              <w:pStyle w:val="ConsPlusNormal"/>
              <w:jc w:val="center"/>
            </w:pPr>
            <w:r>
              <w:t>40000,0</w:t>
            </w:r>
          </w:p>
        </w:tc>
        <w:tc>
          <w:tcPr>
            <w:tcW w:w="1191" w:type="dxa"/>
          </w:tcPr>
          <w:p w:rsidR="00292FA0" w:rsidRDefault="00292FA0">
            <w:pPr>
              <w:pStyle w:val="ConsPlusNormal"/>
              <w:jc w:val="center"/>
            </w:pPr>
            <w:r>
              <w:t>2117,4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6060,0</w:t>
            </w:r>
          </w:p>
        </w:tc>
        <w:tc>
          <w:tcPr>
            <w:tcW w:w="1191" w:type="dxa"/>
          </w:tcPr>
          <w:p w:rsidR="00292FA0" w:rsidRDefault="00292FA0">
            <w:pPr>
              <w:pStyle w:val="ConsPlusNormal"/>
              <w:jc w:val="center"/>
            </w:pPr>
            <w:r>
              <w:t>2686,0</w:t>
            </w:r>
          </w:p>
        </w:tc>
        <w:tc>
          <w:tcPr>
            <w:tcW w:w="1191" w:type="dxa"/>
          </w:tcPr>
          <w:p w:rsidR="00292FA0" w:rsidRDefault="00292FA0">
            <w:pPr>
              <w:pStyle w:val="ConsPlusNormal"/>
              <w:jc w:val="center"/>
            </w:pPr>
            <w:r>
              <w:t>635,2</w:t>
            </w:r>
          </w:p>
        </w:tc>
        <w:tc>
          <w:tcPr>
            <w:tcW w:w="1191" w:type="dxa"/>
          </w:tcPr>
          <w:p w:rsidR="00292FA0" w:rsidRDefault="00292FA0">
            <w:pPr>
              <w:pStyle w:val="ConsPlusNormal"/>
              <w:jc w:val="center"/>
            </w:pPr>
            <w:r>
              <w:t>300,0</w:t>
            </w:r>
          </w:p>
        </w:tc>
        <w:tc>
          <w:tcPr>
            <w:tcW w:w="1191" w:type="dxa"/>
          </w:tcPr>
          <w:p w:rsidR="00292FA0" w:rsidRDefault="00292FA0">
            <w:pPr>
              <w:pStyle w:val="ConsPlusNormal"/>
              <w:jc w:val="center"/>
            </w:pPr>
            <w:r>
              <w:t>300,0</w:t>
            </w:r>
          </w:p>
        </w:tc>
        <w:tc>
          <w:tcPr>
            <w:tcW w:w="1191" w:type="dxa"/>
          </w:tcPr>
          <w:p w:rsidR="00292FA0" w:rsidRDefault="00292FA0">
            <w:pPr>
              <w:pStyle w:val="ConsPlusNormal"/>
              <w:jc w:val="center"/>
            </w:pPr>
            <w:r>
              <w:t>300,0</w:t>
            </w:r>
          </w:p>
        </w:tc>
        <w:tc>
          <w:tcPr>
            <w:tcW w:w="1247" w:type="dxa"/>
          </w:tcPr>
          <w:p w:rsidR="00292FA0" w:rsidRDefault="00292FA0">
            <w:pPr>
              <w:pStyle w:val="ConsPlusNormal"/>
              <w:jc w:val="center"/>
            </w:pPr>
            <w:r>
              <w:t>300,0</w:t>
            </w:r>
          </w:p>
        </w:tc>
        <w:tc>
          <w:tcPr>
            <w:tcW w:w="1191" w:type="dxa"/>
          </w:tcPr>
          <w:p w:rsidR="00292FA0" w:rsidRDefault="00292FA0">
            <w:pPr>
              <w:pStyle w:val="ConsPlusNormal"/>
              <w:jc w:val="center"/>
            </w:pPr>
            <w:r>
              <w:t>300,0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795" w:history="1">
              <w:r w:rsidR="00292FA0">
                <w:rPr>
                  <w:color w:val="0000FF"/>
                </w:rPr>
                <w:t>Мероприятие 4</w:t>
              </w:r>
            </w:hyperlink>
          </w:p>
        </w:tc>
        <w:tc>
          <w:tcPr>
            <w:tcW w:w="1984" w:type="dxa"/>
            <w:vMerge w:val="restart"/>
          </w:tcPr>
          <w:p w:rsidR="00292FA0" w:rsidRDefault="00292FA0">
            <w:pPr>
              <w:pStyle w:val="ConsPlusNormal"/>
            </w:pPr>
            <w:r>
              <w:t>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602548,0</w:t>
            </w:r>
          </w:p>
        </w:tc>
        <w:tc>
          <w:tcPr>
            <w:tcW w:w="1191" w:type="dxa"/>
          </w:tcPr>
          <w:p w:rsidR="00292FA0" w:rsidRDefault="00292FA0">
            <w:pPr>
              <w:pStyle w:val="ConsPlusNormal"/>
              <w:jc w:val="center"/>
            </w:pPr>
            <w:r>
              <w:t>434884,9</w:t>
            </w:r>
          </w:p>
        </w:tc>
        <w:tc>
          <w:tcPr>
            <w:tcW w:w="1191" w:type="dxa"/>
          </w:tcPr>
          <w:p w:rsidR="00292FA0" w:rsidRDefault="00292FA0">
            <w:pPr>
              <w:pStyle w:val="ConsPlusNormal"/>
              <w:jc w:val="center"/>
            </w:pPr>
            <w:r>
              <w:t>94266,3</w:t>
            </w:r>
          </w:p>
        </w:tc>
        <w:tc>
          <w:tcPr>
            <w:tcW w:w="1191"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247"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493894,2</w:t>
            </w:r>
          </w:p>
        </w:tc>
        <w:tc>
          <w:tcPr>
            <w:tcW w:w="1191" w:type="dxa"/>
          </w:tcPr>
          <w:p w:rsidR="00292FA0" w:rsidRDefault="00292FA0">
            <w:pPr>
              <w:pStyle w:val="ConsPlusNormal"/>
              <w:jc w:val="center"/>
            </w:pPr>
            <w:r>
              <w:t>356020,6</w:t>
            </w:r>
          </w:p>
        </w:tc>
        <w:tc>
          <w:tcPr>
            <w:tcW w:w="1191" w:type="dxa"/>
          </w:tcPr>
          <w:p w:rsidR="00292FA0" w:rsidRDefault="00292FA0">
            <w:pPr>
              <w:pStyle w:val="ConsPlusNormal"/>
              <w:jc w:val="center"/>
            </w:pPr>
            <w:r>
              <w:t>72266,3</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108653,8</w:t>
            </w:r>
          </w:p>
        </w:tc>
        <w:tc>
          <w:tcPr>
            <w:tcW w:w="1191" w:type="dxa"/>
          </w:tcPr>
          <w:p w:rsidR="00292FA0" w:rsidRDefault="00292FA0">
            <w:pPr>
              <w:pStyle w:val="ConsPlusNormal"/>
              <w:jc w:val="center"/>
            </w:pPr>
            <w:r>
              <w:t>78864,3</w:t>
            </w:r>
          </w:p>
        </w:tc>
        <w:tc>
          <w:tcPr>
            <w:tcW w:w="1191" w:type="dxa"/>
          </w:tcPr>
          <w:p w:rsidR="00292FA0" w:rsidRDefault="00292FA0">
            <w:pPr>
              <w:pStyle w:val="ConsPlusNormal"/>
              <w:jc w:val="center"/>
            </w:pPr>
            <w:r>
              <w:t>22000,0</w:t>
            </w:r>
          </w:p>
        </w:tc>
        <w:tc>
          <w:tcPr>
            <w:tcW w:w="1191"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c>
          <w:tcPr>
            <w:tcW w:w="1247" w:type="dxa"/>
          </w:tcPr>
          <w:p w:rsidR="00292FA0" w:rsidRDefault="00292FA0">
            <w:pPr>
              <w:pStyle w:val="ConsPlusNormal"/>
              <w:jc w:val="center"/>
            </w:pPr>
            <w:r>
              <w:t>18000,0</w:t>
            </w:r>
          </w:p>
        </w:tc>
        <w:tc>
          <w:tcPr>
            <w:tcW w:w="1191" w:type="dxa"/>
          </w:tcPr>
          <w:p w:rsidR="00292FA0" w:rsidRDefault="00292FA0">
            <w:pPr>
              <w:pStyle w:val="ConsPlusNormal"/>
              <w:jc w:val="center"/>
            </w:pPr>
            <w:r>
              <w:t>18000,0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830" w:history="1">
              <w:r w:rsidR="00292FA0">
                <w:rPr>
                  <w:color w:val="0000FF"/>
                </w:rPr>
                <w:t>Мероприятие 5</w:t>
              </w:r>
            </w:hyperlink>
          </w:p>
        </w:tc>
        <w:tc>
          <w:tcPr>
            <w:tcW w:w="1984" w:type="dxa"/>
            <w:vMerge w:val="restart"/>
          </w:tcPr>
          <w:p w:rsidR="00292FA0" w:rsidRDefault="00292FA0">
            <w:pPr>
              <w:pStyle w:val="ConsPlusNormal"/>
            </w:pPr>
            <w:r>
              <w:t xml:space="preserve">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w:t>
            </w:r>
            <w:r>
              <w:lastRenderedPageBreak/>
              <w:t>животноводства</w:t>
            </w:r>
          </w:p>
        </w:tc>
        <w:tc>
          <w:tcPr>
            <w:tcW w:w="1688" w:type="dxa"/>
          </w:tcPr>
          <w:p w:rsidR="00292FA0" w:rsidRDefault="00292FA0">
            <w:pPr>
              <w:pStyle w:val="ConsPlusNormal"/>
            </w:pPr>
            <w:r>
              <w:lastRenderedPageBreak/>
              <w:t>Министерство сельского хозяйства Тульской области - всего,</w:t>
            </w:r>
          </w:p>
        </w:tc>
        <w:tc>
          <w:tcPr>
            <w:tcW w:w="1191" w:type="dxa"/>
          </w:tcPr>
          <w:p w:rsidR="00292FA0" w:rsidRDefault="00292FA0">
            <w:pPr>
              <w:pStyle w:val="ConsPlusNormal"/>
              <w:jc w:val="center"/>
            </w:pPr>
            <w:r>
              <w:t>6334,4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4946,4</w:t>
            </w:r>
          </w:p>
        </w:tc>
        <w:tc>
          <w:tcPr>
            <w:tcW w:w="1191" w:type="dxa"/>
          </w:tcPr>
          <w:p w:rsidR="00292FA0" w:rsidRDefault="00292FA0">
            <w:pPr>
              <w:pStyle w:val="ConsPlusNormal"/>
              <w:jc w:val="center"/>
            </w:pPr>
            <w:r>
              <w:t>120,0</w:t>
            </w:r>
          </w:p>
        </w:tc>
        <w:tc>
          <w:tcPr>
            <w:tcW w:w="1191" w:type="dxa"/>
          </w:tcPr>
          <w:p w:rsidR="00292FA0" w:rsidRDefault="00292FA0">
            <w:pPr>
              <w:pStyle w:val="ConsPlusNormal"/>
              <w:jc w:val="center"/>
            </w:pPr>
            <w:r>
              <w:t>120,0</w:t>
            </w:r>
          </w:p>
        </w:tc>
        <w:tc>
          <w:tcPr>
            <w:tcW w:w="1191" w:type="dxa"/>
          </w:tcPr>
          <w:p w:rsidR="00292FA0" w:rsidRDefault="00292FA0">
            <w:pPr>
              <w:pStyle w:val="ConsPlusNormal"/>
              <w:jc w:val="center"/>
            </w:pPr>
            <w:r>
              <w:t>120,0</w:t>
            </w:r>
          </w:p>
        </w:tc>
        <w:tc>
          <w:tcPr>
            <w:tcW w:w="1247" w:type="dxa"/>
          </w:tcPr>
          <w:p w:rsidR="00292FA0" w:rsidRDefault="00292FA0">
            <w:pPr>
              <w:pStyle w:val="ConsPlusNormal"/>
              <w:jc w:val="center"/>
            </w:pPr>
            <w:r>
              <w:t>120,0</w:t>
            </w:r>
          </w:p>
        </w:tc>
        <w:tc>
          <w:tcPr>
            <w:tcW w:w="1191" w:type="dxa"/>
          </w:tcPr>
          <w:p w:rsidR="00292FA0" w:rsidRDefault="00292FA0">
            <w:pPr>
              <w:pStyle w:val="ConsPlusNormal"/>
              <w:jc w:val="center"/>
            </w:pPr>
            <w:r>
              <w:t>120,0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6334,4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2514,0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бюджета </w:t>
            </w:r>
            <w:r>
              <w:lastRenderedPageBreak/>
              <w:t>Тульской области</w:t>
            </w:r>
          </w:p>
        </w:tc>
        <w:tc>
          <w:tcPr>
            <w:tcW w:w="1191" w:type="dxa"/>
          </w:tcPr>
          <w:p w:rsidR="00292FA0" w:rsidRDefault="00292FA0">
            <w:pPr>
              <w:pStyle w:val="ConsPlusNormal"/>
              <w:jc w:val="center"/>
            </w:pPr>
            <w:r>
              <w:lastRenderedPageBreak/>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2432,4</w:t>
            </w:r>
          </w:p>
        </w:tc>
        <w:tc>
          <w:tcPr>
            <w:tcW w:w="1191" w:type="dxa"/>
          </w:tcPr>
          <w:p w:rsidR="00292FA0" w:rsidRDefault="00292FA0">
            <w:pPr>
              <w:pStyle w:val="ConsPlusNormal"/>
              <w:jc w:val="center"/>
            </w:pPr>
            <w:r>
              <w:t>120,0</w:t>
            </w:r>
          </w:p>
        </w:tc>
        <w:tc>
          <w:tcPr>
            <w:tcW w:w="1191" w:type="dxa"/>
          </w:tcPr>
          <w:p w:rsidR="00292FA0" w:rsidRDefault="00292FA0">
            <w:pPr>
              <w:pStyle w:val="ConsPlusNormal"/>
              <w:jc w:val="center"/>
            </w:pPr>
            <w:r>
              <w:t>120,0</w:t>
            </w:r>
          </w:p>
        </w:tc>
        <w:tc>
          <w:tcPr>
            <w:tcW w:w="1191" w:type="dxa"/>
          </w:tcPr>
          <w:p w:rsidR="00292FA0" w:rsidRDefault="00292FA0">
            <w:pPr>
              <w:pStyle w:val="ConsPlusNormal"/>
              <w:jc w:val="center"/>
            </w:pPr>
            <w:r>
              <w:t>120,0</w:t>
            </w:r>
          </w:p>
        </w:tc>
        <w:tc>
          <w:tcPr>
            <w:tcW w:w="1247" w:type="dxa"/>
          </w:tcPr>
          <w:p w:rsidR="00292FA0" w:rsidRDefault="00292FA0">
            <w:pPr>
              <w:pStyle w:val="ConsPlusNormal"/>
              <w:jc w:val="center"/>
            </w:pPr>
            <w:r>
              <w:t>120,0</w:t>
            </w:r>
          </w:p>
        </w:tc>
        <w:tc>
          <w:tcPr>
            <w:tcW w:w="1191" w:type="dxa"/>
          </w:tcPr>
          <w:p w:rsidR="00292FA0" w:rsidRDefault="00292FA0">
            <w:pPr>
              <w:pStyle w:val="ConsPlusNormal"/>
              <w:jc w:val="center"/>
            </w:pPr>
            <w:r>
              <w:t>120,0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865" w:history="1">
              <w:r w:rsidR="00292FA0">
                <w:rPr>
                  <w:color w:val="0000FF"/>
                </w:rPr>
                <w:t>Мероприятие 6</w:t>
              </w:r>
            </w:hyperlink>
          </w:p>
        </w:tc>
        <w:tc>
          <w:tcPr>
            <w:tcW w:w="1984" w:type="dxa"/>
            <w:vMerge w:val="restart"/>
          </w:tcPr>
          <w:p w:rsidR="00292FA0" w:rsidRDefault="00292FA0">
            <w:pPr>
              <w:pStyle w:val="ConsPlusNormal"/>
            </w:pPr>
            <w:r>
              <w:t>Поддержка племенного крупного рогатого скота мясного направления</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169,0</w:t>
            </w:r>
          </w:p>
        </w:tc>
        <w:tc>
          <w:tcPr>
            <w:tcW w:w="1191" w:type="dxa"/>
          </w:tcPr>
          <w:p w:rsidR="00292FA0" w:rsidRDefault="00292FA0">
            <w:pPr>
              <w:pStyle w:val="ConsPlusNormal"/>
              <w:jc w:val="center"/>
            </w:pPr>
            <w:r>
              <w:t>1797,1</w:t>
            </w:r>
          </w:p>
        </w:tc>
        <w:tc>
          <w:tcPr>
            <w:tcW w:w="1191" w:type="dxa"/>
          </w:tcPr>
          <w:p w:rsidR="00292FA0" w:rsidRDefault="00292FA0">
            <w:pPr>
              <w:pStyle w:val="ConsPlusNormal"/>
              <w:jc w:val="center"/>
            </w:pPr>
            <w:r>
              <w:t>2418,5</w:t>
            </w:r>
          </w:p>
        </w:tc>
        <w:tc>
          <w:tcPr>
            <w:tcW w:w="1191" w:type="dxa"/>
          </w:tcPr>
          <w:p w:rsidR="00292FA0" w:rsidRDefault="00292FA0">
            <w:pPr>
              <w:pStyle w:val="ConsPlusNormal"/>
              <w:jc w:val="center"/>
            </w:pPr>
            <w:r>
              <w:t>500,0</w:t>
            </w:r>
          </w:p>
        </w:tc>
        <w:tc>
          <w:tcPr>
            <w:tcW w:w="1191" w:type="dxa"/>
          </w:tcPr>
          <w:p w:rsidR="00292FA0" w:rsidRDefault="00292FA0">
            <w:pPr>
              <w:pStyle w:val="ConsPlusNormal"/>
              <w:jc w:val="center"/>
            </w:pPr>
            <w:r>
              <w:t>500,0</w:t>
            </w:r>
          </w:p>
        </w:tc>
        <w:tc>
          <w:tcPr>
            <w:tcW w:w="1191" w:type="dxa"/>
          </w:tcPr>
          <w:p w:rsidR="00292FA0" w:rsidRDefault="00292FA0">
            <w:pPr>
              <w:pStyle w:val="ConsPlusNormal"/>
              <w:jc w:val="center"/>
            </w:pPr>
            <w:r>
              <w:t>500,0</w:t>
            </w:r>
          </w:p>
        </w:tc>
        <w:tc>
          <w:tcPr>
            <w:tcW w:w="1247" w:type="dxa"/>
          </w:tcPr>
          <w:p w:rsidR="00292FA0" w:rsidRDefault="00292FA0">
            <w:pPr>
              <w:pStyle w:val="ConsPlusNormal"/>
              <w:jc w:val="center"/>
            </w:pPr>
            <w:r>
              <w:t>500,0</w:t>
            </w:r>
          </w:p>
        </w:tc>
        <w:tc>
          <w:tcPr>
            <w:tcW w:w="1191" w:type="dxa"/>
          </w:tcPr>
          <w:p w:rsidR="00292FA0" w:rsidRDefault="00292FA0">
            <w:pPr>
              <w:pStyle w:val="ConsPlusNormal"/>
              <w:jc w:val="center"/>
            </w:pPr>
            <w:r>
              <w:t>500,0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43,4</w:t>
            </w:r>
          </w:p>
        </w:tc>
        <w:tc>
          <w:tcPr>
            <w:tcW w:w="1191" w:type="dxa"/>
          </w:tcPr>
          <w:p w:rsidR="00292FA0" w:rsidRDefault="00292FA0">
            <w:pPr>
              <w:pStyle w:val="ConsPlusNormal"/>
              <w:jc w:val="center"/>
            </w:pPr>
            <w:r>
              <w:t>42,3</w:t>
            </w:r>
          </w:p>
        </w:tc>
        <w:tc>
          <w:tcPr>
            <w:tcW w:w="1191" w:type="dxa"/>
          </w:tcPr>
          <w:p w:rsidR="00292FA0" w:rsidRDefault="00292FA0">
            <w:pPr>
              <w:pStyle w:val="ConsPlusNormal"/>
              <w:jc w:val="center"/>
            </w:pPr>
            <w:r>
              <w:t>1821,1</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125,6</w:t>
            </w:r>
          </w:p>
        </w:tc>
        <w:tc>
          <w:tcPr>
            <w:tcW w:w="1191" w:type="dxa"/>
          </w:tcPr>
          <w:p w:rsidR="00292FA0" w:rsidRDefault="00292FA0">
            <w:pPr>
              <w:pStyle w:val="ConsPlusNormal"/>
              <w:jc w:val="center"/>
            </w:pPr>
            <w:r>
              <w:t>1754,8</w:t>
            </w:r>
          </w:p>
        </w:tc>
        <w:tc>
          <w:tcPr>
            <w:tcW w:w="1191" w:type="dxa"/>
          </w:tcPr>
          <w:p w:rsidR="00292FA0" w:rsidRDefault="00292FA0">
            <w:pPr>
              <w:pStyle w:val="ConsPlusNormal"/>
              <w:jc w:val="center"/>
            </w:pPr>
            <w:r>
              <w:t>597,4</w:t>
            </w:r>
          </w:p>
        </w:tc>
        <w:tc>
          <w:tcPr>
            <w:tcW w:w="1191" w:type="dxa"/>
          </w:tcPr>
          <w:p w:rsidR="00292FA0" w:rsidRDefault="00292FA0">
            <w:pPr>
              <w:pStyle w:val="ConsPlusNormal"/>
              <w:jc w:val="center"/>
            </w:pPr>
            <w:r>
              <w:t>500,0</w:t>
            </w:r>
          </w:p>
        </w:tc>
        <w:tc>
          <w:tcPr>
            <w:tcW w:w="1191" w:type="dxa"/>
          </w:tcPr>
          <w:p w:rsidR="00292FA0" w:rsidRDefault="00292FA0">
            <w:pPr>
              <w:pStyle w:val="ConsPlusNormal"/>
              <w:jc w:val="center"/>
            </w:pPr>
            <w:r>
              <w:t>500,0</w:t>
            </w:r>
          </w:p>
        </w:tc>
        <w:tc>
          <w:tcPr>
            <w:tcW w:w="1191" w:type="dxa"/>
          </w:tcPr>
          <w:p w:rsidR="00292FA0" w:rsidRDefault="00292FA0">
            <w:pPr>
              <w:pStyle w:val="ConsPlusNormal"/>
              <w:jc w:val="center"/>
            </w:pPr>
            <w:r>
              <w:t>500,0</w:t>
            </w:r>
          </w:p>
        </w:tc>
        <w:tc>
          <w:tcPr>
            <w:tcW w:w="1247" w:type="dxa"/>
          </w:tcPr>
          <w:p w:rsidR="00292FA0" w:rsidRDefault="00292FA0">
            <w:pPr>
              <w:pStyle w:val="ConsPlusNormal"/>
              <w:jc w:val="center"/>
            </w:pPr>
            <w:r>
              <w:t>500,0</w:t>
            </w:r>
          </w:p>
        </w:tc>
        <w:tc>
          <w:tcPr>
            <w:tcW w:w="1191" w:type="dxa"/>
          </w:tcPr>
          <w:p w:rsidR="00292FA0" w:rsidRDefault="00292FA0">
            <w:pPr>
              <w:pStyle w:val="ConsPlusNormal"/>
              <w:jc w:val="center"/>
            </w:pPr>
            <w:r>
              <w:t>500,0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935" w:history="1">
              <w:r w:rsidR="00292FA0">
                <w:rPr>
                  <w:color w:val="0000FF"/>
                </w:rPr>
                <w:t>Мероприятие 7</w:t>
              </w:r>
            </w:hyperlink>
          </w:p>
        </w:tc>
        <w:tc>
          <w:tcPr>
            <w:tcW w:w="1984" w:type="dxa"/>
            <w:vMerge w:val="restart"/>
          </w:tcPr>
          <w:p w:rsidR="00292FA0" w:rsidRDefault="00292FA0">
            <w:pPr>
              <w:pStyle w:val="ConsPlusNormal"/>
            </w:pPr>
            <w:r>
              <w:t>Поддержка отрасли животноводства</w:t>
            </w:r>
          </w:p>
        </w:tc>
        <w:tc>
          <w:tcPr>
            <w:tcW w:w="1688" w:type="dxa"/>
          </w:tcPr>
          <w:p w:rsidR="00292FA0" w:rsidRDefault="00292FA0">
            <w:pPr>
              <w:pStyle w:val="ConsPlusNormal"/>
            </w:pPr>
            <w:r>
              <w:t xml:space="preserve">Министерство сельского хозяйства Тульской </w:t>
            </w:r>
            <w:r>
              <w:lastRenderedPageBreak/>
              <w:t>области - всего,</w:t>
            </w:r>
          </w:p>
        </w:tc>
        <w:tc>
          <w:tcPr>
            <w:tcW w:w="1191" w:type="dxa"/>
          </w:tcPr>
          <w:p w:rsidR="00292FA0" w:rsidRDefault="00292FA0">
            <w:pPr>
              <w:pStyle w:val="ConsPlusNormal"/>
              <w:jc w:val="center"/>
            </w:pPr>
            <w:r>
              <w:lastRenderedPageBreak/>
              <w:t>268886,3</w:t>
            </w:r>
          </w:p>
        </w:tc>
        <w:tc>
          <w:tcPr>
            <w:tcW w:w="1191" w:type="dxa"/>
          </w:tcPr>
          <w:p w:rsidR="00292FA0" w:rsidRDefault="00292FA0">
            <w:pPr>
              <w:pStyle w:val="ConsPlusNormal"/>
              <w:jc w:val="center"/>
            </w:pPr>
            <w:r>
              <w:t>200229,2</w:t>
            </w:r>
          </w:p>
        </w:tc>
        <w:tc>
          <w:tcPr>
            <w:tcW w:w="1191" w:type="dxa"/>
          </w:tcPr>
          <w:p w:rsidR="00292FA0" w:rsidRDefault="00292FA0">
            <w:pPr>
              <w:pStyle w:val="ConsPlusNormal"/>
              <w:jc w:val="center"/>
            </w:pPr>
            <w:r>
              <w:t>92017,3</w:t>
            </w:r>
          </w:p>
        </w:tc>
        <w:tc>
          <w:tcPr>
            <w:tcW w:w="1191" w:type="dxa"/>
          </w:tcPr>
          <w:p w:rsidR="00292FA0" w:rsidRDefault="00292FA0">
            <w:pPr>
              <w:pStyle w:val="ConsPlusNormal"/>
              <w:jc w:val="center"/>
            </w:pPr>
            <w:r>
              <w:t>138997,4</w:t>
            </w:r>
          </w:p>
        </w:tc>
        <w:tc>
          <w:tcPr>
            <w:tcW w:w="1191" w:type="dxa"/>
          </w:tcPr>
          <w:p w:rsidR="00292FA0" w:rsidRDefault="00292FA0">
            <w:pPr>
              <w:pStyle w:val="ConsPlusNormal"/>
              <w:jc w:val="center"/>
            </w:pPr>
            <w:r>
              <w:t>198010,7</w:t>
            </w:r>
          </w:p>
        </w:tc>
        <w:tc>
          <w:tcPr>
            <w:tcW w:w="1191" w:type="dxa"/>
          </w:tcPr>
          <w:p w:rsidR="00292FA0" w:rsidRDefault="00292FA0">
            <w:pPr>
              <w:pStyle w:val="ConsPlusNormal"/>
              <w:jc w:val="center"/>
            </w:pPr>
            <w:r>
              <w:t>198010,7</w:t>
            </w:r>
          </w:p>
        </w:tc>
        <w:tc>
          <w:tcPr>
            <w:tcW w:w="1247" w:type="dxa"/>
          </w:tcPr>
          <w:p w:rsidR="00292FA0" w:rsidRDefault="00292FA0">
            <w:pPr>
              <w:pStyle w:val="ConsPlusNormal"/>
              <w:jc w:val="center"/>
            </w:pPr>
            <w:r>
              <w:t>218010,7</w:t>
            </w:r>
          </w:p>
        </w:tc>
        <w:tc>
          <w:tcPr>
            <w:tcW w:w="1191" w:type="dxa"/>
          </w:tcPr>
          <w:p w:rsidR="00292FA0" w:rsidRDefault="00292FA0">
            <w:pPr>
              <w:pStyle w:val="ConsPlusNormal"/>
              <w:jc w:val="center"/>
            </w:pPr>
            <w:r>
              <w:t>223010,7</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268886,3</w:t>
            </w:r>
          </w:p>
        </w:tc>
        <w:tc>
          <w:tcPr>
            <w:tcW w:w="1191" w:type="dxa"/>
          </w:tcPr>
          <w:p w:rsidR="00292FA0" w:rsidRDefault="00292FA0">
            <w:pPr>
              <w:pStyle w:val="ConsPlusNormal"/>
              <w:jc w:val="center"/>
            </w:pPr>
            <w:r>
              <w:t>200229,2</w:t>
            </w:r>
          </w:p>
        </w:tc>
        <w:tc>
          <w:tcPr>
            <w:tcW w:w="1191" w:type="dxa"/>
          </w:tcPr>
          <w:p w:rsidR="00292FA0" w:rsidRDefault="00292FA0">
            <w:pPr>
              <w:pStyle w:val="ConsPlusNormal"/>
              <w:jc w:val="center"/>
            </w:pPr>
            <w:r>
              <w:t>92017,3</w:t>
            </w:r>
          </w:p>
        </w:tc>
        <w:tc>
          <w:tcPr>
            <w:tcW w:w="1191" w:type="dxa"/>
          </w:tcPr>
          <w:p w:rsidR="00292FA0" w:rsidRDefault="00292FA0">
            <w:pPr>
              <w:pStyle w:val="ConsPlusNormal"/>
              <w:jc w:val="center"/>
            </w:pPr>
            <w:r>
              <w:t>138997,4</w:t>
            </w:r>
          </w:p>
        </w:tc>
        <w:tc>
          <w:tcPr>
            <w:tcW w:w="1191" w:type="dxa"/>
          </w:tcPr>
          <w:p w:rsidR="00292FA0" w:rsidRDefault="00292FA0">
            <w:pPr>
              <w:pStyle w:val="ConsPlusNormal"/>
              <w:jc w:val="center"/>
            </w:pPr>
            <w:r>
              <w:t>198010,7</w:t>
            </w:r>
          </w:p>
        </w:tc>
        <w:tc>
          <w:tcPr>
            <w:tcW w:w="1191" w:type="dxa"/>
          </w:tcPr>
          <w:p w:rsidR="00292FA0" w:rsidRDefault="00292FA0">
            <w:pPr>
              <w:pStyle w:val="ConsPlusNormal"/>
              <w:jc w:val="center"/>
            </w:pPr>
            <w:r>
              <w:t>198010,7</w:t>
            </w:r>
          </w:p>
        </w:tc>
        <w:tc>
          <w:tcPr>
            <w:tcW w:w="1247" w:type="dxa"/>
          </w:tcPr>
          <w:p w:rsidR="00292FA0" w:rsidRDefault="00292FA0">
            <w:pPr>
              <w:pStyle w:val="ConsPlusNormal"/>
              <w:jc w:val="center"/>
            </w:pPr>
            <w:r>
              <w:t>218010,7</w:t>
            </w:r>
          </w:p>
        </w:tc>
        <w:tc>
          <w:tcPr>
            <w:tcW w:w="1191" w:type="dxa"/>
          </w:tcPr>
          <w:p w:rsidR="00292FA0" w:rsidRDefault="00292FA0">
            <w:pPr>
              <w:pStyle w:val="ConsPlusNormal"/>
              <w:jc w:val="center"/>
            </w:pPr>
            <w:r>
              <w:t>223010,7</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961" w:history="1">
              <w:r w:rsidR="00292FA0">
                <w:rPr>
                  <w:color w:val="0000FF"/>
                </w:rPr>
                <w:t>Мероприятие 8</w:t>
              </w:r>
            </w:hyperlink>
          </w:p>
        </w:tc>
        <w:tc>
          <w:tcPr>
            <w:tcW w:w="1984" w:type="dxa"/>
            <w:vMerge w:val="restart"/>
          </w:tcPr>
          <w:p w:rsidR="00292FA0" w:rsidRDefault="00292FA0">
            <w:pPr>
              <w:pStyle w:val="ConsPlusNormal"/>
            </w:pPr>
            <w:r>
              <w:t>Возмещение части процентной ставки по инвестиционным кредитам на строительство и реконструкцию объектов мясного скотоводства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580,3</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580,3</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1996" w:history="1">
              <w:r w:rsidR="00292FA0">
                <w:rPr>
                  <w:color w:val="0000FF"/>
                </w:rPr>
                <w:t>Мероприятие 9</w:t>
              </w:r>
            </w:hyperlink>
          </w:p>
        </w:tc>
        <w:tc>
          <w:tcPr>
            <w:tcW w:w="1984" w:type="dxa"/>
            <w:vMerge w:val="restart"/>
          </w:tcPr>
          <w:p w:rsidR="00292FA0" w:rsidRDefault="00292FA0">
            <w:pPr>
              <w:pStyle w:val="ConsPlusNormal"/>
            </w:pPr>
            <w:r>
              <w:t>Мероприятия по реализации экономически значимой региональной программы "Развитие свиноводства в Тульской области на 2015 - 2017 годы" в рамках подпрограммы "Развитие подотрасли животноводства, переработки и реализации продукции животноводства" государственной программы Тульской области "Развитие сельского хозяйства Тульской области"</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022" w:history="1">
              <w:r w:rsidR="00292FA0">
                <w:rPr>
                  <w:color w:val="0000FF"/>
                </w:rPr>
                <w:t>Мероприятие 10</w:t>
              </w:r>
            </w:hyperlink>
          </w:p>
        </w:tc>
        <w:tc>
          <w:tcPr>
            <w:tcW w:w="1984" w:type="dxa"/>
            <w:vMerge w:val="restart"/>
          </w:tcPr>
          <w:p w:rsidR="00292FA0" w:rsidRDefault="00292FA0">
            <w:pPr>
              <w:pStyle w:val="ConsPlusNormal"/>
            </w:pPr>
            <w:r>
              <w:t xml:space="preserve">Возмещение части прямых затрат на создание и модернизацию </w:t>
            </w:r>
            <w:r>
              <w:lastRenderedPageBreak/>
              <w:t>объектов АПК подпрограммы "Развитие подотрасли животноводства, переработки и реализации продукции животноводства" государственной программы Тульской области "Развитие сельского хозяйства Тульской области"</w:t>
            </w:r>
          </w:p>
        </w:tc>
        <w:tc>
          <w:tcPr>
            <w:tcW w:w="1688" w:type="dxa"/>
          </w:tcPr>
          <w:p w:rsidR="00292FA0" w:rsidRDefault="00292FA0">
            <w:pPr>
              <w:pStyle w:val="ConsPlusNormal"/>
            </w:pPr>
            <w:r>
              <w:lastRenderedPageBreak/>
              <w:t xml:space="preserve">Министерство сельского хозяйства Тульской </w:t>
            </w:r>
            <w:r>
              <w:lastRenderedPageBreak/>
              <w:t>области - всего,</w:t>
            </w:r>
          </w:p>
        </w:tc>
        <w:tc>
          <w:tcPr>
            <w:tcW w:w="1191" w:type="dxa"/>
          </w:tcPr>
          <w:p w:rsidR="00292FA0" w:rsidRDefault="00292FA0">
            <w:pPr>
              <w:pStyle w:val="ConsPlusNormal"/>
              <w:jc w:val="center"/>
            </w:pPr>
            <w:r>
              <w:lastRenderedPageBreak/>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20000,0</w:t>
            </w:r>
          </w:p>
        </w:tc>
        <w:tc>
          <w:tcPr>
            <w:tcW w:w="1191" w:type="dxa"/>
          </w:tcPr>
          <w:p w:rsidR="00292FA0" w:rsidRDefault="00292FA0">
            <w:pPr>
              <w:pStyle w:val="ConsPlusNormal"/>
              <w:jc w:val="center"/>
            </w:pPr>
            <w:r>
              <w:t>22500,0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20000,0</w:t>
            </w:r>
          </w:p>
        </w:tc>
        <w:tc>
          <w:tcPr>
            <w:tcW w:w="1191" w:type="dxa"/>
          </w:tcPr>
          <w:p w:rsidR="00292FA0" w:rsidRDefault="00292FA0">
            <w:pPr>
              <w:pStyle w:val="ConsPlusNormal"/>
              <w:jc w:val="center"/>
            </w:pPr>
            <w:r>
              <w:t>22500,0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048" w:history="1">
              <w:r w:rsidR="00292FA0">
                <w:rPr>
                  <w:color w:val="0000FF"/>
                </w:rPr>
                <w:t>Мероприятие 11</w:t>
              </w:r>
            </w:hyperlink>
          </w:p>
        </w:tc>
        <w:tc>
          <w:tcPr>
            <w:tcW w:w="1984" w:type="dxa"/>
            <w:vMerge w:val="restart"/>
          </w:tcPr>
          <w:p w:rsidR="00292FA0" w:rsidRDefault="00292FA0">
            <w:pPr>
              <w:pStyle w:val="ConsPlusNormal"/>
            </w:pPr>
            <w:r>
              <w:t xml:space="preserve">Возмещение части процентной ставки по краткосрочным кредитам (займам) на развитие молочного скотоводства подпрограммы "Развитие подотрасли животноводства, переработки и реализации продукции животноводства" государственной программы </w:t>
            </w:r>
            <w:r>
              <w:lastRenderedPageBreak/>
              <w:t>Тульской области "Развитие сельского хозяйства Тульской области"</w:t>
            </w:r>
          </w:p>
        </w:tc>
        <w:tc>
          <w:tcPr>
            <w:tcW w:w="1688" w:type="dxa"/>
          </w:tcPr>
          <w:p w:rsidR="00292FA0" w:rsidRDefault="00292FA0">
            <w:pPr>
              <w:pStyle w:val="ConsPlusNormal"/>
            </w:pPr>
            <w:r>
              <w:lastRenderedPageBreak/>
              <w:t>Министерство сельского хозяйства Тульской области -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2532,9</w:t>
            </w:r>
          </w:p>
        </w:tc>
        <w:tc>
          <w:tcPr>
            <w:tcW w:w="1191" w:type="dxa"/>
          </w:tcPr>
          <w:p w:rsidR="00292FA0" w:rsidRDefault="00292FA0">
            <w:pPr>
              <w:pStyle w:val="ConsPlusNormal"/>
              <w:jc w:val="center"/>
            </w:pPr>
            <w:r>
              <w:t>794,3</w:t>
            </w:r>
          </w:p>
        </w:tc>
        <w:tc>
          <w:tcPr>
            <w:tcW w:w="1191" w:type="dxa"/>
          </w:tcPr>
          <w:p w:rsidR="00292FA0" w:rsidRDefault="00292FA0">
            <w:pPr>
              <w:pStyle w:val="ConsPlusNormal"/>
              <w:jc w:val="center"/>
            </w:pPr>
            <w:r>
              <w:t>52,0</w:t>
            </w:r>
          </w:p>
        </w:tc>
        <w:tc>
          <w:tcPr>
            <w:tcW w:w="1191" w:type="dxa"/>
          </w:tcPr>
          <w:p w:rsidR="00292FA0" w:rsidRDefault="00292FA0">
            <w:pPr>
              <w:pStyle w:val="ConsPlusNormal"/>
              <w:jc w:val="center"/>
            </w:pPr>
            <w:r>
              <w:t>52,0</w:t>
            </w:r>
          </w:p>
        </w:tc>
        <w:tc>
          <w:tcPr>
            <w:tcW w:w="1191" w:type="dxa"/>
          </w:tcPr>
          <w:p w:rsidR="00292FA0" w:rsidRDefault="00292FA0">
            <w:pPr>
              <w:pStyle w:val="ConsPlusNormal"/>
              <w:jc w:val="center"/>
            </w:pPr>
            <w:r>
              <w:t>52,0</w:t>
            </w:r>
          </w:p>
        </w:tc>
        <w:tc>
          <w:tcPr>
            <w:tcW w:w="1247" w:type="dxa"/>
          </w:tcPr>
          <w:p w:rsidR="00292FA0" w:rsidRDefault="00292FA0">
            <w:pPr>
              <w:pStyle w:val="ConsPlusNormal"/>
              <w:jc w:val="center"/>
            </w:pPr>
            <w:r>
              <w:t>52,0</w:t>
            </w:r>
          </w:p>
        </w:tc>
        <w:tc>
          <w:tcPr>
            <w:tcW w:w="1191" w:type="dxa"/>
          </w:tcPr>
          <w:p w:rsidR="00292FA0" w:rsidRDefault="00292FA0">
            <w:pPr>
              <w:pStyle w:val="ConsPlusNormal"/>
              <w:jc w:val="center"/>
            </w:pPr>
            <w:r>
              <w:t>52,0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2462,7</w:t>
            </w:r>
          </w:p>
        </w:tc>
        <w:tc>
          <w:tcPr>
            <w:tcW w:w="1191" w:type="dxa"/>
          </w:tcPr>
          <w:p w:rsidR="00292FA0" w:rsidRDefault="00292FA0">
            <w:pPr>
              <w:pStyle w:val="ConsPlusNormal"/>
              <w:jc w:val="center"/>
            </w:pPr>
            <w:r>
              <w:t>582,5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70,2</w:t>
            </w:r>
          </w:p>
        </w:tc>
        <w:tc>
          <w:tcPr>
            <w:tcW w:w="1191" w:type="dxa"/>
          </w:tcPr>
          <w:p w:rsidR="00292FA0" w:rsidRDefault="00292FA0">
            <w:pPr>
              <w:pStyle w:val="ConsPlusNormal"/>
              <w:jc w:val="center"/>
            </w:pPr>
            <w:r>
              <w:t>211,8</w:t>
            </w:r>
          </w:p>
        </w:tc>
        <w:tc>
          <w:tcPr>
            <w:tcW w:w="1191" w:type="dxa"/>
          </w:tcPr>
          <w:p w:rsidR="00292FA0" w:rsidRDefault="00292FA0">
            <w:pPr>
              <w:pStyle w:val="ConsPlusNormal"/>
              <w:jc w:val="center"/>
            </w:pPr>
            <w:r>
              <w:t>52,0</w:t>
            </w:r>
          </w:p>
        </w:tc>
        <w:tc>
          <w:tcPr>
            <w:tcW w:w="1191" w:type="dxa"/>
          </w:tcPr>
          <w:p w:rsidR="00292FA0" w:rsidRDefault="00292FA0">
            <w:pPr>
              <w:pStyle w:val="ConsPlusNormal"/>
              <w:jc w:val="center"/>
            </w:pPr>
            <w:r>
              <w:t>52,0</w:t>
            </w:r>
          </w:p>
        </w:tc>
        <w:tc>
          <w:tcPr>
            <w:tcW w:w="1191" w:type="dxa"/>
          </w:tcPr>
          <w:p w:rsidR="00292FA0" w:rsidRDefault="00292FA0">
            <w:pPr>
              <w:pStyle w:val="ConsPlusNormal"/>
              <w:jc w:val="center"/>
            </w:pPr>
            <w:r>
              <w:t>52,0</w:t>
            </w:r>
          </w:p>
        </w:tc>
        <w:tc>
          <w:tcPr>
            <w:tcW w:w="1247" w:type="dxa"/>
          </w:tcPr>
          <w:p w:rsidR="00292FA0" w:rsidRDefault="00292FA0">
            <w:pPr>
              <w:pStyle w:val="ConsPlusNormal"/>
              <w:jc w:val="center"/>
            </w:pPr>
            <w:r>
              <w:t>52,0</w:t>
            </w:r>
          </w:p>
        </w:tc>
        <w:tc>
          <w:tcPr>
            <w:tcW w:w="1191" w:type="dxa"/>
          </w:tcPr>
          <w:p w:rsidR="00292FA0" w:rsidRDefault="00292FA0">
            <w:pPr>
              <w:pStyle w:val="ConsPlusNormal"/>
              <w:jc w:val="center"/>
            </w:pPr>
            <w:r>
              <w:t>52,0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083" w:history="1">
              <w:r w:rsidR="00292FA0">
                <w:rPr>
                  <w:color w:val="0000FF"/>
                </w:rPr>
                <w:t>Мероприятие 12</w:t>
              </w:r>
            </w:hyperlink>
          </w:p>
        </w:tc>
        <w:tc>
          <w:tcPr>
            <w:tcW w:w="1984" w:type="dxa"/>
            <w:vMerge w:val="restart"/>
          </w:tcPr>
          <w:p w:rsidR="00292FA0" w:rsidRDefault="00292FA0">
            <w:pPr>
              <w:pStyle w:val="ConsPlusNormal"/>
            </w:pPr>
            <w:r>
              <w:t>Возмещение части процентной ставки по инвестиционным кредитам (займам) на строительство и реконструкцию объектов для молочного скотоводства подпрограммы "Развитие подотрасли животноводства, переработки и реализации продукции животноводства" государственной программы Тульской области "Развитие сельского хозяйства Тульской области"</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224910,4</w:t>
            </w:r>
          </w:p>
        </w:tc>
        <w:tc>
          <w:tcPr>
            <w:tcW w:w="1191" w:type="dxa"/>
          </w:tcPr>
          <w:p w:rsidR="00292FA0" w:rsidRDefault="00292FA0">
            <w:pPr>
              <w:pStyle w:val="ConsPlusNormal"/>
              <w:jc w:val="center"/>
            </w:pPr>
            <w:r>
              <w:t>240741,9</w:t>
            </w:r>
          </w:p>
        </w:tc>
        <w:tc>
          <w:tcPr>
            <w:tcW w:w="1191" w:type="dxa"/>
          </w:tcPr>
          <w:p w:rsidR="00292FA0" w:rsidRDefault="00292FA0">
            <w:pPr>
              <w:pStyle w:val="ConsPlusNormal"/>
              <w:jc w:val="center"/>
            </w:pPr>
            <w:r>
              <w:t>55000,0</w:t>
            </w:r>
          </w:p>
        </w:tc>
        <w:tc>
          <w:tcPr>
            <w:tcW w:w="1191" w:type="dxa"/>
          </w:tcPr>
          <w:p w:rsidR="00292FA0" w:rsidRDefault="00292FA0">
            <w:pPr>
              <w:pStyle w:val="ConsPlusNormal"/>
              <w:jc w:val="center"/>
            </w:pPr>
            <w:r>
              <w:t>55000,0</w:t>
            </w:r>
          </w:p>
        </w:tc>
        <w:tc>
          <w:tcPr>
            <w:tcW w:w="1191" w:type="dxa"/>
          </w:tcPr>
          <w:p w:rsidR="00292FA0" w:rsidRDefault="00292FA0">
            <w:pPr>
              <w:pStyle w:val="ConsPlusNormal"/>
              <w:jc w:val="center"/>
            </w:pPr>
            <w:r>
              <w:t>55000,0</w:t>
            </w:r>
          </w:p>
        </w:tc>
        <w:tc>
          <w:tcPr>
            <w:tcW w:w="1247" w:type="dxa"/>
          </w:tcPr>
          <w:p w:rsidR="00292FA0" w:rsidRDefault="00292FA0">
            <w:pPr>
              <w:pStyle w:val="ConsPlusNormal"/>
              <w:jc w:val="center"/>
            </w:pPr>
            <w:r>
              <w:t>125000,0</w:t>
            </w:r>
          </w:p>
        </w:tc>
        <w:tc>
          <w:tcPr>
            <w:tcW w:w="1191" w:type="dxa"/>
          </w:tcPr>
          <w:p w:rsidR="00292FA0" w:rsidRDefault="00292FA0">
            <w:pPr>
              <w:pStyle w:val="ConsPlusNormal"/>
              <w:jc w:val="center"/>
            </w:pPr>
            <w:r>
              <w:t>125000,0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185710,4</w:t>
            </w:r>
          </w:p>
        </w:tc>
        <w:tc>
          <w:tcPr>
            <w:tcW w:w="1191" w:type="dxa"/>
          </w:tcPr>
          <w:p w:rsidR="00292FA0" w:rsidRDefault="00292FA0">
            <w:pPr>
              <w:pStyle w:val="ConsPlusNormal"/>
              <w:jc w:val="center"/>
            </w:pPr>
            <w:r>
              <w:t>178001,9</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39200,0</w:t>
            </w:r>
          </w:p>
        </w:tc>
        <w:tc>
          <w:tcPr>
            <w:tcW w:w="1191" w:type="dxa"/>
          </w:tcPr>
          <w:p w:rsidR="00292FA0" w:rsidRDefault="00292FA0">
            <w:pPr>
              <w:pStyle w:val="ConsPlusNormal"/>
              <w:jc w:val="center"/>
            </w:pPr>
            <w:r>
              <w:t>62740,0</w:t>
            </w:r>
          </w:p>
        </w:tc>
        <w:tc>
          <w:tcPr>
            <w:tcW w:w="1191" w:type="dxa"/>
          </w:tcPr>
          <w:p w:rsidR="00292FA0" w:rsidRDefault="00292FA0">
            <w:pPr>
              <w:pStyle w:val="ConsPlusNormal"/>
              <w:jc w:val="center"/>
            </w:pPr>
            <w:r>
              <w:t>55000,0</w:t>
            </w:r>
          </w:p>
        </w:tc>
        <w:tc>
          <w:tcPr>
            <w:tcW w:w="1191" w:type="dxa"/>
          </w:tcPr>
          <w:p w:rsidR="00292FA0" w:rsidRDefault="00292FA0">
            <w:pPr>
              <w:pStyle w:val="ConsPlusNormal"/>
              <w:jc w:val="center"/>
            </w:pPr>
            <w:r>
              <w:t>55000,0</w:t>
            </w:r>
          </w:p>
        </w:tc>
        <w:tc>
          <w:tcPr>
            <w:tcW w:w="1191" w:type="dxa"/>
          </w:tcPr>
          <w:p w:rsidR="00292FA0" w:rsidRDefault="00292FA0">
            <w:pPr>
              <w:pStyle w:val="ConsPlusNormal"/>
              <w:jc w:val="center"/>
            </w:pPr>
            <w:r>
              <w:t>55000,0</w:t>
            </w:r>
          </w:p>
        </w:tc>
        <w:tc>
          <w:tcPr>
            <w:tcW w:w="1247" w:type="dxa"/>
          </w:tcPr>
          <w:p w:rsidR="00292FA0" w:rsidRDefault="00292FA0">
            <w:pPr>
              <w:pStyle w:val="ConsPlusNormal"/>
              <w:jc w:val="center"/>
            </w:pPr>
            <w:r>
              <w:t>125000,0</w:t>
            </w:r>
          </w:p>
        </w:tc>
        <w:tc>
          <w:tcPr>
            <w:tcW w:w="1191" w:type="dxa"/>
          </w:tcPr>
          <w:p w:rsidR="00292FA0" w:rsidRDefault="00292FA0">
            <w:pPr>
              <w:pStyle w:val="ConsPlusNormal"/>
              <w:jc w:val="center"/>
            </w:pPr>
            <w:r>
              <w:t>125000,0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381" w:history="1">
              <w:r w:rsidR="00292FA0">
                <w:rPr>
                  <w:color w:val="0000FF"/>
                </w:rPr>
                <w:t>Подпрограмма 3</w:t>
              </w:r>
            </w:hyperlink>
          </w:p>
        </w:tc>
        <w:tc>
          <w:tcPr>
            <w:tcW w:w="1984" w:type="dxa"/>
            <w:vMerge w:val="restart"/>
          </w:tcPr>
          <w:p w:rsidR="00292FA0" w:rsidRDefault="00292FA0">
            <w:pPr>
              <w:pStyle w:val="ConsPlusNormal"/>
            </w:pPr>
            <w:r>
              <w:t xml:space="preserve">Поддержка малых форм </w:t>
            </w:r>
            <w:r>
              <w:lastRenderedPageBreak/>
              <w:t>хозяйствования</w:t>
            </w:r>
          </w:p>
        </w:tc>
        <w:tc>
          <w:tcPr>
            <w:tcW w:w="1688" w:type="dxa"/>
          </w:tcPr>
          <w:p w:rsidR="00292FA0" w:rsidRDefault="00292FA0">
            <w:pPr>
              <w:pStyle w:val="ConsPlusNormal"/>
            </w:pPr>
            <w:r>
              <w:lastRenderedPageBreak/>
              <w:t xml:space="preserve">Министерство сельского </w:t>
            </w:r>
            <w:r>
              <w:lastRenderedPageBreak/>
              <w:t>хозяйства Тульской области - всего,</w:t>
            </w:r>
          </w:p>
        </w:tc>
        <w:tc>
          <w:tcPr>
            <w:tcW w:w="1191" w:type="dxa"/>
          </w:tcPr>
          <w:p w:rsidR="00292FA0" w:rsidRDefault="00292FA0">
            <w:pPr>
              <w:pStyle w:val="ConsPlusNormal"/>
              <w:jc w:val="center"/>
            </w:pPr>
            <w:r>
              <w:lastRenderedPageBreak/>
              <w:t>100730,7</w:t>
            </w:r>
          </w:p>
        </w:tc>
        <w:tc>
          <w:tcPr>
            <w:tcW w:w="1191" w:type="dxa"/>
          </w:tcPr>
          <w:p w:rsidR="00292FA0" w:rsidRDefault="00292FA0">
            <w:pPr>
              <w:pStyle w:val="ConsPlusNormal"/>
              <w:jc w:val="center"/>
            </w:pPr>
            <w:r>
              <w:t>104259,4</w:t>
            </w:r>
          </w:p>
        </w:tc>
        <w:tc>
          <w:tcPr>
            <w:tcW w:w="1191" w:type="dxa"/>
          </w:tcPr>
          <w:p w:rsidR="00292FA0" w:rsidRDefault="00292FA0">
            <w:pPr>
              <w:pStyle w:val="ConsPlusNormal"/>
              <w:jc w:val="center"/>
            </w:pPr>
            <w:r>
              <w:t>92758,8</w:t>
            </w:r>
          </w:p>
        </w:tc>
        <w:tc>
          <w:tcPr>
            <w:tcW w:w="1191" w:type="dxa"/>
          </w:tcPr>
          <w:p w:rsidR="00292FA0" w:rsidRDefault="00292FA0">
            <w:pPr>
              <w:pStyle w:val="ConsPlusNormal"/>
              <w:jc w:val="center"/>
            </w:pPr>
            <w:r>
              <w:t>46500,0</w:t>
            </w:r>
          </w:p>
        </w:tc>
        <w:tc>
          <w:tcPr>
            <w:tcW w:w="1191" w:type="dxa"/>
          </w:tcPr>
          <w:p w:rsidR="00292FA0" w:rsidRDefault="00292FA0">
            <w:pPr>
              <w:pStyle w:val="ConsPlusNormal"/>
              <w:jc w:val="center"/>
            </w:pPr>
            <w:r>
              <w:t>46500,0</w:t>
            </w:r>
          </w:p>
        </w:tc>
        <w:tc>
          <w:tcPr>
            <w:tcW w:w="1191" w:type="dxa"/>
          </w:tcPr>
          <w:p w:rsidR="00292FA0" w:rsidRDefault="00292FA0">
            <w:pPr>
              <w:pStyle w:val="ConsPlusNormal"/>
              <w:jc w:val="center"/>
            </w:pPr>
            <w:r>
              <w:t>46500,0</w:t>
            </w:r>
          </w:p>
        </w:tc>
        <w:tc>
          <w:tcPr>
            <w:tcW w:w="1247" w:type="dxa"/>
          </w:tcPr>
          <w:p w:rsidR="00292FA0" w:rsidRDefault="00292FA0">
            <w:pPr>
              <w:pStyle w:val="ConsPlusNormal"/>
              <w:jc w:val="center"/>
            </w:pPr>
            <w:r>
              <w:t>51500,0</w:t>
            </w:r>
          </w:p>
        </w:tc>
        <w:tc>
          <w:tcPr>
            <w:tcW w:w="1191" w:type="dxa"/>
          </w:tcPr>
          <w:p w:rsidR="00292FA0" w:rsidRDefault="00292FA0">
            <w:pPr>
              <w:pStyle w:val="ConsPlusNormal"/>
              <w:jc w:val="center"/>
            </w:pPr>
            <w:r>
              <w:t>51500,0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60560,8</w:t>
            </w:r>
          </w:p>
        </w:tc>
        <w:tc>
          <w:tcPr>
            <w:tcW w:w="1191" w:type="dxa"/>
          </w:tcPr>
          <w:p w:rsidR="00292FA0" w:rsidRDefault="00292FA0">
            <w:pPr>
              <w:pStyle w:val="ConsPlusNormal"/>
              <w:jc w:val="center"/>
            </w:pPr>
            <w:r>
              <w:t>75314,4</w:t>
            </w:r>
          </w:p>
        </w:tc>
        <w:tc>
          <w:tcPr>
            <w:tcW w:w="1191" w:type="dxa"/>
          </w:tcPr>
          <w:p w:rsidR="00292FA0" w:rsidRDefault="00292FA0">
            <w:pPr>
              <w:pStyle w:val="ConsPlusNormal"/>
              <w:jc w:val="center"/>
            </w:pPr>
            <w:r>
              <w:t>61003,8</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40169,9</w:t>
            </w:r>
          </w:p>
        </w:tc>
        <w:tc>
          <w:tcPr>
            <w:tcW w:w="1191" w:type="dxa"/>
          </w:tcPr>
          <w:p w:rsidR="00292FA0" w:rsidRDefault="00292FA0">
            <w:pPr>
              <w:pStyle w:val="ConsPlusNormal"/>
              <w:jc w:val="center"/>
            </w:pPr>
            <w:r>
              <w:t>28945,0</w:t>
            </w:r>
          </w:p>
        </w:tc>
        <w:tc>
          <w:tcPr>
            <w:tcW w:w="1191" w:type="dxa"/>
          </w:tcPr>
          <w:p w:rsidR="00292FA0" w:rsidRDefault="00292FA0">
            <w:pPr>
              <w:pStyle w:val="ConsPlusNormal"/>
              <w:jc w:val="center"/>
            </w:pPr>
            <w:r>
              <w:t>31755,0</w:t>
            </w:r>
          </w:p>
        </w:tc>
        <w:tc>
          <w:tcPr>
            <w:tcW w:w="1191" w:type="dxa"/>
          </w:tcPr>
          <w:p w:rsidR="00292FA0" w:rsidRDefault="00292FA0">
            <w:pPr>
              <w:pStyle w:val="ConsPlusNormal"/>
              <w:jc w:val="center"/>
            </w:pPr>
            <w:r>
              <w:t>46500,0</w:t>
            </w:r>
          </w:p>
        </w:tc>
        <w:tc>
          <w:tcPr>
            <w:tcW w:w="1191" w:type="dxa"/>
          </w:tcPr>
          <w:p w:rsidR="00292FA0" w:rsidRDefault="00292FA0">
            <w:pPr>
              <w:pStyle w:val="ConsPlusNormal"/>
              <w:jc w:val="center"/>
            </w:pPr>
            <w:r>
              <w:t>46500,0</w:t>
            </w:r>
          </w:p>
        </w:tc>
        <w:tc>
          <w:tcPr>
            <w:tcW w:w="1191" w:type="dxa"/>
          </w:tcPr>
          <w:p w:rsidR="00292FA0" w:rsidRDefault="00292FA0">
            <w:pPr>
              <w:pStyle w:val="ConsPlusNormal"/>
              <w:jc w:val="center"/>
            </w:pPr>
            <w:r>
              <w:t>46500,0</w:t>
            </w:r>
          </w:p>
        </w:tc>
        <w:tc>
          <w:tcPr>
            <w:tcW w:w="1247" w:type="dxa"/>
          </w:tcPr>
          <w:p w:rsidR="00292FA0" w:rsidRDefault="00292FA0">
            <w:pPr>
              <w:pStyle w:val="ConsPlusNormal"/>
              <w:jc w:val="center"/>
            </w:pPr>
            <w:r>
              <w:t>51500,0</w:t>
            </w:r>
          </w:p>
        </w:tc>
        <w:tc>
          <w:tcPr>
            <w:tcW w:w="1191" w:type="dxa"/>
          </w:tcPr>
          <w:p w:rsidR="00292FA0" w:rsidRDefault="00292FA0">
            <w:pPr>
              <w:pStyle w:val="ConsPlusNormal"/>
              <w:jc w:val="center"/>
            </w:pPr>
            <w:r>
              <w:t>51500,0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478" w:history="1">
              <w:r w:rsidR="00292FA0">
                <w:rPr>
                  <w:color w:val="0000FF"/>
                </w:rPr>
                <w:t>Мероприятие 1</w:t>
              </w:r>
            </w:hyperlink>
          </w:p>
        </w:tc>
        <w:tc>
          <w:tcPr>
            <w:tcW w:w="1984" w:type="dxa"/>
            <w:vMerge w:val="restart"/>
          </w:tcPr>
          <w:p w:rsidR="00292FA0" w:rsidRDefault="00292FA0">
            <w:pPr>
              <w:pStyle w:val="ConsPlusNormal"/>
            </w:pPr>
            <w:r>
              <w:t>Мероприятия по поддержке начинающих фермеров</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52500,0</w:t>
            </w:r>
          </w:p>
        </w:tc>
        <w:tc>
          <w:tcPr>
            <w:tcW w:w="1191" w:type="dxa"/>
          </w:tcPr>
          <w:p w:rsidR="00292FA0" w:rsidRDefault="00292FA0">
            <w:pPr>
              <w:pStyle w:val="ConsPlusNormal"/>
              <w:jc w:val="center"/>
            </w:pPr>
            <w:r>
              <w:t>43500,0</w:t>
            </w:r>
          </w:p>
        </w:tc>
        <w:tc>
          <w:tcPr>
            <w:tcW w:w="1191" w:type="dxa"/>
          </w:tcPr>
          <w:p w:rsidR="00292FA0" w:rsidRDefault="00292FA0">
            <w:pPr>
              <w:pStyle w:val="ConsPlusNormal"/>
              <w:jc w:val="center"/>
            </w:pPr>
            <w:r>
              <w:t>54450,0</w:t>
            </w:r>
          </w:p>
        </w:tc>
        <w:tc>
          <w:tcPr>
            <w:tcW w:w="1191" w:type="dxa"/>
          </w:tcPr>
          <w:p w:rsidR="00292FA0" w:rsidRDefault="00292FA0">
            <w:pPr>
              <w:pStyle w:val="ConsPlusNormal"/>
              <w:jc w:val="center"/>
            </w:pPr>
            <w:r>
              <w:t>25000,0</w:t>
            </w:r>
          </w:p>
        </w:tc>
        <w:tc>
          <w:tcPr>
            <w:tcW w:w="1191" w:type="dxa"/>
          </w:tcPr>
          <w:p w:rsidR="00292FA0" w:rsidRDefault="00292FA0">
            <w:pPr>
              <w:pStyle w:val="ConsPlusNormal"/>
              <w:jc w:val="center"/>
            </w:pPr>
            <w:r>
              <w:t>25000,0</w:t>
            </w:r>
          </w:p>
        </w:tc>
        <w:tc>
          <w:tcPr>
            <w:tcW w:w="1191" w:type="dxa"/>
          </w:tcPr>
          <w:p w:rsidR="00292FA0" w:rsidRDefault="00292FA0">
            <w:pPr>
              <w:pStyle w:val="ConsPlusNormal"/>
              <w:jc w:val="center"/>
            </w:pPr>
            <w:r>
              <w:t>25000,0</w:t>
            </w:r>
          </w:p>
        </w:tc>
        <w:tc>
          <w:tcPr>
            <w:tcW w:w="1247" w:type="dxa"/>
          </w:tcPr>
          <w:p w:rsidR="00292FA0" w:rsidRDefault="00292FA0">
            <w:pPr>
              <w:pStyle w:val="ConsPlusNormal"/>
              <w:jc w:val="center"/>
            </w:pPr>
            <w:r>
              <w:t>25000,0</w:t>
            </w:r>
          </w:p>
        </w:tc>
        <w:tc>
          <w:tcPr>
            <w:tcW w:w="1191" w:type="dxa"/>
          </w:tcPr>
          <w:p w:rsidR="00292FA0" w:rsidRDefault="00292FA0">
            <w:pPr>
              <w:pStyle w:val="ConsPlusNormal"/>
              <w:jc w:val="center"/>
            </w:pPr>
            <w:r>
              <w:t>25000,0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28961,0</w:t>
            </w:r>
          </w:p>
        </w:tc>
        <w:tc>
          <w:tcPr>
            <w:tcW w:w="1191" w:type="dxa"/>
          </w:tcPr>
          <w:p w:rsidR="00292FA0" w:rsidRDefault="00292FA0">
            <w:pPr>
              <w:pStyle w:val="ConsPlusNormal"/>
              <w:jc w:val="center"/>
            </w:pPr>
            <w:r>
              <w:t>23632,0</w:t>
            </w:r>
          </w:p>
        </w:tc>
        <w:tc>
          <w:tcPr>
            <w:tcW w:w="1191" w:type="dxa"/>
          </w:tcPr>
          <w:p w:rsidR="00292FA0" w:rsidRDefault="00292FA0">
            <w:pPr>
              <w:pStyle w:val="ConsPlusNormal"/>
              <w:jc w:val="center"/>
            </w:pPr>
            <w:r>
              <w:t>34209,0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23539,0</w:t>
            </w:r>
          </w:p>
        </w:tc>
        <w:tc>
          <w:tcPr>
            <w:tcW w:w="1191" w:type="dxa"/>
          </w:tcPr>
          <w:p w:rsidR="00292FA0" w:rsidRDefault="00292FA0">
            <w:pPr>
              <w:pStyle w:val="ConsPlusNormal"/>
              <w:jc w:val="center"/>
            </w:pPr>
            <w:r>
              <w:t>19868,0</w:t>
            </w:r>
          </w:p>
        </w:tc>
        <w:tc>
          <w:tcPr>
            <w:tcW w:w="1191" w:type="dxa"/>
          </w:tcPr>
          <w:p w:rsidR="00292FA0" w:rsidRDefault="00292FA0">
            <w:pPr>
              <w:pStyle w:val="ConsPlusNormal"/>
              <w:jc w:val="center"/>
            </w:pPr>
            <w:r>
              <w:t>20241,0</w:t>
            </w:r>
          </w:p>
        </w:tc>
        <w:tc>
          <w:tcPr>
            <w:tcW w:w="1191" w:type="dxa"/>
          </w:tcPr>
          <w:p w:rsidR="00292FA0" w:rsidRDefault="00292FA0">
            <w:pPr>
              <w:pStyle w:val="ConsPlusNormal"/>
              <w:jc w:val="center"/>
            </w:pPr>
            <w:r>
              <w:t>25000,0</w:t>
            </w:r>
          </w:p>
        </w:tc>
        <w:tc>
          <w:tcPr>
            <w:tcW w:w="1191" w:type="dxa"/>
          </w:tcPr>
          <w:p w:rsidR="00292FA0" w:rsidRDefault="00292FA0">
            <w:pPr>
              <w:pStyle w:val="ConsPlusNormal"/>
              <w:jc w:val="center"/>
            </w:pPr>
            <w:r>
              <w:t>25000,0</w:t>
            </w:r>
          </w:p>
        </w:tc>
        <w:tc>
          <w:tcPr>
            <w:tcW w:w="1191" w:type="dxa"/>
          </w:tcPr>
          <w:p w:rsidR="00292FA0" w:rsidRDefault="00292FA0">
            <w:pPr>
              <w:pStyle w:val="ConsPlusNormal"/>
              <w:jc w:val="center"/>
            </w:pPr>
            <w:r>
              <w:t>25000,0</w:t>
            </w:r>
          </w:p>
        </w:tc>
        <w:tc>
          <w:tcPr>
            <w:tcW w:w="1247" w:type="dxa"/>
          </w:tcPr>
          <w:p w:rsidR="00292FA0" w:rsidRDefault="00292FA0">
            <w:pPr>
              <w:pStyle w:val="ConsPlusNormal"/>
              <w:jc w:val="center"/>
            </w:pPr>
            <w:r>
              <w:t>25000,0</w:t>
            </w:r>
          </w:p>
        </w:tc>
        <w:tc>
          <w:tcPr>
            <w:tcW w:w="1191" w:type="dxa"/>
          </w:tcPr>
          <w:p w:rsidR="00292FA0" w:rsidRDefault="00292FA0">
            <w:pPr>
              <w:pStyle w:val="ConsPlusNormal"/>
              <w:jc w:val="center"/>
            </w:pPr>
            <w:r>
              <w:t>25000,0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513" w:history="1">
              <w:r w:rsidR="00292FA0">
                <w:rPr>
                  <w:color w:val="0000FF"/>
                </w:rPr>
                <w:t>Мероприятие 2</w:t>
              </w:r>
            </w:hyperlink>
          </w:p>
        </w:tc>
        <w:tc>
          <w:tcPr>
            <w:tcW w:w="1984" w:type="dxa"/>
            <w:vMerge w:val="restart"/>
          </w:tcPr>
          <w:p w:rsidR="00292FA0" w:rsidRDefault="00292FA0">
            <w:pPr>
              <w:pStyle w:val="ConsPlusNormal"/>
            </w:pPr>
            <w:r>
              <w:t>Мероприятия по развитию семейных животноводческих ферм</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23381,0</w:t>
            </w:r>
          </w:p>
        </w:tc>
        <w:tc>
          <w:tcPr>
            <w:tcW w:w="1191" w:type="dxa"/>
          </w:tcPr>
          <w:p w:rsidR="00292FA0" w:rsidRDefault="00292FA0">
            <w:pPr>
              <w:pStyle w:val="ConsPlusNormal"/>
              <w:jc w:val="center"/>
            </w:pPr>
            <w:r>
              <w:t>21186,0</w:t>
            </w:r>
          </w:p>
        </w:tc>
        <w:tc>
          <w:tcPr>
            <w:tcW w:w="1191" w:type="dxa"/>
          </w:tcPr>
          <w:p w:rsidR="00292FA0" w:rsidRDefault="00292FA0">
            <w:pPr>
              <w:pStyle w:val="ConsPlusNormal"/>
              <w:jc w:val="center"/>
            </w:pPr>
            <w:r>
              <w:t>20298,0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10755,0</w:t>
            </w:r>
          </w:p>
        </w:tc>
        <w:tc>
          <w:tcPr>
            <w:tcW w:w="1191" w:type="dxa"/>
          </w:tcPr>
          <w:p w:rsidR="00292FA0" w:rsidRDefault="00292FA0">
            <w:pPr>
              <w:pStyle w:val="ConsPlusNormal"/>
              <w:jc w:val="center"/>
            </w:pPr>
            <w:r>
              <w:t>16186,0</w:t>
            </w:r>
          </w:p>
        </w:tc>
        <w:tc>
          <w:tcPr>
            <w:tcW w:w="1191" w:type="dxa"/>
          </w:tcPr>
          <w:p w:rsidR="00292FA0" w:rsidRDefault="00292FA0">
            <w:pPr>
              <w:pStyle w:val="ConsPlusNormal"/>
              <w:jc w:val="center"/>
            </w:pPr>
            <w:r>
              <w:t>15284,0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12626,0</w:t>
            </w:r>
          </w:p>
        </w:tc>
        <w:tc>
          <w:tcPr>
            <w:tcW w:w="1191" w:type="dxa"/>
          </w:tcPr>
          <w:p w:rsidR="00292FA0" w:rsidRDefault="00292FA0">
            <w:pPr>
              <w:pStyle w:val="ConsPlusNormal"/>
              <w:jc w:val="center"/>
            </w:pPr>
            <w:r>
              <w:t>5000,0</w:t>
            </w:r>
          </w:p>
        </w:tc>
        <w:tc>
          <w:tcPr>
            <w:tcW w:w="1191" w:type="dxa"/>
          </w:tcPr>
          <w:p w:rsidR="00292FA0" w:rsidRDefault="00292FA0">
            <w:pPr>
              <w:pStyle w:val="ConsPlusNormal"/>
              <w:jc w:val="center"/>
            </w:pPr>
            <w:r>
              <w:t>5014,0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548" w:history="1">
              <w:r w:rsidR="00292FA0">
                <w:rPr>
                  <w:color w:val="0000FF"/>
                </w:rPr>
                <w:t>Мероприятие 3</w:t>
              </w:r>
            </w:hyperlink>
          </w:p>
        </w:tc>
        <w:tc>
          <w:tcPr>
            <w:tcW w:w="1984" w:type="dxa"/>
            <w:vMerge w:val="restart"/>
          </w:tcPr>
          <w:p w:rsidR="00292FA0" w:rsidRDefault="00292FA0">
            <w:pPr>
              <w:pStyle w:val="ConsPlusNormal"/>
            </w:pPr>
            <w:r>
              <w:t xml:space="preserve">Возмещение части процентной ставки по долгосрочным, среднесрочным и краткосрочным кредитам, взятым </w:t>
            </w:r>
            <w:r>
              <w:lastRenderedPageBreak/>
              <w:t>малыми формами хозяйствования</w:t>
            </w:r>
          </w:p>
        </w:tc>
        <w:tc>
          <w:tcPr>
            <w:tcW w:w="1688" w:type="dxa"/>
          </w:tcPr>
          <w:p w:rsidR="00292FA0" w:rsidRDefault="00292FA0">
            <w:pPr>
              <w:pStyle w:val="ConsPlusNormal"/>
            </w:pPr>
            <w:r>
              <w:lastRenderedPageBreak/>
              <w:t>Министерство сельского хозяйства Тульской области - всего,</w:t>
            </w:r>
          </w:p>
        </w:tc>
        <w:tc>
          <w:tcPr>
            <w:tcW w:w="1191" w:type="dxa"/>
          </w:tcPr>
          <w:p w:rsidR="00292FA0" w:rsidRDefault="00292FA0">
            <w:pPr>
              <w:pStyle w:val="ConsPlusNormal"/>
              <w:jc w:val="center"/>
            </w:pPr>
            <w:r>
              <w:t>23661,5</w:t>
            </w:r>
          </w:p>
        </w:tc>
        <w:tc>
          <w:tcPr>
            <w:tcW w:w="1191" w:type="dxa"/>
          </w:tcPr>
          <w:p w:rsidR="00292FA0" w:rsidRDefault="00292FA0">
            <w:pPr>
              <w:pStyle w:val="ConsPlusNormal"/>
              <w:jc w:val="center"/>
            </w:pPr>
            <w:r>
              <w:t>38188,5</w:t>
            </w:r>
          </w:p>
        </w:tc>
        <w:tc>
          <w:tcPr>
            <w:tcW w:w="1191" w:type="dxa"/>
          </w:tcPr>
          <w:p w:rsidR="00292FA0" w:rsidRDefault="00292FA0">
            <w:pPr>
              <w:pStyle w:val="ConsPlusNormal"/>
              <w:jc w:val="center"/>
            </w:pPr>
            <w:r>
              <w:t>13962,8</w:t>
            </w:r>
          </w:p>
        </w:tc>
        <w:tc>
          <w:tcPr>
            <w:tcW w:w="1191" w:type="dxa"/>
          </w:tcPr>
          <w:p w:rsidR="00292FA0" w:rsidRDefault="00292FA0">
            <w:pPr>
              <w:pStyle w:val="ConsPlusNormal"/>
              <w:jc w:val="center"/>
            </w:pPr>
            <w:r>
              <w:t>1500,0</w:t>
            </w:r>
          </w:p>
        </w:tc>
        <w:tc>
          <w:tcPr>
            <w:tcW w:w="1191" w:type="dxa"/>
          </w:tcPr>
          <w:p w:rsidR="00292FA0" w:rsidRDefault="00292FA0">
            <w:pPr>
              <w:pStyle w:val="ConsPlusNormal"/>
              <w:jc w:val="center"/>
            </w:pPr>
            <w:r>
              <w:t>1500,0</w:t>
            </w:r>
          </w:p>
        </w:tc>
        <w:tc>
          <w:tcPr>
            <w:tcW w:w="1191" w:type="dxa"/>
          </w:tcPr>
          <w:p w:rsidR="00292FA0" w:rsidRDefault="00292FA0">
            <w:pPr>
              <w:pStyle w:val="ConsPlusNormal"/>
              <w:jc w:val="center"/>
            </w:pPr>
            <w:r>
              <w:t>1500,0</w:t>
            </w:r>
          </w:p>
        </w:tc>
        <w:tc>
          <w:tcPr>
            <w:tcW w:w="1247" w:type="dxa"/>
          </w:tcPr>
          <w:p w:rsidR="00292FA0" w:rsidRDefault="00292FA0">
            <w:pPr>
              <w:pStyle w:val="ConsPlusNormal"/>
              <w:jc w:val="center"/>
            </w:pPr>
            <w:r>
              <w:t>1500,0</w:t>
            </w:r>
          </w:p>
        </w:tc>
        <w:tc>
          <w:tcPr>
            <w:tcW w:w="1191" w:type="dxa"/>
          </w:tcPr>
          <w:p w:rsidR="00292FA0" w:rsidRDefault="00292FA0">
            <w:pPr>
              <w:pStyle w:val="ConsPlusNormal"/>
              <w:jc w:val="center"/>
            </w:pPr>
            <w:r>
              <w:t>1500,0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в том числе за </w:t>
            </w:r>
            <w:r>
              <w:lastRenderedPageBreak/>
              <w:t>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20296,6</w:t>
            </w:r>
          </w:p>
        </w:tc>
        <w:tc>
          <w:tcPr>
            <w:tcW w:w="1191" w:type="dxa"/>
          </w:tcPr>
          <w:p w:rsidR="00292FA0" w:rsidRDefault="00292FA0">
            <w:pPr>
              <w:pStyle w:val="ConsPlusNormal"/>
              <w:jc w:val="center"/>
            </w:pPr>
            <w:r>
              <w:t>34438,5</w:t>
            </w:r>
          </w:p>
        </w:tc>
        <w:tc>
          <w:tcPr>
            <w:tcW w:w="1191" w:type="dxa"/>
          </w:tcPr>
          <w:p w:rsidR="00292FA0" w:rsidRDefault="00292FA0">
            <w:pPr>
              <w:pStyle w:val="ConsPlusNormal"/>
              <w:jc w:val="center"/>
            </w:pPr>
            <w:r>
              <w:t>8462,8</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3364,9</w:t>
            </w:r>
          </w:p>
        </w:tc>
        <w:tc>
          <w:tcPr>
            <w:tcW w:w="1191" w:type="dxa"/>
          </w:tcPr>
          <w:p w:rsidR="00292FA0" w:rsidRDefault="00292FA0">
            <w:pPr>
              <w:pStyle w:val="ConsPlusNormal"/>
              <w:jc w:val="center"/>
            </w:pPr>
            <w:r>
              <w:t>3750,0</w:t>
            </w:r>
          </w:p>
        </w:tc>
        <w:tc>
          <w:tcPr>
            <w:tcW w:w="1191" w:type="dxa"/>
          </w:tcPr>
          <w:p w:rsidR="00292FA0" w:rsidRDefault="00292FA0">
            <w:pPr>
              <w:pStyle w:val="ConsPlusNormal"/>
              <w:jc w:val="center"/>
            </w:pPr>
            <w:r>
              <w:t>5500,0</w:t>
            </w:r>
          </w:p>
        </w:tc>
        <w:tc>
          <w:tcPr>
            <w:tcW w:w="1191" w:type="dxa"/>
          </w:tcPr>
          <w:p w:rsidR="00292FA0" w:rsidRDefault="00292FA0">
            <w:pPr>
              <w:pStyle w:val="ConsPlusNormal"/>
              <w:jc w:val="center"/>
            </w:pPr>
            <w:r>
              <w:t>1500,0</w:t>
            </w:r>
          </w:p>
        </w:tc>
        <w:tc>
          <w:tcPr>
            <w:tcW w:w="1191" w:type="dxa"/>
          </w:tcPr>
          <w:p w:rsidR="00292FA0" w:rsidRDefault="00292FA0">
            <w:pPr>
              <w:pStyle w:val="ConsPlusNormal"/>
              <w:jc w:val="center"/>
            </w:pPr>
            <w:r>
              <w:t>1500,0</w:t>
            </w:r>
          </w:p>
        </w:tc>
        <w:tc>
          <w:tcPr>
            <w:tcW w:w="1191" w:type="dxa"/>
          </w:tcPr>
          <w:p w:rsidR="00292FA0" w:rsidRDefault="00292FA0">
            <w:pPr>
              <w:pStyle w:val="ConsPlusNormal"/>
              <w:jc w:val="center"/>
            </w:pPr>
            <w:r>
              <w:t>1500,0</w:t>
            </w:r>
          </w:p>
        </w:tc>
        <w:tc>
          <w:tcPr>
            <w:tcW w:w="1247" w:type="dxa"/>
          </w:tcPr>
          <w:p w:rsidR="00292FA0" w:rsidRDefault="00292FA0">
            <w:pPr>
              <w:pStyle w:val="ConsPlusNormal"/>
              <w:jc w:val="center"/>
            </w:pPr>
            <w:r>
              <w:t>1500,0</w:t>
            </w:r>
          </w:p>
        </w:tc>
        <w:tc>
          <w:tcPr>
            <w:tcW w:w="1191" w:type="dxa"/>
          </w:tcPr>
          <w:p w:rsidR="00292FA0" w:rsidRDefault="00292FA0">
            <w:pPr>
              <w:pStyle w:val="ConsPlusNormal"/>
              <w:jc w:val="center"/>
            </w:pPr>
            <w:r>
              <w:t>1500,0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583" w:history="1">
              <w:r w:rsidR="00292FA0">
                <w:rPr>
                  <w:color w:val="0000FF"/>
                </w:rPr>
                <w:t>Мероприятие 4</w:t>
              </w:r>
            </w:hyperlink>
          </w:p>
        </w:tc>
        <w:tc>
          <w:tcPr>
            <w:tcW w:w="1984" w:type="dxa"/>
            <w:vMerge w:val="restart"/>
          </w:tcPr>
          <w:p w:rsidR="00292FA0" w:rsidRDefault="00292FA0">
            <w:pPr>
              <w:pStyle w:val="ConsPlusNormal"/>
            </w:pPr>
            <w:r>
              <w:t>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1188,2</w:t>
            </w:r>
          </w:p>
        </w:tc>
        <w:tc>
          <w:tcPr>
            <w:tcW w:w="1191" w:type="dxa"/>
          </w:tcPr>
          <w:p w:rsidR="00292FA0" w:rsidRDefault="00292FA0">
            <w:pPr>
              <w:pStyle w:val="ConsPlusNormal"/>
              <w:jc w:val="center"/>
            </w:pPr>
            <w:r>
              <w:t>1384,9</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548,2</w:t>
            </w:r>
          </w:p>
        </w:tc>
        <w:tc>
          <w:tcPr>
            <w:tcW w:w="1191" w:type="dxa"/>
          </w:tcPr>
          <w:p w:rsidR="00292FA0" w:rsidRDefault="00292FA0">
            <w:pPr>
              <w:pStyle w:val="ConsPlusNormal"/>
              <w:jc w:val="center"/>
            </w:pPr>
            <w:r>
              <w:t>1057,9</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640,0</w:t>
            </w:r>
          </w:p>
        </w:tc>
        <w:tc>
          <w:tcPr>
            <w:tcW w:w="1191" w:type="dxa"/>
          </w:tcPr>
          <w:p w:rsidR="00292FA0" w:rsidRDefault="00292FA0">
            <w:pPr>
              <w:pStyle w:val="ConsPlusNormal"/>
              <w:jc w:val="center"/>
            </w:pPr>
            <w:r>
              <w:t>327,0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618" w:history="1">
              <w:r w:rsidR="00292FA0">
                <w:rPr>
                  <w:color w:val="0000FF"/>
                </w:rPr>
                <w:t>Мероприятие 5</w:t>
              </w:r>
            </w:hyperlink>
          </w:p>
        </w:tc>
        <w:tc>
          <w:tcPr>
            <w:tcW w:w="1984" w:type="dxa"/>
            <w:vMerge w:val="restart"/>
          </w:tcPr>
          <w:p w:rsidR="00292FA0" w:rsidRDefault="00292FA0">
            <w:pPr>
              <w:pStyle w:val="ConsPlusNormal"/>
            </w:pPr>
            <w:r>
              <w:t>Поддержка развития сельскохозяйственной кооперации (в том числе кредитной)</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4048,0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3048,0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2875" w:history="1">
              <w:r w:rsidR="00292FA0">
                <w:rPr>
                  <w:color w:val="0000FF"/>
                </w:rPr>
                <w:t>Подпрограмма 4</w:t>
              </w:r>
            </w:hyperlink>
          </w:p>
        </w:tc>
        <w:tc>
          <w:tcPr>
            <w:tcW w:w="1984" w:type="dxa"/>
            <w:vMerge w:val="restart"/>
          </w:tcPr>
          <w:p w:rsidR="00292FA0" w:rsidRDefault="00292FA0">
            <w:pPr>
              <w:pStyle w:val="ConsPlusNormal"/>
            </w:pPr>
            <w:r>
              <w:t>Устойчивое развитие сельских территорий на 2014 - 2017 годы и на период до 2021 года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223446,7</w:t>
            </w:r>
          </w:p>
        </w:tc>
        <w:tc>
          <w:tcPr>
            <w:tcW w:w="1191" w:type="dxa"/>
          </w:tcPr>
          <w:p w:rsidR="00292FA0" w:rsidRDefault="00292FA0">
            <w:pPr>
              <w:pStyle w:val="ConsPlusNormal"/>
              <w:jc w:val="center"/>
            </w:pPr>
            <w:r>
              <w:t>124735,7</w:t>
            </w:r>
          </w:p>
        </w:tc>
        <w:tc>
          <w:tcPr>
            <w:tcW w:w="1191" w:type="dxa"/>
          </w:tcPr>
          <w:p w:rsidR="00292FA0" w:rsidRDefault="00292FA0">
            <w:pPr>
              <w:pStyle w:val="ConsPlusNormal"/>
              <w:jc w:val="center"/>
            </w:pPr>
            <w:r>
              <w:t>142162,5</w:t>
            </w:r>
          </w:p>
        </w:tc>
        <w:tc>
          <w:tcPr>
            <w:tcW w:w="1191" w:type="dxa"/>
          </w:tcPr>
          <w:p w:rsidR="00292FA0" w:rsidRDefault="00292FA0">
            <w:pPr>
              <w:pStyle w:val="ConsPlusNormal"/>
              <w:jc w:val="center"/>
            </w:pPr>
            <w:r>
              <w:t>72574,7</w:t>
            </w:r>
          </w:p>
        </w:tc>
        <w:tc>
          <w:tcPr>
            <w:tcW w:w="1191" w:type="dxa"/>
          </w:tcPr>
          <w:p w:rsidR="00292FA0" w:rsidRDefault="00292FA0">
            <w:pPr>
              <w:pStyle w:val="ConsPlusNormal"/>
              <w:jc w:val="center"/>
            </w:pPr>
            <w:r>
              <w:t>25379,5</w:t>
            </w:r>
          </w:p>
        </w:tc>
        <w:tc>
          <w:tcPr>
            <w:tcW w:w="1191" w:type="dxa"/>
          </w:tcPr>
          <w:p w:rsidR="00292FA0" w:rsidRDefault="00292FA0">
            <w:pPr>
              <w:pStyle w:val="ConsPlusNormal"/>
              <w:jc w:val="center"/>
            </w:pPr>
            <w:r>
              <w:t>22380,0</w:t>
            </w:r>
          </w:p>
        </w:tc>
        <w:tc>
          <w:tcPr>
            <w:tcW w:w="1247" w:type="dxa"/>
          </w:tcPr>
          <w:p w:rsidR="00292FA0" w:rsidRDefault="00292FA0">
            <w:pPr>
              <w:pStyle w:val="ConsPlusNormal"/>
              <w:jc w:val="center"/>
            </w:pPr>
            <w:r>
              <w:t>22380,0</w:t>
            </w:r>
          </w:p>
        </w:tc>
        <w:tc>
          <w:tcPr>
            <w:tcW w:w="1191" w:type="dxa"/>
          </w:tcPr>
          <w:p w:rsidR="00292FA0" w:rsidRDefault="00292FA0">
            <w:pPr>
              <w:pStyle w:val="ConsPlusNormal"/>
              <w:jc w:val="center"/>
            </w:pPr>
            <w:r>
              <w:t>22380,0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71667,0</w:t>
            </w:r>
          </w:p>
        </w:tc>
        <w:tc>
          <w:tcPr>
            <w:tcW w:w="1191" w:type="dxa"/>
          </w:tcPr>
          <w:p w:rsidR="00292FA0" w:rsidRDefault="00292FA0">
            <w:pPr>
              <w:pStyle w:val="ConsPlusNormal"/>
              <w:jc w:val="center"/>
            </w:pPr>
            <w:r>
              <w:t>33789,9</w:t>
            </w:r>
          </w:p>
        </w:tc>
        <w:tc>
          <w:tcPr>
            <w:tcW w:w="1191" w:type="dxa"/>
          </w:tcPr>
          <w:p w:rsidR="00292FA0" w:rsidRDefault="00292FA0">
            <w:pPr>
              <w:pStyle w:val="ConsPlusNormal"/>
              <w:jc w:val="center"/>
            </w:pPr>
            <w:r>
              <w:t>28130,3</w:t>
            </w:r>
          </w:p>
        </w:tc>
        <w:tc>
          <w:tcPr>
            <w:tcW w:w="1191" w:type="dxa"/>
          </w:tcPr>
          <w:p w:rsidR="00292FA0" w:rsidRDefault="00292FA0">
            <w:pPr>
              <w:pStyle w:val="ConsPlusNormal"/>
              <w:jc w:val="center"/>
            </w:pPr>
            <w:r>
              <w:t>20776,5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бюджета </w:t>
            </w:r>
            <w:r>
              <w:lastRenderedPageBreak/>
              <w:t>Тульской области</w:t>
            </w:r>
          </w:p>
        </w:tc>
        <w:tc>
          <w:tcPr>
            <w:tcW w:w="1191" w:type="dxa"/>
          </w:tcPr>
          <w:p w:rsidR="00292FA0" w:rsidRDefault="00292FA0">
            <w:pPr>
              <w:pStyle w:val="ConsPlusNormal"/>
              <w:jc w:val="center"/>
            </w:pPr>
            <w:r>
              <w:lastRenderedPageBreak/>
              <w:t>107550,0</w:t>
            </w:r>
          </w:p>
        </w:tc>
        <w:tc>
          <w:tcPr>
            <w:tcW w:w="1191" w:type="dxa"/>
          </w:tcPr>
          <w:p w:rsidR="00292FA0" w:rsidRDefault="00292FA0">
            <w:pPr>
              <w:pStyle w:val="ConsPlusNormal"/>
              <w:jc w:val="center"/>
            </w:pPr>
            <w:r>
              <w:t>68724,3</w:t>
            </w:r>
          </w:p>
        </w:tc>
        <w:tc>
          <w:tcPr>
            <w:tcW w:w="1191" w:type="dxa"/>
          </w:tcPr>
          <w:p w:rsidR="00292FA0" w:rsidRDefault="00292FA0">
            <w:pPr>
              <w:pStyle w:val="ConsPlusNormal"/>
              <w:jc w:val="center"/>
            </w:pPr>
            <w:r>
              <w:t>98541,9</w:t>
            </w:r>
          </w:p>
        </w:tc>
        <w:tc>
          <w:tcPr>
            <w:tcW w:w="1191" w:type="dxa"/>
          </w:tcPr>
          <w:p w:rsidR="00292FA0" w:rsidRDefault="00292FA0">
            <w:pPr>
              <w:pStyle w:val="ConsPlusNormal"/>
              <w:jc w:val="center"/>
            </w:pPr>
            <w:r>
              <w:t>42667,3</w:t>
            </w:r>
          </w:p>
        </w:tc>
        <w:tc>
          <w:tcPr>
            <w:tcW w:w="1191" w:type="dxa"/>
          </w:tcPr>
          <w:p w:rsidR="00292FA0" w:rsidRDefault="00292FA0">
            <w:pPr>
              <w:pStyle w:val="ConsPlusNormal"/>
              <w:jc w:val="center"/>
            </w:pPr>
            <w:r>
              <w:t>17380,0</w:t>
            </w:r>
          </w:p>
        </w:tc>
        <w:tc>
          <w:tcPr>
            <w:tcW w:w="1191" w:type="dxa"/>
          </w:tcPr>
          <w:p w:rsidR="00292FA0" w:rsidRDefault="00292FA0">
            <w:pPr>
              <w:pStyle w:val="ConsPlusNormal"/>
              <w:jc w:val="center"/>
            </w:pPr>
            <w:r>
              <w:t>17380,0</w:t>
            </w:r>
          </w:p>
        </w:tc>
        <w:tc>
          <w:tcPr>
            <w:tcW w:w="1247" w:type="dxa"/>
          </w:tcPr>
          <w:p w:rsidR="00292FA0" w:rsidRDefault="00292FA0">
            <w:pPr>
              <w:pStyle w:val="ConsPlusNormal"/>
              <w:jc w:val="center"/>
            </w:pPr>
            <w:r>
              <w:t>17380,0</w:t>
            </w:r>
          </w:p>
        </w:tc>
        <w:tc>
          <w:tcPr>
            <w:tcW w:w="1191" w:type="dxa"/>
          </w:tcPr>
          <w:p w:rsidR="00292FA0" w:rsidRDefault="00292FA0">
            <w:pPr>
              <w:pStyle w:val="ConsPlusNormal"/>
              <w:jc w:val="center"/>
            </w:pPr>
            <w:r>
              <w:t>17380,0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17129,7</w:t>
            </w:r>
          </w:p>
        </w:tc>
        <w:tc>
          <w:tcPr>
            <w:tcW w:w="1191" w:type="dxa"/>
          </w:tcPr>
          <w:p w:rsidR="00292FA0" w:rsidRDefault="00292FA0">
            <w:pPr>
              <w:pStyle w:val="ConsPlusNormal"/>
              <w:jc w:val="center"/>
            </w:pPr>
            <w:r>
              <w:t>6830,6</w:t>
            </w:r>
          </w:p>
        </w:tc>
        <w:tc>
          <w:tcPr>
            <w:tcW w:w="1191" w:type="dxa"/>
          </w:tcPr>
          <w:p w:rsidR="00292FA0" w:rsidRDefault="00292FA0">
            <w:pPr>
              <w:pStyle w:val="ConsPlusNormal"/>
              <w:jc w:val="center"/>
            </w:pPr>
            <w:r>
              <w:t>9959,8</w:t>
            </w:r>
          </w:p>
        </w:tc>
        <w:tc>
          <w:tcPr>
            <w:tcW w:w="1191" w:type="dxa"/>
          </w:tcPr>
          <w:p w:rsidR="00292FA0" w:rsidRDefault="00292FA0">
            <w:pPr>
              <w:pStyle w:val="ConsPlusNormal"/>
              <w:jc w:val="center"/>
            </w:pPr>
            <w:r>
              <w:t>2756,9</w:t>
            </w:r>
          </w:p>
        </w:tc>
        <w:tc>
          <w:tcPr>
            <w:tcW w:w="1191" w:type="dxa"/>
          </w:tcPr>
          <w:p w:rsidR="00292FA0" w:rsidRDefault="00292FA0">
            <w:pPr>
              <w:pStyle w:val="ConsPlusNormal"/>
              <w:jc w:val="center"/>
            </w:pPr>
            <w:r>
              <w:t>1625,5</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jc w:val="center"/>
            </w:pPr>
            <w:r>
              <w:t>27100,0</w:t>
            </w:r>
          </w:p>
        </w:tc>
        <w:tc>
          <w:tcPr>
            <w:tcW w:w="1191" w:type="dxa"/>
          </w:tcPr>
          <w:p w:rsidR="00292FA0" w:rsidRDefault="00292FA0">
            <w:pPr>
              <w:pStyle w:val="ConsPlusNormal"/>
              <w:jc w:val="center"/>
            </w:pPr>
            <w:r>
              <w:t>15390,9</w:t>
            </w:r>
          </w:p>
        </w:tc>
        <w:tc>
          <w:tcPr>
            <w:tcW w:w="1191" w:type="dxa"/>
          </w:tcPr>
          <w:p w:rsidR="00292FA0" w:rsidRDefault="00292FA0">
            <w:pPr>
              <w:pStyle w:val="ConsPlusNormal"/>
              <w:jc w:val="center"/>
            </w:pPr>
            <w:r>
              <w:t>5530,5</w:t>
            </w:r>
          </w:p>
        </w:tc>
        <w:tc>
          <w:tcPr>
            <w:tcW w:w="1191" w:type="dxa"/>
          </w:tcPr>
          <w:p w:rsidR="00292FA0" w:rsidRDefault="00292FA0">
            <w:pPr>
              <w:pStyle w:val="ConsPlusNormal"/>
              <w:jc w:val="center"/>
            </w:pPr>
            <w:r>
              <w:t>6374,0</w:t>
            </w:r>
          </w:p>
        </w:tc>
        <w:tc>
          <w:tcPr>
            <w:tcW w:w="1191" w:type="dxa"/>
          </w:tcPr>
          <w:p w:rsidR="00292FA0" w:rsidRDefault="00292FA0">
            <w:pPr>
              <w:pStyle w:val="ConsPlusNormal"/>
              <w:jc w:val="center"/>
            </w:pPr>
            <w:r>
              <w:t>6374,0</w:t>
            </w:r>
          </w:p>
        </w:tc>
        <w:tc>
          <w:tcPr>
            <w:tcW w:w="1191" w:type="dxa"/>
          </w:tcPr>
          <w:p w:rsidR="00292FA0" w:rsidRDefault="00292FA0">
            <w:pPr>
              <w:pStyle w:val="ConsPlusNormal"/>
              <w:jc w:val="center"/>
            </w:pPr>
            <w:r>
              <w:t>5000,0</w:t>
            </w:r>
          </w:p>
        </w:tc>
        <w:tc>
          <w:tcPr>
            <w:tcW w:w="1247" w:type="dxa"/>
          </w:tcPr>
          <w:p w:rsidR="00292FA0" w:rsidRDefault="00292FA0">
            <w:pPr>
              <w:pStyle w:val="ConsPlusNormal"/>
              <w:jc w:val="center"/>
            </w:pPr>
            <w:r>
              <w:t>5000,0</w:t>
            </w:r>
          </w:p>
        </w:tc>
        <w:tc>
          <w:tcPr>
            <w:tcW w:w="1191" w:type="dxa"/>
          </w:tcPr>
          <w:p w:rsidR="00292FA0" w:rsidRDefault="00292FA0">
            <w:pPr>
              <w:pStyle w:val="ConsPlusNormal"/>
              <w:jc w:val="center"/>
            </w:pPr>
            <w:r>
              <w:t>5000,0</w:t>
            </w:r>
          </w:p>
        </w:tc>
      </w:tr>
      <w:tr w:rsidR="00292FA0">
        <w:tc>
          <w:tcPr>
            <w:tcW w:w="1682" w:type="dxa"/>
            <w:vMerge w:val="restart"/>
          </w:tcPr>
          <w:p w:rsidR="00292FA0" w:rsidRDefault="00003594">
            <w:pPr>
              <w:pStyle w:val="ConsPlusNormal"/>
            </w:pPr>
            <w:hyperlink w:anchor="P3016" w:history="1">
              <w:r w:rsidR="00292FA0">
                <w:rPr>
                  <w:color w:val="0000FF"/>
                </w:rPr>
                <w:t>Мероприятие 1</w:t>
              </w:r>
            </w:hyperlink>
          </w:p>
        </w:tc>
        <w:tc>
          <w:tcPr>
            <w:tcW w:w="1984" w:type="dxa"/>
            <w:vMerge w:val="restart"/>
          </w:tcPr>
          <w:p w:rsidR="00292FA0" w:rsidRDefault="00292FA0">
            <w:pPr>
              <w:pStyle w:val="ConsPlusNormal"/>
            </w:pPr>
            <w:r>
              <w:t>Развитие газификации в сельской местности</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71693,9</w:t>
            </w:r>
          </w:p>
        </w:tc>
        <w:tc>
          <w:tcPr>
            <w:tcW w:w="1191" w:type="dxa"/>
          </w:tcPr>
          <w:p w:rsidR="00292FA0" w:rsidRDefault="00292FA0">
            <w:pPr>
              <w:pStyle w:val="ConsPlusNormal"/>
              <w:jc w:val="center"/>
            </w:pPr>
            <w:r>
              <w:t>32309,0</w:t>
            </w:r>
          </w:p>
        </w:tc>
        <w:tc>
          <w:tcPr>
            <w:tcW w:w="1191" w:type="dxa"/>
          </w:tcPr>
          <w:p w:rsidR="00292FA0" w:rsidRDefault="00292FA0">
            <w:pPr>
              <w:pStyle w:val="ConsPlusNormal"/>
              <w:jc w:val="center"/>
            </w:pPr>
            <w:r>
              <w:t>34354,9</w:t>
            </w:r>
          </w:p>
        </w:tc>
        <w:tc>
          <w:tcPr>
            <w:tcW w:w="1191" w:type="dxa"/>
          </w:tcPr>
          <w:p w:rsidR="00292FA0" w:rsidRDefault="00292FA0">
            <w:pPr>
              <w:pStyle w:val="ConsPlusNormal"/>
              <w:jc w:val="center"/>
            </w:pPr>
            <w:r>
              <w:t>13563,0</w:t>
            </w:r>
          </w:p>
        </w:tc>
        <w:tc>
          <w:tcPr>
            <w:tcW w:w="1191" w:type="dxa"/>
          </w:tcPr>
          <w:p w:rsidR="00292FA0" w:rsidRDefault="00292FA0">
            <w:pPr>
              <w:pStyle w:val="ConsPlusNormal"/>
              <w:jc w:val="center"/>
            </w:pPr>
            <w:r>
              <w:t>13563,0</w:t>
            </w:r>
          </w:p>
        </w:tc>
        <w:tc>
          <w:tcPr>
            <w:tcW w:w="1191" w:type="dxa"/>
          </w:tcPr>
          <w:p w:rsidR="00292FA0" w:rsidRDefault="00292FA0">
            <w:pPr>
              <w:pStyle w:val="ConsPlusNormal"/>
              <w:jc w:val="center"/>
            </w:pPr>
            <w:r>
              <w:t>13380,0</w:t>
            </w:r>
          </w:p>
        </w:tc>
        <w:tc>
          <w:tcPr>
            <w:tcW w:w="1247" w:type="dxa"/>
          </w:tcPr>
          <w:p w:rsidR="00292FA0" w:rsidRDefault="00292FA0">
            <w:pPr>
              <w:pStyle w:val="ConsPlusNormal"/>
              <w:jc w:val="center"/>
            </w:pPr>
            <w:r>
              <w:t>13380,0</w:t>
            </w:r>
          </w:p>
        </w:tc>
        <w:tc>
          <w:tcPr>
            <w:tcW w:w="1191" w:type="dxa"/>
          </w:tcPr>
          <w:p w:rsidR="00292FA0" w:rsidRDefault="00292FA0">
            <w:pPr>
              <w:pStyle w:val="ConsPlusNormal"/>
              <w:jc w:val="center"/>
            </w:pPr>
            <w:r>
              <w:t>13380,0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24300,0</w:t>
            </w:r>
          </w:p>
        </w:tc>
        <w:tc>
          <w:tcPr>
            <w:tcW w:w="1191" w:type="dxa"/>
          </w:tcPr>
          <w:p w:rsidR="00292FA0" w:rsidRDefault="00292FA0">
            <w:pPr>
              <w:pStyle w:val="ConsPlusNormal"/>
              <w:jc w:val="center"/>
            </w:pPr>
            <w:r>
              <w:t>13729,3</w:t>
            </w:r>
          </w:p>
        </w:tc>
        <w:tc>
          <w:tcPr>
            <w:tcW w:w="1191" w:type="dxa"/>
          </w:tcPr>
          <w:p w:rsidR="00292FA0" w:rsidRDefault="00292FA0">
            <w:pPr>
              <w:pStyle w:val="ConsPlusNormal"/>
              <w:jc w:val="center"/>
            </w:pPr>
            <w:r>
              <w:t>16750,0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36450,0</w:t>
            </w:r>
          </w:p>
        </w:tc>
        <w:tc>
          <w:tcPr>
            <w:tcW w:w="1191" w:type="dxa"/>
          </w:tcPr>
          <w:p w:rsidR="00292FA0" w:rsidRDefault="00292FA0">
            <w:pPr>
              <w:pStyle w:val="ConsPlusNormal"/>
              <w:jc w:val="center"/>
            </w:pPr>
            <w:r>
              <w:t>17019,2</w:t>
            </w:r>
          </w:p>
        </w:tc>
        <w:tc>
          <w:tcPr>
            <w:tcW w:w="1191" w:type="dxa"/>
          </w:tcPr>
          <w:p w:rsidR="00292FA0" w:rsidRDefault="00292FA0">
            <w:pPr>
              <w:pStyle w:val="ConsPlusNormal"/>
              <w:jc w:val="center"/>
            </w:pPr>
            <w:r>
              <w:t>16022,8</w:t>
            </w:r>
          </w:p>
        </w:tc>
        <w:tc>
          <w:tcPr>
            <w:tcW w:w="1191" w:type="dxa"/>
          </w:tcPr>
          <w:p w:rsidR="00292FA0" w:rsidRDefault="00292FA0">
            <w:pPr>
              <w:pStyle w:val="ConsPlusNormal"/>
              <w:jc w:val="center"/>
            </w:pPr>
            <w:r>
              <w:t>13380,0</w:t>
            </w:r>
          </w:p>
        </w:tc>
        <w:tc>
          <w:tcPr>
            <w:tcW w:w="1191" w:type="dxa"/>
          </w:tcPr>
          <w:p w:rsidR="00292FA0" w:rsidRDefault="00292FA0">
            <w:pPr>
              <w:pStyle w:val="ConsPlusNormal"/>
              <w:jc w:val="center"/>
            </w:pPr>
            <w:r>
              <w:t>13380,0</w:t>
            </w:r>
          </w:p>
        </w:tc>
        <w:tc>
          <w:tcPr>
            <w:tcW w:w="1191" w:type="dxa"/>
          </w:tcPr>
          <w:p w:rsidR="00292FA0" w:rsidRDefault="00292FA0">
            <w:pPr>
              <w:pStyle w:val="ConsPlusNormal"/>
              <w:jc w:val="center"/>
            </w:pPr>
            <w:r>
              <w:t>13380,0</w:t>
            </w:r>
          </w:p>
        </w:tc>
        <w:tc>
          <w:tcPr>
            <w:tcW w:w="1247" w:type="dxa"/>
          </w:tcPr>
          <w:p w:rsidR="00292FA0" w:rsidRDefault="00292FA0">
            <w:pPr>
              <w:pStyle w:val="ConsPlusNormal"/>
              <w:jc w:val="center"/>
            </w:pPr>
            <w:r>
              <w:t>13380,0</w:t>
            </w:r>
          </w:p>
        </w:tc>
        <w:tc>
          <w:tcPr>
            <w:tcW w:w="1191" w:type="dxa"/>
          </w:tcPr>
          <w:p w:rsidR="00292FA0" w:rsidRDefault="00292FA0">
            <w:pPr>
              <w:pStyle w:val="ConsPlusNormal"/>
              <w:jc w:val="center"/>
            </w:pPr>
            <w:r>
              <w:t>13380,0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10943,9</w:t>
            </w:r>
          </w:p>
        </w:tc>
        <w:tc>
          <w:tcPr>
            <w:tcW w:w="1191" w:type="dxa"/>
          </w:tcPr>
          <w:p w:rsidR="00292FA0" w:rsidRDefault="00292FA0">
            <w:pPr>
              <w:pStyle w:val="ConsPlusNormal"/>
              <w:jc w:val="center"/>
            </w:pPr>
            <w:r>
              <w:t>1560,5</w:t>
            </w:r>
          </w:p>
        </w:tc>
        <w:tc>
          <w:tcPr>
            <w:tcW w:w="1191" w:type="dxa"/>
          </w:tcPr>
          <w:p w:rsidR="00292FA0" w:rsidRDefault="00292FA0">
            <w:pPr>
              <w:pStyle w:val="ConsPlusNormal"/>
              <w:jc w:val="center"/>
            </w:pPr>
            <w:r>
              <w:t>832,1</w:t>
            </w:r>
          </w:p>
        </w:tc>
        <w:tc>
          <w:tcPr>
            <w:tcW w:w="1191" w:type="dxa"/>
          </w:tcPr>
          <w:p w:rsidR="00292FA0" w:rsidRDefault="00292FA0">
            <w:pPr>
              <w:pStyle w:val="ConsPlusNormal"/>
              <w:jc w:val="center"/>
            </w:pPr>
            <w:r>
              <w:t>183,0</w:t>
            </w:r>
          </w:p>
        </w:tc>
        <w:tc>
          <w:tcPr>
            <w:tcW w:w="1191" w:type="dxa"/>
          </w:tcPr>
          <w:p w:rsidR="00292FA0" w:rsidRDefault="00292FA0">
            <w:pPr>
              <w:pStyle w:val="ConsPlusNormal"/>
              <w:jc w:val="center"/>
            </w:pPr>
            <w:r>
              <w:t>183,0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750,0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val="restart"/>
          </w:tcPr>
          <w:p w:rsidR="00292FA0" w:rsidRDefault="00003594">
            <w:pPr>
              <w:pStyle w:val="ConsPlusNormal"/>
            </w:pPr>
            <w:hyperlink w:anchor="P3069" w:history="1">
              <w:r w:rsidR="00292FA0">
                <w:rPr>
                  <w:color w:val="0000FF"/>
                </w:rPr>
                <w:t>Мероприятие 2</w:t>
              </w:r>
            </w:hyperlink>
          </w:p>
        </w:tc>
        <w:tc>
          <w:tcPr>
            <w:tcW w:w="1984" w:type="dxa"/>
            <w:vMerge w:val="restart"/>
          </w:tcPr>
          <w:p w:rsidR="00292FA0" w:rsidRDefault="00292FA0">
            <w:pPr>
              <w:pStyle w:val="ConsPlusNormal"/>
            </w:pPr>
            <w:r>
              <w:t>Развитие водоснабжения в сельской местности</w:t>
            </w:r>
          </w:p>
        </w:tc>
        <w:tc>
          <w:tcPr>
            <w:tcW w:w="1688" w:type="dxa"/>
          </w:tcPr>
          <w:p w:rsidR="00292FA0" w:rsidRDefault="00292FA0">
            <w:pPr>
              <w:pStyle w:val="ConsPlusNormal"/>
            </w:pPr>
            <w:r>
              <w:t xml:space="preserve">Министерство сельского хозяйства Тульской </w:t>
            </w:r>
            <w:r>
              <w:lastRenderedPageBreak/>
              <w:t>области - всего,</w:t>
            </w:r>
          </w:p>
        </w:tc>
        <w:tc>
          <w:tcPr>
            <w:tcW w:w="1191" w:type="dxa"/>
          </w:tcPr>
          <w:p w:rsidR="00292FA0" w:rsidRDefault="00292FA0">
            <w:pPr>
              <w:pStyle w:val="ConsPlusNormal"/>
              <w:jc w:val="center"/>
            </w:pPr>
            <w:r>
              <w:lastRenderedPageBreak/>
              <w:t>62185,8</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3798,3</w:t>
            </w:r>
          </w:p>
        </w:tc>
        <w:tc>
          <w:tcPr>
            <w:tcW w:w="1191" w:type="dxa"/>
          </w:tcPr>
          <w:p w:rsidR="00292FA0" w:rsidRDefault="00292FA0">
            <w:pPr>
              <w:pStyle w:val="ConsPlusNormal"/>
              <w:jc w:val="center"/>
            </w:pPr>
            <w:r>
              <w:t>183,0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22400,0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2317,0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33600,0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1396,1</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6185,8</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85,2</w:t>
            </w:r>
          </w:p>
        </w:tc>
        <w:tc>
          <w:tcPr>
            <w:tcW w:w="1191" w:type="dxa"/>
          </w:tcPr>
          <w:p w:rsidR="00292FA0" w:rsidRDefault="00292FA0">
            <w:pPr>
              <w:pStyle w:val="ConsPlusNormal"/>
              <w:jc w:val="center"/>
            </w:pPr>
            <w:r>
              <w:t>183,0</w:t>
            </w:r>
          </w:p>
        </w:tc>
        <w:tc>
          <w:tcPr>
            <w:tcW w:w="1191" w:type="dxa"/>
          </w:tcPr>
          <w:p w:rsidR="00292FA0" w:rsidRDefault="00292FA0">
            <w:pPr>
              <w:pStyle w:val="ConsPlusNormal"/>
              <w:jc w:val="center"/>
            </w:pPr>
            <w:r>
              <w:t>183,0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3113" w:history="1">
              <w:r w:rsidR="00292FA0">
                <w:rPr>
                  <w:color w:val="0000FF"/>
                </w:rPr>
                <w:t>Мероприятие 3</w:t>
              </w:r>
            </w:hyperlink>
          </w:p>
        </w:tc>
        <w:tc>
          <w:tcPr>
            <w:tcW w:w="1984" w:type="dxa"/>
            <w:vMerge w:val="restart"/>
          </w:tcPr>
          <w:p w:rsidR="00292FA0" w:rsidRDefault="00292FA0">
            <w:pPr>
              <w:pStyle w:val="ConsPlusNormal"/>
            </w:pPr>
            <w:r>
              <w:t>Повышение уровня качества жизни населения, проживающего в сельской местности</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89567,0</w:t>
            </w:r>
          </w:p>
        </w:tc>
        <w:tc>
          <w:tcPr>
            <w:tcW w:w="1191" w:type="dxa"/>
          </w:tcPr>
          <w:p w:rsidR="00292FA0" w:rsidRDefault="00292FA0">
            <w:pPr>
              <w:pStyle w:val="ConsPlusNormal"/>
              <w:jc w:val="center"/>
            </w:pPr>
            <w:r>
              <w:t>68596,9</w:t>
            </w:r>
          </w:p>
        </w:tc>
        <w:tc>
          <w:tcPr>
            <w:tcW w:w="1191" w:type="dxa"/>
          </w:tcPr>
          <w:p w:rsidR="00292FA0" w:rsidRDefault="00292FA0">
            <w:pPr>
              <w:pStyle w:val="ConsPlusNormal"/>
              <w:jc w:val="center"/>
            </w:pPr>
            <w:r>
              <w:t>8204,1</w:t>
            </w:r>
          </w:p>
        </w:tc>
        <w:tc>
          <w:tcPr>
            <w:tcW w:w="1191" w:type="dxa"/>
          </w:tcPr>
          <w:p w:rsidR="00292FA0" w:rsidRDefault="00292FA0">
            <w:pPr>
              <w:pStyle w:val="ConsPlusNormal"/>
              <w:jc w:val="center"/>
            </w:pPr>
            <w:r>
              <w:t>8486,5</w:t>
            </w:r>
          </w:p>
        </w:tc>
        <w:tc>
          <w:tcPr>
            <w:tcW w:w="1191" w:type="dxa"/>
          </w:tcPr>
          <w:p w:rsidR="00292FA0" w:rsidRDefault="00292FA0">
            <w:pPr>
              <w:pStyle w:val="ConsPlusNormal"/>
              <w:jc w:val="center"/>
            </w:pPr>
            <w:r>
              <w:t>8486,5</w:t>
            </w:r>
          </w:p>
        </w:tc>
        <w:tc>
          <w:tcPr>
            <w:tcW w:w="1191" w:type="dxa"/>
          </w:tcPr>
          <w:p w:rsidR="00292FA0" w:rsidRDefault="00292FA0">
            <w:pPr>
              <w:pStyle w:val="ConsPlusNormal"/>
              <w:jc w:val="center"/>
            </w:pPr>
            <w:r>
              <w:t>8000,0</w:t>
            </w:r>
          </w:p>
        </w:tc>
        <w:tc>
          <w:tcPr>
            <w:tcW w:w="1247" w:type="dxa"/>
          </w:tcPr>
          <w:p w:rsidR="00292FA0" w:rsidRDefault="00292FA0">
            <w:pPr>
              <w:pStyle w:val="ConsPlusNormal"/>
              <w:jc w:val="center"/>
            </w:pPr>
            <w:r>
              <w:t>8000,0</w:t>
            </w:r>
          </w:p>
        </w:tc>
        <w:tc>
          <w:tcPr>
            <w:tcW w:w="1191" w:type="dxa"/>
          </w:tcPr>
          <w:p w:rsidR="00292FA0" w:rsidRDefault="00292FA0">
            <w:pPr>
              <w:pStyle w:val="ConsPlusNormal"/>
              <w:jc w:val="center"/>
            </w:pPr>
            <w:r>
              <w:t>8000,0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24967,0</w:t>
            </w:r>
          </w:p>
        </w:tc>
        <w:tc>
          <w:tcPr>
            <w:tcW w:w="1191" w:type="dxa"/>
          </w:tcPr>
          <w:p w:rsidR="00292FA0" w:rsidRDefault="00292FA0">
            <w:pPr>
              <w:pStyle w:val="ConsPlusNormal"/>
              <w:jc w:val="center"/>
            </w:pPr>
            <w:r>
              <w:t>20060,6</w:t>
            </w:r>
          </w:p>
        </w:tc>
        <w:tc>
          <w:tcPr>
            <w:tcW w:w="1191" w:type="dxa"/>
          </w:tcPr>
          <w:p w:rsidR="00292FA0" w:rsidRDefault="00292FA0">
            <w:pPr>
              <w:pStyle w:val="ConsPlusNormal"/>
              <w:jc w:val="center"/>
            </w:pPr>
            <w:r>
              <w:t>767,4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37500,0</w:t>
            </w:r>
          </w:p>
        </w:tc>
        <w:tc>
          <w:tcPr>
            <w:tcW w:w="1191" w:type="dxa"/>
          </w:tcPr>
          <w:p w:rsidR="00292FA0" w:rsidRDefault="00292FA0">
            <w:pPr>
              <w:pStyle w:val="ConsPlusNormal"/>
              <w:jc w:val="center"/>
            </w:pPr>
            <w:r>
              <w:t>33145,4</w:t>
            </w:r>
          </w:p>
        </w:tc>
        <w:tc>
          <w:tcPr>
            <w:tcW w:w="1191" w:type="dxa"/>
          </w:tcPr>
          <w:p w:rsidR="00292FA0" w:rsidRDefault="00292FA0">
            <w:pPr>
              <w:pStyle w:val="ConsPlusNormal"/>
              <w:jc w:val="center"/>
            </w:pPr>
            <w:r>
              <w:t>2607,7</w:t>
            </w:r>
          </w:p>
        </w:tc>
        <w:tc>
          <w:tcPr>
            <w:tcW w:w="1191"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486,5</w:t>
            </w:r>
          </w:p>
        </w:tc>
        <w:tc>
          <w:tcPr>
            <w:tcW w:w="1191" w:type="dxa"/>
          </w:tcPr>
          <w:p w:rsidR="00292FA0" w:rsidRDefault="00292FA0">
            <w:pPr>
              <w:pStyle w:val="ConsPlusNormal"/>
              <w:jc w:val="center"/>
            </w:pPr>
            <w:r>
              <w:t>486,5</w:t>
            </w:r>
          </w:p>
        </w:tc>
        <w:tc>
          <w:tcPr>
            <w:tcW w:w="1191" w:type="dxa"/>
          </w:tcPr>
          <w:p w:rsidR="00292FA0" w:rsidRDefault="00292FA0">
            <w:pPr>
              <w:pStyle w:val="ConsPlusNormal"/>
              <w:jc w:val="center"/>
            </w:pPr>
            <w:r>
              <w:t>486,5</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jc w:val="center"/>
            </w:pPr>
            <w:r>
              <w:t>27100,0</w:t>
            </w:r>
          </w:p>
        </w:tc>
        <w:tc>
          <w:tcPr>
            <w:tcW w:w="1191" w:type="dxa"/>
          </w:tcPr>
          <w:p w:rsidR="00292FA0" w:rsidRDefault="00292FA0">
            <w:pPr>
              <w:pStyle w:val="ConsPlusNormal"/>
              <w:jc w:val="center"/>
            </w:pPr>
            <w:r>
              <w:t>15390,9</w:t>
            </w:r>
          </w:p>
        </w:tc>
        <w:tc>
          <w:tcPr>
            <w:tcW w:w="1191" w:type="dxa"/>
          </w:tcPr>
          <w:p w:rsidR="00292FA0" w:rsidRDefault="00292FA0">
            <w:pPr>
              <w:pStyle w:val="ConsPlusNormal"/>
              <w:jc w:val="center"/>
            </w:pPr>
            <w:r>
              <w:t>4342,5</w:t>
            </w:r>
          </w:p>
        </w:tc>
        <w:tc>
          <w:tcPr>
            <w:tcW w:w="1191" w:type="dxa"/>
          </w:tcPr>
          <w:p w:rsidR="00292FA0" w:rsidRDefault="00292FA0">
            <w:pPr>
              <w:pStyle w:val="ConsPlusNormal"/>
              <w:jc w:val="center"/>
            </w:pPr>
            <w:r>
              <w:t>5000,0</w:t>
            </w:r>
          </w:p>
        </w:tc>
        <w:tc>
          <w:tcPr>
            <w:tcW w:w="1191" w:type="dxa"/>
          </w:tcPr>
          <w:p w:rsidR="00292FA0" w:rsidRDefault="00292FA0">
            <w:pPr>
              <w:pStyle w:val="ConsPlusNormal"/>
              <w:jc w:val="center"/>
            </w:pPr>
            <w:r>
              <w:t>5000,0</w:t>
            </w:r>
          </w:p>
        </w:tc>
        <w:tc>
          <w:tcPr>
            <w:tcW w:w="1191" w:type="dxa"/>
          </w:tcPr>
          <w:p w:rsidR="00292FA0" w:rsidRDefault="00292FA0">
            <w:pPr>
              <w:pStyle w:val="ConsPlusNormal"/>
              <w:jc w:val="center"/>
            </w:pPr>
            <w:r>
              <w:t>5000,0</w:t>
            </w:r>
          </w:p>
        </w:tc>
        <w:tc>
          <w:tcPr>
            <w:tcW w:w="1247" w:type="dxa"/>
          </w:tcPr>
          <w:p w:rsidR="00292FA0" w:rsidRDefault="00292FA0">
            <w:pPr>
              <w:pStyle w:val="ConsPlusNormal"/>
              <w:jc w:val="center"/>
            </w:pPr>
            <w:r>
              <w:t>5000,0</w:t>
            </w:r>
          </w:p>
        </w:tc>
        <w:tc>
          <w:tcPr>
            <w:tcW w:w="1191" w:type="dxa"/>
          </w:tcPr>
          <w:p w:rsidR="00292FA0" w:rsidRDefault="00292FA0">
            <w:pPr>
              <w:pStyle w:val="ConsPlusNormal"/>
              <w:jc w:val="center"/>
            </w:pPr>
            <w:r>
              <w:t>5000,0</w:t>
            </w:r>
          </w:p>
        </w:tc>
      </w:tr>
      <w:tr w:rsidR="00292FA0">
        <w:tc>
          <w:tcPr>
            <w:tcW w:w="1682" w:type="dxa"/>
            <w:vMerge w:val="restart"/>
          </w:tcPr>
          <w:p w:rsidR="00292FA0" w:rsidRDefault="00003594">
            <w:pPr>
              <w:pStyle w:val="ConsPlusNormal"/>
            </w:pPr>
            <w:hyperlink w:anchor="P3166" w:history="1">
              <w:r w:rsidR="00292FA0">
                <w:rPr>
                  <w:color w:val="0000FF"/>
                </w:rPr>
                <w:t>Мероприятие 4</w:t>
              </w:r>
            </w:hyperlink>
          </w:p>
        </w:tc>
        <w:tc>
          <w:tcPr>
            <w:tcW w:w="1984" w:type="dxa"/>
            <w:vMerge w:val="restart"/>
          </w:tcPr>
          <w:p w:rsidR="00292FA0" w:rsidRDefault="00292FA0">
            <w:pPr>
              <w:pStyle w:val="ConsPlusNormal"/>
            </w:pPr>
            <w:r>
              <w:t>Субсидии бюджетам муниципальных образований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688" w:type="dxa"/>
          </w:tcPr>
          <w:p w:rsidR="00292FA0" w:rsidRDefault="00292FA0">
            <w:pPr>
              <w:pStyle w:val="ConsPlusNormal"/>
            </w:pPr>
            <w:r>
              <w:t>Министерство сельского хозяйства Тульской области, министерство транспорта и дорожного хозяйства Тульской области -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23829,8</w:t>
            </w:r>
          </w:p>
        </w:tc>
        <w:tc>
          <w:tcPr>
            <w:tcW w:w="1191" w:type="dxa"/>
          </w:tcPr>
          <w:p w:rsidR="00292FA0" w:rsidRDefault="00292FA0">
            <w:pPr>
              <w:pStyle w:val="ConsPlusNormal"/>
              <w:jc w:val="center"/>
            </w:pPr>
            <w:r>
              <w:t>66010,3</w:t>
            </w:r>
          </w:p>
        </w:tc>
        <w:tc>
          <w:tcPr>
            <w:tcW w:w="1191" w:type="dxa"/>
          </w:tcPr>
          <w:p w:rsidR="00292FA0" w:rsidRDefault="00292FA0">
            <w:pPr>
              <w:pStyle w:val="ConsPlusNormal"/>
              <w:jc w:val="center"/>
            </w:pPr>
            <w:r>
              <w:t>37270,3</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20776,5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18559,7</w:t>
            </w:r>
          </w:p>
        </w:tc>
        <w:tc>
          <w:tcPr>
            <w:tcW w:w="1191" w:type="dxa"/>
          </w:tcPr>
          <w:p w:rsidR="00292FA0" w:rsidRDefault="00292FA0">
            <w:pPr>
              <w:pStyle w:val="ConsPlusNormal"/>
              <w:jc w:val="center"/>
            </w:pPr>
            <w:r>
              <w:t>59701,3</w:t>
            </w:r>
          </w:p>
        </w:tc>
        <w:tc>
          <w:tcPr>
            <w:tcW w:w="1191" w:type="dxa"/>
          </w:tcPr>
          <w:p w:rsidR="00292FA0" w:rsidRDefault="00292FA0">
            <w:pPr>
              <w:pStyle w:val="ConsPlusNormal"/>
              <w:jc w:val="center"/>
            </w:pPr>
            <w:r>
              <w:t>16493,8</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5270,1</w:t>
            </w:r>
          </w:p>
        </w:tc>
        <w:tc>
          <w:tcPr>
            <w:tcW w:w="1191" w:type="dxa"/>
          </w:tcPr>
          <w:p w:rsidR="00292FA0" w:rsidRDefault="00292FA0">
            <w:pPr>
              <w:pStyle w:val="ConsPlusNormal"/>
              <w:jc w:val="center"/>
            </w:pPr>
            <w:r>
              <w:t>6309,0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3236" w:history="1">
              <w:r w:rsidR="00292FA0">
                <w:rPr>
                  <w:color w:val="0000FF"/>
                </w:rPr>
                <w:t>Мероприятие 5</w:t>
              </w:r>
            </w:hyperlink>
          </w:p>
        </w:tc>
        <w:tc>
          <w:tcPr>
            <w:tcW w:w="1984" w:type="dxa"/>
            <w:vMerge w:val="restart"/>
          </w:tcPr>
          <w:p w:rsidR="00292FA0" w:rsidRDefault="00292FA0">
            <w:pPr>
              <w:pStyle w:val="ConsPlusNormal"/>
            </w:pPr>
            <w:r>
              <w:t xml:space="preserve">Развитие сети учреждений культурно-досугового типа в </w:t>
            </w:r>
            <w:r>
              <w:lastRenderedPageBreak/>
              <w:t>сельской местности</w:t>
            </w:r>
          </w:p>
        </w:tc>
        <w:tc>
          <w:tcPr>
            <w:tcW w:w="1688" w:type="dxa"/>
          </w:tcPr>
          <w:p w:rsidR="00292FA0" w:rsidRDefault="00292FA0">
            <w:pPr>
              <w:pStyle w:val="ConsPlusNormal"/>
            </w:pPr>
            <w:r>
              <w:lastRenderedPageBreak/>
              <w:t xml:space="preserve">Министерство сельского хозяйства Тульской </w:t>
            </w:r>
            <w:r>
              <w:lastRenderedPageBreak/>
              <w:t>области, всего,</w:t>
            </w:r>
          </w:p>
        </w:tc>
        <w:tc>
          <w:tcPr>
            <w:tcW w:w="1191" w:type="dxa"/>
          </w:tcPr>
          <w:p w:rsidR="00292FA0" w:rsidRDefault="00292FA0">
            <w:pPr>
              <w:pStyle w:val="ConsPlusNormal"/>
              <w:jc w:val="center"/>
            </w:pPr>
            <w:r>
              <w:lastRenderedPageBreak/>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27639,5</w:t>
            </w:r>
          </w:p>
        </w:tc>
        <w:tc>
          <w:tcPr>
            <w:tcW w:w="1191" w:type="dxa"/>
          </w:tcPr>
          <w:p w:rsidR="00292FA0" w:rsidRDefault="00292FA0">
            <w:pPr>
              <w:pStyle w:val="ConsPlusNormal"/>
              <w:jc w:val="center"/>
            </w:pPr>
            <w:r>
              <w:t>9924,9</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8047,5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17587,0</w:t>
            </w:r>
          </w:p>
        </w:tc>
        <w:tc>
          <w:tcPr>
            <w:tcW w:w="1191" w:type="dxa"/>
          </w:tcPr>
          <w:p w:rsidR="00292FA0" w:rsidRDefault="00292FA0">
            <w:pPr>
              <w:pStyle w:val="ConsPlusNormal"/>
              <w:jc w:val="center"/>
            </w:pPr>
            <w:r>
              <w:t>8793,5</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2005,0</w:t>
            </w:r>
          </w:p>
        </w:tc>
        <w:tc>
          <w:tcPr>
            <w:tcW w:w="1191" w:type="dxa"/>
          </w:tcPr>
          <w:p w:rsidR="00292FA0" w:rsidRDefault="00292FA0">
            <w:pPr>
              <w:pStyle w:val="ConsPlusNormal"/>
              <w:jc w:val="center"/>
            </w:pPr>
            <w:r>
              <w:t>1131,4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3280" w:history="1">
              <w:r w:rsidR="00292FA0">
                <w:rPr>
                  <w:color w:val="0000FF"/>
                </w:rPr>
                <w:t>Мероприятие 6</w:t>
              </w:r>
            </w:hyperlink>
          </w:p>
        </w:tc>
        <w:tc>
          <w:tcPr>
            <w:tcW w:w="1984" w:type="dxa"/>
            <w:vMerge w:val="restart"/>
          </w:tcPr>
          <w:p w:rsidR="00292FA0" w:rsidRDefault="00292FA0">
            <w:pPr>
              <w:pStyle w:val="ConsPlusNormal"/>
            </w:pPr>
            <w:r>
              <w:t>Грантовая поддержка местных инициатив граждан, проживающих в сельской местности</w:t>
            </w:r>
          </w:p>
        </w:tc>
        <w:tc>
          <w:tcPr>
            <w:tcW w:w="1688" w:type="dxa"/>
          </w:tcPr>
          <w:p w:rsidR="00292FA0" w:rsidRDefault="00292FA0">
            <w:pPr>
              <w:pStyle w:val="ConsPlusNormal"/>
            </w:pPr>
            <w:r>
              <w:t>Министерство сельского хозяйства Тульской области,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1245,4</w:t>
            </w:r>
          </w:p>
        </w:tc>
        <w:tc>
          <w:tcPr>
            <w:tcW w:w="1191" w:type="dxa"/>
          </w:tcPr>
          <w:p w:rsidR="00292FA0" w:rsidRDefault="00292FA0">
            <w:pPr>
              <w:pStyle w:val="ConsPlusNormal"/>
              <w:jc w:val="center"/>
            </w:pPr>
            <w:r>
              <w:t>3147,0</w:t>
            </w:r>
          </w:p>
        </w:tc>
        <w:tc>
          <w:tcPr>
            <w:tcW w:w="1191" w:type="dxa"/>
          </w:tcPr>
          <w:p w:rsidR="00292FA0" w:rsidRDefault="00292FA0">
            <w:pPr>
              <w:pStyle w:val="ConsPlusNormal"/>
              <w:jc w:val="center"/>
            </w:pPr>
            <w:r>
              <w:t>3147,0</w:t>
            </w:r>
          </w:p>
        </w:tc>
        <w:tc>
          <w:tcPr>
            <w:tcW w:w="1191"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248,4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317,0</w:t>
            </w:r>
          </w:p>
        </w:tc>
        <w:tc>
          <w:tcPr>
            <w:tcW w:w="1191"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c>
          <w:tcPr>
            <w:tcW w:w="1247" w:type="dxa"/>
          </w:tcPr>
          <w:p w:rsidR="00292FA0" w:rsidRDefault="00292FA0">
            <w:pPr>
              <w:pStyle w:val="ConsPlusNormal"/>
              <w:jc w:val="center"/>
            </w:pPr>
            <w:r>
              <w:t>1000,0</w:t>
            </w:r>
          </w:p>
        </w:tc>
        <w:tc>
          <w:tcPr>
            <w:tcW w:w="1191" w:type="dxa"/>
          </w:tcPr>
          <w:p w:rsidR="00292FA0" w:rsidRDefault="00292FA0">
            <w:pPr>
              <w:pStyle w:val="ConsPlusNormal"/>
              <w:jc w:val="center"/>
            </w:pPr>
            <w:r>
              <w:t>1000,0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242,0</w:t>
            </w:r>
          </w:p>
        </w:tc>
        <w:tc>
          <w:tcPr>
            <w:tcW w:w="1191" w:type="dxa"/>
          </w:tcPr>
          <w:p w:rsidR="00292FA0" w:rsidRDefault="00292FA0">
            <w:pPr>
              <w:pStyle w:val="ConsPlusNormal"/>
              <w:jc w:val="center"/>
            </w:pPr>
            <w:r>
              <w:t>773,0</w:t>
            </w:r>
          </w:p>
        </w:tc>
        <w:tc>
          <w:tcPr>
            <w:tcW w:w="1191" w:type="dxa"/>
          </w:tcPr>
          <w:p w:rsidR="00292FA0" w:rsidRDefault="00292FA0">
            <w:pPr>
              <w:pStyle w:val="ConsPlusNormal"/>
              <w:jc w:val="center"/>
            </w:pPr>
            <w:r>
              <w:t>773,0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438,0</w:t>
            </w:r>
          </w:p>
        </w:tc>
        <w:tc>
          <w:tcPr>
            <w:tcW w:w="1191" w:type="dxa"/>
          </w:tcPr>
          <w:p w:rsidR="00292FA0" w:rsidRDefault="00292FA0">
            <w:pPr>
              <w:pStyle w:val="ConsPlusNormal"/>
              <w:jc w:val="center"/>
            </w:pPr>
            <w:r>
              <w:t>1374,0</w:t>
            </w:r>
          </w:p>
        </w:tc>
        <w:tc>
          <w:tcPr>
            <w:tcW w:w="1191" w:type="dxa"/>
          </w:tcPr>
          <w:p w:rsidR="00292FA0" w:rsidRDefault="00292FA0">
            <w:pPr>
              <w:pStyle w:val="ConsPlusNormal"/>
              <w:jc w:val="center"/>
            </w:pPr>
            <w:r>
              <w:t>1374,0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val="restart"/>
          </w:tcPr>
          <w:p w:rsidR="00292FA0" w:rsidRDefault="00003594">
            <w:pPr>
              <w:pStyle w:val="ConsPlusNormal"/>
            </w:pPr>
            <w:hyperlink w:anchor="P3634" w:history="1">
              <w:r w:rsidR="00292FA0">
                <w:rPr>
                  <w:color w:val="0000FF"/>
                </w:rPr>
                <w:t>Подпрограмма 5</w:t>
              </w:r>
            </w:hyperlink>
          </w:p>
        </w:tc>
        <w:tc>
          <w:tcPr>
            <w:tcW w:w="1984" w:type="dxa"/>
            <w:vMerge w:val="restart"/>
          </w:tcPr>
          <w:p w:rsidR="00292FA0" w:rsidRDefault="00292FA0">
            <w:pPr>
              <w:pStyle w:val="ConsPlusNormal"/>
            </w:pPr>
            <w:r>
              <w:t>Обеспечение эпизоотического и ветеринарно-санитарного благополучия территории Тульской области</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23638,1</w:t>
            </w:r>
          </w:p>
        </w:tc>
        <w:tc>
          <w:tcPr>
            <w:tcW w:w="1191" w:type="dxa"/>
          </w:tcPr>
          <w:p w:rsidR="00292FA0" w:rsidRDefault="00292FA0">
            <w:pPr>
              <w:pStyle w:val="ConsPlusNormal"/>
              <w:jc w:val="center"/>
            </w:pPr>
            <w:r>
              <w:t>5761,4</w:t>
            </w:r>
          </w:p>
        </w:tc>
        <w:tc>
          <w:tcPr>
            <w:tcW w:w="1191" w:type="dxa"/>
          </w:tcPr>
          <w:p w:rsidR="00292FA0" w:rsidRDefault="00292FA0">
            <w:pPr>
              <w:pStyle w:val="ConsPlusNormal"/>
              <w:jc w:val="center"/>
            </w:pPr>
            <w:r>
              <w:t>14964,2</w:t>
            </w:r>
          </w:p>
        </w:tc>
        <w:tc>
          <w:tcPr>
            <w:tcW w:w="1191" w:type="dxa"/>
          </w:tcPr>
          <w:p w:rsidR="00292FA0" w:rsidRDefault="00292FA0">
            <w:pPr>
              <w:pStyle w:val="ConsPlusNormal"/>
              <w:jc w:val="center"/>
            </w:pPr>
            <w:r>
              <w:t>28700,0</w:t>
            </w:r>
          </w:p>
        </w:tc>
        <w:tc>
          <w:tcPr>
            <w:tcW w:w="1191" w:type="dxa"/>
          </w:tcPr>
          <w:p w:rsidR="00292FA0" w:rsidRDefault="00292FA0">
            <w:pPr>
              <w:pStyle w:val="ConsPlusNormal"/>
              <w:jc w:val="center"/>
            </w:pPr>
            <w:r>
              <w:t>28700,0</w:t>
            </w:r>
          </w:p>
        </w:tc>
        <w:tc>
          <w:tcPr>
            <w:tcW w:w="1191" w:type="dxa"/>
          </w:tcPr>
          <w:p w:rsidR="00292FA0" w:rsidRDefault="00292FA0">
            <w:pPr>
              <w:pStyle w:val="ConsPlusNormal"/>
              <w:jc w:val="center"/>
            </w:pPr>
            <w:r>
              <w:t>27800,0</w:t>
            </w:r>
          </w:p>
        </w:tc>
        <w:tc>
          <w:tcPr>
            <w:tcW w:w="1247" w:type="dxa"/>
          </w:tcPr>
          <w:p w:rsidR="00292FA0" w:rsidRDefault="00292FA0">
            <w:pPr>
              <w:pStyle w:val="ConsPlusNormal"/>
              <w:jc w:val="center"/>
            </w:pPr>
            <w:r>
              <w:t>27800,0</w:t>
            </w:r>
          </w:p>
        </w:tc>
        <w:tc>
          <w:tcPr>
            <w:tcW w:w="1191" w:type="dxa"/>
          </w:tcPr>
          <w:p w:rsidR="00292FA0" w:rsidRDefault="00292FA0">
            <w:pPr>
              <w:pStyle w:val="ConsPlusNormal"/>
              <w:jc w:val="center"/>
            </w:pPr>
            <w:r>
              <w:t>27800,0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23638,1</w:t>
            </w:r>
          </w:p>
        </w:tc>
        <w:tc>
          <w:tcPr>
            <w:tcW w:w="1191" w:type="dxa"/>
          </w:tcPr>
          <w:p w:rsidR="00292FA0" w:rsidRDefault="00292FA0">
            <w:pPr>
              <w:pStyle w:val="ConsPlusNormal"/>
              <w:jc w:val="center"/>
            </w:pPr>
            <w:r>
              <w:t>5761,4</w:t>
            </w:r>
          </w:p>
        </w:tc>
        <w:tc>
          <w:tcPr>
            <w:tcW w:w="1191" w:type="dxa"/>
          </w:tcPr>
          <w:p w:rsidR="00292FA0" w:rsidRDefault="00292FA0">
            <w:pPr>
              <w:pStyle w:val="ConsPlusNormal"/>
              <w:jc w:val="center"/>
            </w:pPr>
            <w:r>
              <w:t>14964,2</w:t>
            </w:r>
          </w:p>
        </w:tc>
        <w:tc>
          <w:tcPr>
            <w:tcW w:w="1191" w:type="dxa"/>
          </w:tcPr>
          <w:p w:rsidR="00292FA0" w:rsidRDefault="00292FA0">
            <w:pPr>
              <w:pStyle w:val="ConsPlusNormal"/>
              <w:jc w:val="center"/>
            </w:pPr>
            <w:r>
              <w:t>28700,0</w:t>
            </w:r>
          </w:p>
        </w:tc>
        <w:tc>
          <w:tcPr>
            <w:tcW w:w="1191" w:type="dxa"/>
          </w:tcPr>
          <w:p w:rsidR="00292FA0" w:rsidRDefault="00292FA0">
            <w:pPr>
              <w:pStyle w:val="ConsPlusNormal"/>
              <w:jc w:val="center"/>
            </w:pPr>
            <w:r>
              <w:t>28700,0</w:t>
            </w:r>
          </w:p>
        </w:tc>
        <w:tc>
          <w:tcPr>
            <w:tcW w:w="1191" w:type="dxa"/>
          </w:tcPr>
          <w:p w:rsidR="00292FA0" w:rsidRDefault="00292FA0">
            <w:pPr>
              <w:pStyle w:val="ConsPlusNormal"/>
              <w:jc w:val="center"/>
            </w:pPr>
            <w:r>
              <w:t>27800,0</w:t>
            </w:r>
          </w:p>
        </w:tc>
        <w:tc>
          <w:tcPr>
            <w:tcW w:w="1247" w:type="dxa"/>
          </w:tcPr>
          <w:p w:rsidR="00292FA0" w:rsidRDefault="00292FA0">
            <w:pPr>
              <w:pStyle w:val="ConsPlusNormal"/>
              <w:jc w:val="center"/>
            </w:pPr>
            <w:r>
              <w:t>27800,0</w:t>
            </w:r>
          </w:p>
        </w:tc>
        <w:tc>
          <w:tcPr>
            <w:tcW w:w="1191" w:type="dxa"/>
          </w:tcPr>
          <w:p w:rsidR="00292FA0" w:rsidRDefault="00292FA0">
            <w:pPr>
              <w:pStyle w:val="ConsPlusNormal"/>
              <w:jc w:val="center"/>
            </w:pPr>
            <w:r>
              <w:t>27800,0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4273" w:history="1">
              <w:r w:rsidR="00292FA0">
                <w:rPr>
                  <w:color w:val="0000FF"/>
                </w:rPr>
                <w:t>Мероприятие 1</w:t>
              </w:r>
            </w:hyperlink>
          </w:p>
        </w:tc>
        <w:tc>
          <w:tcPr>
            <w:tcW w:w="1984" w:type="dxa"/>
            <w:vMerge w:val="restart"/>
          </w:tcPr>
          <w:p w:rsidR="00292FA0" w:rsidRDefault="00292FA0">
            <w:pPr>
              <w:pStyle w:val="ConsPlusNormal"/>
            </w:pPr>
            <w:r>
              <w:t>Укрепление материально-технической базы государственной ветеринарной службы Тульской области</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14200,0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10200,0</w:t>
            </w:r>
          </w:p>
        </w:tc>
        <w:tc>
          <w:tcPr>
            <w:tcW w:w="1191" w:type="dxa"/>
          </w:tcPr>
          <w:p w:rsidR="00292FA0" w:rsidRDefault="00292FA0">
            <w:pPr>
              <w:pStyle w:val="ConsPlusNormal"/>
              <w:jc w:val="center"/>
            </w:pPr>
            <w:r>
              <w:t>23000,0</w:t>
            </w:r>
          </w:p>
        </w:tc>
        <w:tc>
          <w:tcPr>
            <w:tcW w:w="1191" w:type="dxa"/>
          </w:tcPr>
          <w:p w:rsidR="00292FA0" w:rsidRDefault="00292FA0">
            <w:pPr>
              <w:pStyle w:val="ConsPlusNormal"/>
              <w:jc w:val="center"/>
            </w:pPr>
            <w:r>
              <w:t>23000,0</w:t>
            </w:r>
          </w:p>
        </w:tc>
        <w:tc>
          <w:tcPr>
            <w:tcW w:w="1191" w:type="dxa"/>
          </w:tcPr>
          <w:p w:rsidR="00292FA0" w:rsidRDefault="00292FA0">
            <w:pPr>
              <w:pStyle w:val="ConsPlusNormal"/>
              <w:jc w:val="center"/>
            </w:pPr>
            <w:r>
              <w:t>22500,0</w:t>
            </w:r>
          </w:p>
        </w:tc>
        <w:tc>
          <w:tcPr>
            <w:tcW w:w="1247" w:type="dxa"/>
          </w:tcPr>
          <w:p w:rsidR="00292FA0" w:rsidRDefault="00292FA0">
            <w:pPr>
              <w:pStyle w:val="ConsPlusNormal"/>
              <w:jc w:val="center"/>
            </w:pPr>
            <w:r>
              <w:t>23000,0</w:t>
            </w:r>
          </w:p>
        </w:tc>
        <w:tc>
          <w:tcPr>
            <w:tcW w:w="1191" w:type="dxa"/>
          </w:tcPr>
          <w:p w:rsidR="00292FA0" w:rsidRDefault="00292FA0">
            <w:pPr>
              <w:pStyle w:val="ConsPlusNormal"/>
              <w:jc w:val="center"/>
            </w:pPr>
            <w:r>
              <w:t>23000,0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бюджета </w:t>
            </w:r>
            <w:r>
              <w:lastRenderedPageBreak/>
              <w:t>Тульской области</w:t>
            </w:r>
          </w:p>
        </w:tc>
        <w:tc>
          <w:tcPr>
            <w:tcW w:w="1191" w:type="dxa"/>
          </w:tcPr>
          <w:p w:rsidR="00292FA0" w:rsidRDefault="00292FA0">
            <w:pPr>
              <w:pStyle w:val="ConsPlusNormal"/>
              <w:jc w:val="center"/>
            </w:pPr>
            <w:r>
              <w:lastRenderedPageBreak/>
              <w:t>14200,0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10200,0</w:t>
            </w:r>
          </w:p>
        </w:tc>
        <w:tc>
          <w:tcPr>
            <w:tcW w:w="1191" w:type="dxa"/>
          </w:tcPr>
          <w:p w:rsidR="00292FA0" w:rsidRDefault="00292FA0">
            <w:pPr>
              <w:pStyle w:val="ConsPlusNormal"/>
              <w:jc w:val="center"/>
            </w:pPr>
            <w:r>
              <w:t>23000,0</w:t>
            </w:r>
          </w:p>
        </w:tc>
        <w:tc>
          <w:tcPr>
            <w:tcW w:w="1191" w:type="dxa"/>
          </w:tcPr>
          <w:p w:rsidR="00292FA0" w:rsidRDefault="00292FA0">
            <w:pPr>
              <w:pStyle w:val="ConsPlusNormal"/>
              <w:jc w:val="center"/>
            </w:pPr>
            <w:r>
              <w:t>23000,0</w:t>
            </w:r>
          </w:p>
        </w:tc>
        <w:tc>
          <w:tcPr>
            <w:tcW w:w="1191" w:type="dxa"/>
          </w:tcPr>
          <w:p w:rsidR="00292FA0" w:rsidRDefault="00292FA0">
            <w:pPr>
              <w:pStyle w:val="ConsPlusNormal"/>
              <w:jc w:val="center"/>
            </w:pPr>
            <w:r>
              <w:t>22500,0</w:t>
            </w:r>
          </w:p>
        </w:tc>
        <w:tc>
          <w:tcPr>
            <w:tcW w:w="1247" w:type="dxa"/>
          </w:tcPr>
          <w:p w:rsidR="00292FA0" w:rsidRDefault="00292FA0">
            <w:pPr>
              <w:pStyle w:val="ConsPlusNormal"/>
              <w:jc w:val="center"/>
            </w:pPr>
            <w:r>
              <w:t>23000,0</w:t>
            </w:r>
          </w:p>
        </w:tc>
        <w:tc>
          <w:tcPr>
            <w:tcW w:w="1191" w:type="dxa"/>
          </w:tcPr>
          <w:p w:rsidR="00292FA0" w:rsidRDefault="00292FA0">
            <w:pPr>
              <w:pStyle w:val="ConsPlusNormal"/>
              <w:jc w:val="center"/>
            </w:pPr>
            <w:r>
              <w:t>23000,0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4299" w:history="1">
              <w:r w:rsidR="00292FA0">
                <w:rPr>
                  <w:color w:val="0000FF"/>
                </w:rPr>
                <w:t>Мероприятие 2</w:t>
              </w:r>
            </w:hyperlink>
          </w:p>
        </w:tc>
        <w:tc>
          <w:tcPr>
            <w:tcW w:w="1984" w:type="dxa"/>
            <w:vMerge w:val="restart"/>
          </w:tcPr>
          <w:p w:rsidR="00292FA0" w:rsidRDefault="00292FA0">
            <w:pPr>
              <w:pStyle w:val="ConsPlusNormal"/>
            </w:pPr>
            <w:r>
              <w:t>Проведение лабораторных исследований и приобретение биопрепаратов</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4800,0</w:t>
            </w:r>
          </w:p>
        </w:tc>
        <w:tc>
          <w:tcPr>
            <w:tcW w:w="1191" w:type="dxa"/>
          </w:tcPr>
          <w:p w:rsidR="00292FA0" w:rsidRDefault="00292FA0">
            <w:pPr>
              <w:pStyle w:val="ConsPlusNormal"/>
              <w:jc w:val="center"/>
            </w:pPr>
            <w:r>
              <w:t>5761,4</w:t>
            </w:r>
          </w:p>
        </w:tc>
        <w:tc>
          <w:tcPr>
            <w:tcW w:w="1191" w:type="dxa"/>
          </w:tcPr>
          <w:p w:rsidR="00292FA0" w:rsidRDefault="00292FA0">
            <w:pPr>
              <w:pStyle w:val="ConsPlusNormal"/>
              <w:jc w:val="center"/>
            </w:pPr>
            <w:r>
              <w:t>4764,2</w:t>
            </w:r>
          </w:p>
        </w:tc>
        <w:tc>
          <w:tcPr>
            <w:tcW w:w="1191" w:type="dxa"/>
          </w:tcPr>
          <w:p w:rsidR="00292FA0" w:rsidRDefault="00292FA0">
            <w:pPr>
              <w:pStyle w:val="ConsPlusNormal"/>
              <w:jc w:val="center"/>
            </w:pPr>
            <w:r>
              <w:t>5300,0</w:t>
            </w:r>
          </w:p>
        </w:tc>
        <w:tc>
          <w:tcPr>
            <w:tcW w:w="1191" w:type="dxa"/>
          </w:tcPr>
          <w:p w:rsidR="00292FA0" w:rsidRDefault="00292FA0">
            <w:pPr>
              <w:pStyle w:val="ConsPlusNormal"/>
              <w:jc w:val="center"/>
            </w:pPr>
            <w:r>
              <w:t>5300,0</w:t>
            </w:r>
          </w:p>
        </w:tc>
        <w:tc>
          <w:tcPr>
            <w:tcW w:w="1191" w:type="dxa"/>
          </w:tcPr>
          <w:p w:rsidR="00292FA0" w:rsidRDefault="00292FA0">
            <w:pPr>
              <w:pStyle w:val="ConsPlusNormal"/>
              <w:jc w:val="center"/>
            </w:pPr>
            <w:r>
              <w:t>5300,0</w:t>
            </w:r>
          </w:p>
        </w:tc>
        <w:tc>
          <w:tcPr>
            <w:tcW w:w="1247" w:type="dxa"/>
          </w:tcPr>
          <w:p w:rsidR="00292FA0" w:rsidRDefault="00292FA0">
            <w:pPr>
              <w:pStyle w:val="ConsPlusNormal"/>
              <w:jc w:val="center"/>
            </w:pPr>
            <w:r>
              <w:t>4800,0</w:t>
            </w:r>
          </w:p>
        </w:tc>
        <w:tc>
          <w:tcPr>
            <w:tcW w:w="1191" w:type="dxa"/>
          </w:tcPr>
          <w:p w:rsidR="00292FA0" w:rsidRDefault="00292FA0">
            <w:pPr>
              <w:pStyle w:val="ConsPlusNormal"/>
              <w:jc w:val="center"/>
            </w:pPr>
            <w:r>
              <w:t>4800,0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4800,0</w:t>
            </w:r>
          </w:p>
        </w:tc>
        <w:tc>
          <w:tcPr>
            <w:tcW w:w="1191" w:type="dxa"/>
          </w:tcPr>
          <w:p w:rsidR="00292FA0" w:rsidRDefault="00292FA0">
            <w:pPr>
              <w:pStyle w:val="ConsPlusNormal"/>
              <w:jc w:val="center"/>
            </w:pPr>
            <w:r>
              <w:t>5761,4</w:t>
            </w:r>
          </w:p>
        </w:tc>
        <w:tc>
          <w:tcPr>
            <w:tcW w:w="1191" w:type="dxa"/>
          </w:tcPr>
          <w:p w:rsidR="00292FA0" w:rsidRDefault="00292FA0">
            <w:pPr>
              <w:pStyle w:val="ConsPlusNormal"/>
              <w:jc w:val="center"/>
            </w:pPr>
            <w:r>
              <w:t>4764,2</w:t>
            </w:r>
          </w:p>
        </w:tc>
        <w:tc>
          <w:tcPr>
            <w:tcW w:w="1191" w:type="dxa"/>
          </w:tcPr>
          <w:p w:rsidR="00292FA0" w:rsidRDefault="00292FA0">
            <w:pPr>
              <w:pStyle w:val="ConsPlusNormal"/>
              <w:jc w:val="center"/>
            </w:pPr>
            <w:r>
              <w:t>5300,0</w:t>
            </w:r>
          </w:p>
        </w:tc>
        <w:tc>
          <w:tcPr>
            <w:tcW w:w="1191" w:type="dxa"/>
          </w:tcPr>
          <w:p w:rsidR="00292FA0" w:rsidRDefault="00292FA0">
            <w:pPr>
              <w:pStyle w:val="ConsPlusNormal"/>
              <w:jc w:val="center"/>
            </w:pPr>
            <w:r>
              <w:t>5300,0</w:t>
            </w:r>
          </w:p>
        </w:tc>
        <w:tc>
          <w:tcPr>
            <w:tcW w:w="1191" w:type="dxa"/>
          </w:tcPr>
          <w:p w:rsidR="00292FA0" w:rsidRDefault="00292FA0">
            <w:pPr>
              <w:pStyle w:val="ConsPlusNormal"/>
              <w:jc w:val="center"/>
            </w:pPr>
            <w:r>
              <w:t>5300,0</w:t>
            </w:r>
          </w:p>
        </w:tc>
        <w:tc>
          <w:tcPr>
            <w:tcW w:w="1247" w:type="dxa"/>
          </w:tcPr>
          <w:p w:rsidR="00292FA0" w:rsidRDefault="00292FA0">
            <w:pPr>
              <w:pStyle w:val="ConsPlusNormal"/>
              <w:jc w:val="center"/>
            </w:pPr>
            <w:r>
              <w:t>4800,0</w:t>
            </w:r>
          </w:p>
        </w:tc>
        <w:tc>
          <w:tcPr>
            <w:tcW w:w="1191" w:type="dxa"/>
          </w:tcPr>
          <w:p w:rsidR="00292FA0" w:rsidRDefault="00292FA0">
            <w:pPr>
              <w:pStyle w:val="ConsPlusNormal"/>
              <w:jc w:val="center"/>
            </w:pPr>
            <w:r>
              <w:t>4800,0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4325" w:history="1">
              <w:r w:rsidR="00292FA0">
                <w:rPr>
                  <w:color w:val="0000FF"/>
                </w:rPr>
                <w:t>Мероприятие 3</w:t>
              </w:r>
            </w:hyperlink>
          </w:p>
        </w:tc>
        <w:tc>
          <w:tcPr>
            <w:tcW w:w="1984" w:type="dxa"/>
            <w:vMerge w:val="restart"/>
          </w:tcPr>
          <w:p w:rsidR="00292FA0" w:rsidRDefault="00292FA0">
            <w:pPr>
              <w:pStyle w:val="ConsPlusNormal"/>
            </w:pPr>
            <w:r>
              <w:t>Подготовка и повышение квалификации ветеринарных специалистов</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798,1</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200,0</w:t>
            </w:r>
          </w:p>
        </w:tc>
        <w:tc>
          <w:tcPr>
            <w:tcW w:w="1191" w:type="dxa"/>
          </w:tcPr>
          <w:p w:rsidR="00292FA0" w:rsidRDefault="00292FA0">
            <w:pPr>
              <w:pStyle w:val="ConsPlusNormal"/>
              <w:jc w:val="center"/>
            </w:pPr>
            <w:r>
              <w:t>400,0</w:t>
            </w:r>
          </w:p>
        </w:tc>
        <w:tc>
          <w:tcPr>
            <w:tcW w:w="1191" w:type="dxa"/>
          </w:tcPr>
          <w:p w:rsidR="00292FA0" w:rsidRDefault="00292FA0">
            <w:pPr>
              <w:pStyle w:val="ConsPlusNormal"/>
              <w:jc w:val="center"/>
            </w:pPr>
            <w:r>
              <w:t>400,0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в том числе за </w:t>
            </w:r>
            <w:r>
              <w:lastRenderedPageBreak/>
              <w:t>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798,1</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200,0</w:t>
            </w:r>
          </w:p>
        </w:tc>
        <w:tc>
          <w:tcPr>
            <w:tcW w:w="1191" w:type="dxa"/>
          </w:tcPr>
          <w:p w:rsidR="00292FA0" w:rsidRDefault="00292FA0">
            <w:pPr>
              <w:pStyle w:val="ConsPlusNormal"/>
              <w:jc w:val="center"/>
            </w:pPr>
            <w:r>
              <w:t>400,0</w:t>
            </w:r>
          </w:p>
        </w:tc>
        <w:tc>
          <w:tcPr>
            <w:tcW w:w="1191" w:type="dxa"/>
          </w:tcPr>
          <w:p w:rsidR="00292FA0" w:rsidRDefault="00292FA0">
            <w:pPr>
              <w:pStyle w:val="ConsPlusNormal"/>
              <w:jc w:val="center"/>
            </w:pPr>
            <w:r>
              <w:t>400,0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4351" w:history="1">
              <w:r w:rsidR="00292FA0">
                <w:rPr>
                  <w:color w:val="0000FF"/>
                </w:rPr>
                <w:t>Мероприятие 4</w:t>
              </w:r>
            </w:hyperlink>
          </w:p>
        </w:tc>
        <w:tc>
          <w:tcPr>
            <w:tcW w:w="1984" w:type="dxa"/>
            <w:vMerge w:val="restart"/>
          </w:tcPr>
          <w:p w:rsidR="00292FA0" w:rsidRDefault="00292FA0">
            <w:pPr>
              <w:pStyle w:val="ConsPlusNormal"/>
            </w:pPr>
            <w:r>
              <w:t>Ликвидация неиспользуемых мест захоронения трупов павших животных (скотомогильников) и обеспечение безопасности оборота биологических отходов</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3840,0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3840,0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4630" w:history="1">
              <w:r w:rsidR="00292FA0">
                <w:rPr>
                  <w:color w:val="0000FF"/>
                </w:rPr>
                <w:t>Подпрограмма 6</w:t>
              </w:r>
            </w:hyperlink>
          </w:p>
        </w:tc>
        <w:tc>
          <w:tcPr>
            <w:tcW w:w="1984" w:type="dxa"/>
            <w:vMerge w:val="restart"/>
          </w:tcPr>
          <w:p w:rsidR="00292FA0" w:rsidRDefault="00292FA0">
            <w:pPr>
              <w:pStyle w:val="ConsPlusNormal"/>
            </w:pPr>
            <w:r>
              <w:t>Недопущение распространения и ликвидация африканской чумы свиней на территории Тульской области</w:t>
            </w:r>
          </w:p>
        </w:tc>
        <w:tc>
          <w:tcPr>
            <w:tcW w:w="1688" w:type="dxa"/>
          </w:tcPr>
          <w:p w:rsidR="00292FA0" w:rsidRDefault="00292FA0">
            <w:pPr>
              <w:pStyle w:val="ConsPlusNormal"/>
            </w:pPr>
            <w:r>
              <w:t>Всего,</w:t>
            </w:r>
          </w:p>
        </w:tc>
        <w:tc>
          <w:tcPr>
            <w:tcW w:w="1191" w:type="dxa"/>
          </w:tcPr>
          <w:p w:rsidR="00292FA0" w:rsidRDefault="00292FA0">
            <w:pPr>
              <w:pStyle w:val="ConsPlusNormal"/>
              <w:jc w:val="center"/>
            </w:pPr>
            <w:r>
              <w:t>29700,0</w:t>
            </w:r>
          </w:p>
        </w:tc>
        <w:tc>
          <w:tcPr>
            <w:tcW w:w="1191" w:type="dxa"/>
          </w:tcPr>
          <w:p w:rsidR="00292FA0" w:rsidRDefault="00292FA0">
            <w:pPr>
              <w:pStyle w:val="ConsPlusNormal"/>
              <w:jc w:val="center"/>
            </w:pPr>
            <w:r>
              <w:t>5800,0</w:t>
            </w:r>
          </w:p>
        </w:tc>
        <w:tc>
          <w:tcPr>
            <w:tcW w:w="1191" w:type="dxa"/>
          </w:tcPr>
          <w:p w:rsidR="00292FA0" w:rsidRDefault="00292FA0">
            <w:pPr>
              <w:pStyle w:val="ConsPlusNormal"/>
              <w:jc w:val="center"/>
            </w:pPr>
            <w:r>
              <w:t>21400,0</w:t>
            </w:r>
          </w:p>
        </w:tc>
        <w:tc>
          <w:tcPr>
            <w:tcW w:w="1191" w:type="dxa"/>
          </w:tcPr>
          <w:p w:rsidR="00292FA0" w:rsidRDefault="00292FA0">
            <w:pPr>
              <w:pStyle w:val="ConsPlusNormal"/>
              <w:jc w:val="center"/>
            </w:pPr>
            <w:r>
              <w:t>20000,0</w:t>
            </w:r>
          </w:p>
        </w:tc>
        <w:tc>
          <w:tcPr>
            <w:tcW w:w="1191" w:type="dxa"/>
          </w:tcPr>
          <w:p w:rsidR="00292FA0" w:rsidRDefault="00292FA0">
            <w:pPr>
              <w:pStyle w:val="ConsPlusNormal"/>
              <w:jc w:val="center"/>
            </w:pPr>
            <w:r>
              <w:t>20000,0</w:t>
            </w:r>
          </w:p>
        </w:tc>
        <w:tc>
          <w:tcPr>
            <w:tcW w:w="1191" w:type="dxa"/>
          </w:tcPr>
          <w:p w:rsidR="00292FA0" w:rsidRDefault="00292FA0">
            <w:pPr>
              <w:pStyle w:val="ConsPlusNormal"/>
              <w:jc w:val="center"/>
            </w:pPr>
            <w:r>
              <w:t>13000,0</w:t>
            </w:r>
          </w:p>
        </w:tc>
        <w:tc>
          <w:tcPr>
            <w:tcW w:w="1247" w:type="dxa"/>
          </w:tcPr>
          <w:p w:rsidR="00292FA0" w:rsidRDefault="00292FA0">
            <w:pPr>
              <w:pStyle w:val="ConsPlusNormal"/>
              <w:jc w:val="center"/>
            </w:pPr>
            <w:r>
              <w:t>28000,0</w:t>
            </w:r>
          </w:p>
        </w:tc>
        <w:tc>
          <w:tcPr>
            <w:tcW w:w="1191" w:type="dxa"/>
          </w:tcPr>
          <w:p w:rsidR="00292FA0" w:rsidRDefault="00292FA0">
            <w:pPr>
              <w:pStyle w:val="ConsPlusNormal"/>
              <w:jc w:val="center"/>
            </w:pPr>
            <w:r>
              <w:t>28000,0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1400,0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29700,0</w:t>
            </w:r>
          </w:p>
        </w:tc>
        <w:tc>
          <w:tcPr>
            <w:tcW w:w="1191" w:type="dxa"/>
          </w:tcPr>
          <w:p w:rsidR="00292FA0" w:rsidRDefault="00292FA0">
            <w:pPr>
              <w:pStyle w:val="ConsPlusNormal"/>
              <w:jc w:val="center"/>
            </w:pPr>
            <w:r>
              <w:t>5800,0</w:t>
            </w:r>
          </w:p>
        </w:tc>
        <w:tc>
          <w:tcPr>
            <w:tcW w:w="1191"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191" w:type="dxa"/>
          </w:tcPr>
          <w:p w:rsidR="00292FA0" w:rsidRDefault="00292FA0">
            <w:pPr>
              <w:pStyle w:val="ConsPlusNormal"/>
              <w:jc w:val="center"/>
            </w:pPr>
            <w:r>
              <w:t>13000,0</w:t>
            </w:r>
          </w:p>
        </w:tc>
        <w:tc>
          <w:tcPr>
            <w:tcW w:w="1247" w:type="dxa"/>
          </w:tcPr>
          <w:p w:rsidR="00292FA0" w:rsidRDefault="00292FA0">
            <w:pPr>
              <w:pStyle w:val="ConsPlusNormal"/>
              <w:jc w:val="center"/>
            </w:pPr>
            <w:r>
              <w:t>28000,0</w:t>
            </w:r>
          </w:p>
        </w:tc>
        <w:tc>
          <w:tcPr>
            <w:tcW w:w="1191" w:type="dxa"/>
          </w:tcPr>
          <w:p w:rsidR="00292FA0" w:rsidRDefault="00292FA0">
            <w:pPr>
              <w:pStyle w:val="ConsPlusNormal"/>
              <w:jc w:val="center"/>
            </w:pPr>
            <w:r>
              <w:t>28000,0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7000,0</w:t>
            </w:r>
          </w:p>
        </w:tc>
        <w:tc>
          <w:tcPr>
            <w:tcW w:w="1191" w:type="dxa"/>
          </w:tcPr>
          <w:p w:rsidR="00292FA0" w:rsidRDefault="00292FA0">
            <w:pPr>
              <w:pStyle w:val="ConsPlusNormal"/>
              <w:jc w:val="center"/>
            </w:pPr>
            <w:r>
              <w:t>7000,0</w:t>
            </w:r>
          </w:p>
        </w:tc>
        <w:tc>
          <w:tcPr>
            <w:tcW w:w="1191" w:type="dxa"/>
          </w:tcPr>
          <w:p w:rsidR="00292FA0" w:rsidRDefault="00292FA0">
            <w:pPr>
              <w:pStyle w:val="ConsPlusNormal"/>
              <w:jc w:val="center"/>
            </w:pPr>
            <w:r>
              <w:t>7000,0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val="restart"/>
          </w:tcPr>
          <w:p w:rsidR="00292FA0" w:rsidRDefault="00003594">
            <w:pPr>
              <w:pStyle w:val="ConsPlusNormal"/>
            </w:pPr>
            <w:hyperlink w:anchor="P4882" w:history="1">
              <w:r w:rsidR="00292FA0">
                <w:rPr>
                  <w:color w:val="0000FF"/>
                </w:rPr>
                <w:t>Мероприятие 1</w:t>
              </w:r>
            </w:hyperlink>
          </w:p>
        </w:tc>
        <w:tc>
          <w:tcPr>
            <w:tcW w:w="1984" w:type="dxa"/>
            <w:vMerge w:val="restart"/>
          </w:tcPr>
          <w:p w:rsidR="00292FA0" w:rsidRDefault="00292FA0">
            <w:pPr>
              <w:pStyle w:val="ConsPlusNormal"/>
            </w:pPr>
            <w:r>
              <w:t>Мероприятия по недопущению распространения и ликвидации африканской чумы свиней на территории Тульской области</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22200,0</w:t>
            </w:r>
          </w:p>
        </w:tc>
        <w:tc>
          <w:tcPr>
            <w:tcW w:w="1191" w:type="dxa"/>
          </w:tcPr>
          <w:p w:rsidR="00292FA0" w:rsidRDefault="00292FA0">
            <w:pPr>
              <w:pStyle w:val="ConsPlusNormal"/>
              <w:jc w:val="center"/>
            </w:pPr>
            <w:r>
              <w:t>3000,0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870,0</w:t>
            </w:r>
          </w:p>
        </w:tc>
        <w:tc>
          <w:tcPr>
            <w:tcW w:w="1191" w:type="dxa"/>
          </w:tcPr>
          <w:p w:rsidR="00292FA0" w:rsidRDefault="00292FA0">
            <w:pPr>
              <w:pStyle w:val="ConsPlusNormal"/>
              <w:jc w:val="center"/>
            </w:pPr>
            <w:r>
              <w:t>870,0</w:t>
            </w:r>
          </w:p>
        </w:tc>
        <w:tc>
          <w:tcPr>
            <w:tcW w:w="1191" w:type="dxa"/>
          </w:tcPr>
          <w:p w:rsidR="00292FA0" w:rsidRDefault="00292FA0">
            <w:pPr>
              <w:pStyle w:val="ConsPlusNormal"/>
              <w:jc w:val="center"/>
            </w:pPr>
            <w:r>
              <w:t>870,0</w:t>
            </w:r>
          </w:p>
        </w:tc>
        <w:tc>
          <w:tcPr>
            <w:tcW w:w="1247" w:type="dxa"/>
          </w:tcPr>
          <w:p w:rsidR="00292FA0" w:rsidRDefault="00292FA0">
            <w:pPr>
              <w:pStyle w:val="ConsPlusNormal"/>
              <w:jc w:val="center"/>
            </w:pPr>
            <w:r>
              <w:t>9870,0</w:t>
            </w:r>
          </w:p>
        </w:tc>
        <w:tc>
          <w:tcPr>
            <w:tcW w:w="1191" w:type="dxa"/>
          </w:tcPr>
          <w:p w:rsidR="00292FA0" w:rsidRDefault="00292FA0">
            <w:pPr>
              <w:pStyle w:val="ConsPlusNormal"/>
              <w:jc w:val="center"/>
            </w:pPr>
            <w:r>
              <w:t>9870,0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22200,0</w:t>
            </w:r>
          </w:p>
        </w:tc>
        <w:tc>
          <w:tcPr>
            <w:tcW w:w="1191" w:type="dxa"/>
          </w:tcPr>
          <w:p w:rsidR="00292FA0" w:rsidRDefault="00292FA0">
            <w:pPr>
              <w:pStyle w:val="ConsPlusNormal"/>
              <w:jc w:val="center"/>
            </w:pPr>
            <w:r>
              <w:t>3000,0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870,0</w:t>
            </w:r>
          </w:p>
        </w:tc>
        <w:tc>
          <w:tcPr>
            <w:tcW w:w="1191" w:type="dxa"/>
          </w:tcPr>
          <w:p w:rsidR="00292FA0" w:rsidRDefault="00292FA0">
            <w:pPr>
              <w:pStyle w:val="ConsPlusNormal"/>
              <w:jc w:val="center"/>
            </w:pPr>
            <w:r>
              <w:t>870,0</w:t>
            </w:r>
          </w:p>
        </w:tc>
        <w:tc>
          <w:tcPr>
            <w:tcW w:w="1191" w:type="dxa"/>
          </w:tcPr>
          <w:p w:rsidR="00292FA0" w:rsidRDefault="00292FA0">
            <w:pPr>
              <w:pStyle w:val="ConsPlusNormal"/>
              <w:jc w:val="center"/>
            </w:pPr>
            <w:r>
              <w:t>870,0</w:t>
            </w:r>
          </w:p>
        </w:tc>
        <w:tc>
          <w:tcPr>
            <w:tcW w:w="1247" w:type="dxa"/>
          </w:tcPr>
          <w:p w:rsidR="00292FA0" w:rsidRDefault="00292FA0">
            <w:pPr>
              <w:pStyle w:val="ConsPlusNormal"/>
              <w:jc w:val="center"/>
            </w:pPr>
            <w:r>
              <w:t>9870,0</w:t>
            </w:r>
          </w:p>
        </w:tc>
        <w:tc>
          <w:tcPr>
            <w:tcW w:w="1191" w:type="dxa"/>
          </w:tcPr>
          <w:p w:rsidR="00292FA0" w:rsidRDefault="00292FA0">
            <w:pPr>
              <w:pStyle w:val="ConsPlusNormal"/>
              <w:jc w:val="center"/>
            </w:pPr>
            <w:r>
              <w:t>9870,0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4908" w:history="1">
              <w:r w:rsidR="00292FA0">
                <w:rPr>
                  <w:color w:val="0000FF"/>
                </w:rPr>
                <w:t>Мероприятие 2</w:t>
              </w:r>
            </w:hyperlink>
          </w:p>
        </w:tc>
        <w:tc>
          <w:tcPr>
            <w:tcW w:w="1984" w:type="dxa"/>
            <w:vMerge w:val="restart"/>
          </w:tcPr>
          <w:p w:rsidR="00292FA0" w:rsidRDefault="00292FA0">
            <w:pPr>
              <w:pStyle w:val="ConsPlusNormal"/>
            </w:pPr>
            <w:r>
              <w:t>Субсидии на возмещение части затрат охотпользователей на мероприятия по снижению численности кабанов и переводу охотугодий на альтернативные виды животных и строительство вольеров для содержания (разведения) охотничьих ресурсов в полувольных условиях и искусственно созданной среде обитания</w:t>
            </w:r>
          </w:p>
        </w:tc>
        <w:tc>
          <w:tcPr>
            <w:tcW w:w="1688" w:type="dxa"/>
          </w:tcPr>
          <w:p w:rsidR="00292FA0" w:rsidRDefault="00292FA0">
            <w:pPr>
              <w:pStyle w:val="ConsPlusNormal"/>
            </w:pPr>
            <w:r>
              <w:t>Комитет Тульской области по охоте и рыболовству -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4934" w:history="1">
              <w:r w:rsidR="00292FA0">
                <w:rPr>
                  <w:color w:val="0000FF"/>
                </w:rPr>
                <w:t>Мероприятие 3</w:t>
              </w:r>
            </w:hyperlink>
          </w:p>
        </w:tc>
        <w:tc>
          <w:tcPr>
            <w:tcW w:w="1984" w:type="dxa"/>
            <w:vMerge w:val="restart"/>
          </w:tcPr>
          <w:p w:rsidR="00292FA0" w:rsidRDefault="00292FA0">
            <w:pPr>
              <w:pStyle w:val="ConsPlusNormal"/>
            </w:pPr>
            <w:r>
              <w:t xml:space="preserve">Укрепление материально-технической базы государственной ветеринарной службы Тульской </w:t>
            </w:r>
            <w:r>
              <w:lastRenderedPageBreak/>
              <w:t>области</w:t>
            </w:r>
          </w:p>
        </w:tc>
        <w:tc>
          <w:tcPr>
            <w:tcW w:w="1688" w:type="dxa"/>
          </w:tcPr>
          <w:p w:rsidR="00292FA0" w:rsidRDefault="00292FA0">
            <w:pPr>
              <w:pStyle w:val="ConsPlusNormal"/>
            </w:pPr>
            <w:r>
              <w:lastRenderedPageBreak/>
              <w:t>Комитет ветеринарии Тульской области - всего,</w:t>
            </w:r>
          </w:p>
        </w:tc>
        <w:tc>
          <w:tcPr>
            <w:tcW w:w="1191" w:type="dxa"/>
          </w:tcPr>
          <w:p w:rsidR="00292FA0" w:rsidRDefault="00292FA0">
            <w:pPr>
              <w:pStyle w:val="ConsPlusNormal"/>
              <w:jc w:val="center"/>
            </w:pPr>
            <w:r>
              <w:t>7000,0</w:t>
            </w:r>
          </w:p>
        </w:tc>
        <w:tc>
          <w:tcPr>
            <w:tcW w:w="1191" w:type="dxa"/>
          </w:tcPr>
          <w:p w:rsidR="00292FA0" w:rsidRDefault="00292FA0">
            <w:pPr>
              <w:pStyle w:val="ConsPlusNormal"/>
              <w:jc w:val="center"/>
            </w:pPr>
            <w:r>
              <w:t>2800,0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9000,0</w:t>
            </w:r>
          </w:p>
        </w:tc>
        <w:tc>
          <w:tcPr>
            <w:tcW w:w="1191" w:type="dxa"/>
          </w:tcPr>
          <w:p w:rsidR="00292FA0" w:rsidRDefault="00292FA0">
            <w:pPr>
              <w:pStyle w:val="ConsPlusNormal"/>
              <w:jc w:val="center"/>
            </w:pPr>
            <w:r>
              <w:t>9000,0</w:t>
            </w:r>
          </w:p>
        </w:tc>
        <w:tc>
          <w:tcPr>
            <w:tcW w:w="1191" w:type="dxa"/>
          </w:tcPr>
          <w:p w:rsidR="00292FA0" w:rsidRDefault="00292FA0">
            <w:pPr>
              <w:pStyle w:val="ConsPlusNormal"/>
              <w:jc w:val="center"/>
            </w:pPr>
            <w:r>
              <w:t>9000,0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7000,0</w:t>
            </w:r>
          </w:p>
        </w:tc>
        <w:tc>
          <w:tcPr>
            <w:tcW w:w="1191" w:type="dxa"/>
          </w:tcPr>
          <w:p w:rsidR="00292FA0" w:rsidRDefault="00292FA0">
            <w:pPr>
              <w:pStyle w:val="ConsPlusNormal"/>
              <w:jc w:val="center"/>
            </w:pPr>
            <w:r>
              <w:t>2800,0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9000,0</w:t>
            </w:r>
          </w:p>
        </w:tc>
        <w:tc>
          <w:tcPr>
            <w:tcW w:w="1191" w:type="dxa"/>
          </w:tcPr>
          <w:p w:rsidR="00292FA0" w:rsidRDefault="00292FA0">
            <w:pPr>
              <w:pStyle w:val="ConsPlusNormal"/>
              <w:jc w:val="center"/>
            </w:pPr>
            <w:r>
              <w:t>9000,0</w:t>
            </w:r>
          </w:p>
        </w:tc>
        <w:tc>
          <w:tcPr>
            <w:tcW w:w="1191" w:type="dxa"/>
          </w:tcPr>
          <w:p w:rsidR="00292FA0" w:rsidRDefault="00292FA0">
            <w:pPr>
              <w:pStyle w:val="ConsPlusNormal"/>
              <w:jc w:val="center"/>
            </w:pPr>
            <w:r>
              <w:t>9000,0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4960" w:history="1">
              <w:r w:rsidR="00292FA0">
                <w:rPr>
                  <w:color w:val="0000FF"/>
                </w:rPr>
                <w:t>Мероприятие 4</w:t>
              </w:r>
            </w:hyperlink>
          </w:p>
        </w:tc>
        <w:tc>
          <w:tcPr>
            <w:tcW w:w="1984" w:type="dxa"/>
            <w:vMerge w:val="restart"/>
          </w:tcPr>
          <w:p w:rsidR="00292FA0" w:rsidRDefault="00292FA0">
            <w:pPr>
              <w:pStyle w:val="ConsPlusNormal"/>
            </w:pPr>
            <w:r>
              <w:t>Подготовка и повышение квалификации ветеринарных специалистов</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500,0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130,0</w:t>
            </w:r>
          </w:p>
        </w:tc>
        <w:tc>
          <w:tcPr>
            <w:tcW w:w="1191" w:type="dxa"/>
          </w:tcPr>
          <w:p w:rsidR="00292FA0" w:rsidRDefault="00292FA0">
            <w:pPr>
              <w:pStyle w:val="ConsPlusNormal"/>
              <w:jc w:val="center"/>
            </w:pPr>
            <w:r>
              <w:t>130,0</w:t>
            </w:r>
          </w:p>
        </w:tc>
        <w:tc>
          <w:tcPr>
            <w:tcW w:w="1191" w:type="dxa"/>
          </w:tcPr>
          <w:p w:rsidR="00292FA0" w:rsidRDefault="00292FA0">
            <w:pPr>
              <w:pStyle w:val="ConsPlusNormal"/>
              <w:jc w:val="center"/>
            </w:pPr>
            <w:r>
              <w:t>130,0</w:t>
            </w:r>
          </w:p>
        </w:tc>
        <w:tc>
          <w:tcPr>
            <w:tcW w:w="1247" w:type="dxa"/>
          </w:tcPr>
          <w:p w:rsidR="00292FA0" w:rsidRDefault="00292FA0">
            <w:pPr>
              <w:pStyle w:val="ConsPlusNormal"/>
              <w:jc w:val="center"/>
            </w:pPr>
            <w:r>
              <w:t>130,0</w:t>
            </w:r>
          </w:p>
        </w:tc>
        <w:tc>
          <w:tcPr>
            <w:tcW w:w="1191" w:type="dxa"/>
          </w:tcPr>
          <w:p w:rsidR="00292FA0" w:rsidRDefault="00292FA0">
            <w:pPr>
              <w:pStyle w:val="ConsPlusNormal"/>
              <w:jc w:val="center"/>
            </w:pPr>
            <w:r>
              <w:t>130,0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500,0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130,0</w:t>
            </w:r>
          </w:p>
        </w:tc>
        <w:tc>
          <w:tcPr>
            <w:tcW w:w="1191" w:type="dxa"/>
          </w:tcPr>
          <w:p w:rsidR="00292FA0" w:rsidRDefault="00292FA0">
            <w:pPr>
              <w:pStyle w:val="ConsPlusNormal"/>
              <w:jc w:val="center"/>
            </w:pPr>
            <w:r>
              <w:t>130,0</w:t>
            </w:r>
          </w:p>
        </w:tc>
        <w:tc>
          <w:tcPr>
            <w:tcW w:w="1191" w:type="dxa"/>
          </w:tcPr>
          <w:p w:rsidR="00292FA0" w:rsidRDefault="00292FA0">
            <w:pPr>
              <w:pStyle w:val="ConsPlusNormal"/>
              <w:jc w:val="center"/>
            </w:pPr>
            <w:r>
              <w:t>130,0</w:t>
            </w:r>
          </w:p>
        </w:tc>
        <w:tc>
          <w:tcPr>
            <w:tcW w:w="1247" w:type="dxa"/>
          </w:tcPr>
          <w:p w:rsidR="00292FA0" w:rsidRDefault="00292FA0">
            <w:pPr>
              <w:pStyle w:val="ConsPlusNormal"/>
              <w:jc w:val="center"/>
            </w:pPr>
            <w:r>
              <w:t>130,0</w:t>
            </w:r>
          </w:p>
        </w:tc>
        <w:tc>
          <w:tcPr>
            <w:tcW w:w="1191" w:type="dxa"/>
          </w:tcPr>
          <w:p w:rsidR="00292FA0" w:rsidRDefault="00292FA0">
            <w:pPr>
              <w:pStyle w:val="ConsPlusNormal"/>
              <w:jc w:val="center"/>
            </w:pPr>
            <w:r>
              <w:t>130,0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4986" w:history="1">
              <w:r w:rsidR="00292FA0">
                <w:rPr>
                  <w:color w:val="0000FF"/>
                </w:rPr>
                <w:t>Мероприятие 5</w:t>
              </w:r>
            </w:hyperlink>
          </w:p>
        </w:tc>
        <w:tc>
          <w:tcPr>
            <w:tcW w:w="1984" w:type="dxa"/>
            <w:vMerge w:val="restart"/>
          </w:tcPr>
          <w:p w:rsidR="00292FA0" w:rsidRDefault="00292FA0">
            <w:pPr>
              <w:pStyle w:val="ConsPlusNormal"/>
            </w:pPr>
            <w:r>
              <w:t xml:space="preserve">Поддержка экономически </w:t>
            </w:r>
            <w:r>
              <w:lastRenderedPageBreak/>
              <w:t>значимых региональных программ в области животноводства</w:t>
            </w:r>
          </w:p>
        </w:tc>
        <w:tc>
          <w:tcPr>
            <w:tcW w:w="1688" w:type="dxa"/>
          </w:tcPr>
          <w:p w:rsidR="00292FA0" w:rsidRDefault="00292FA0">
            <w:pPr>
              <w:pStyle w:val="ConsPlusNormal"/>
            </w:pPr>
            <w:r>
              <w:lastRenderedPageBreak/>
              <w:t xml:space="preserve">Комитет ветеринарии </w:t>
            </w:r>
            <w:r>
              <w:lastRenderedPageBreak/>
              <w:t>Тульской области, всего,</w:t>
            </w:r>
          </w:p>
        </w:tc>
        <w:tc>
          <w:tcPr>
            <w:tcW w:w="1191" w:type="dxa"/>
          </w:tcPr>
          <w:p w:rsidR="00292FA0" w:rsidRDefault="00292FA0">
            <w:pPr>
              <w:pStyle w:val="ConsPlusNormal"/>
              <w:jc w:val="center"/>
            </w:pPr>
            <w:r>
              <w:lastRenderedPageBreak/>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11400,0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1400,0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c>
          <w:tcPr>
            <w:tcW w:w="1247" w:type="dxa"/>
          </w:tcPr>
          <w:p w:rsidR="00292FA0" w:rsidRDefault="00292FA0">
            <w:pPr>
              <w:pStyle w:val="ConsPlusNormal"/>
              <w:jc w:val="center"/>
            </w:pPr>
            <w:r>
              <w:t>3000,0</w:t>
            </w:r>
          </w:p>
        </w:tc>
        <w:tc>
          <w:tcPr>
            <w:tcW w:w="1191" w:type="dxa"/>
          </w:tcPr>
          <w:p w:rsidR="00292FA0" w:rsidRDefault="00292FA0">
            <w:pPr>
              <w:pStyle w:val="ConsPlusNormal"/>
              <w:jc w:val="center"/>
            </w:pPr>
            <w:r>
              <w:t>3000,0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7000,0</w:t>
            </w:r>
          </w:p>
        </w:tc>
        <w:tc>
          <w:tcPr>
            <w:tcW w:w="1191" w:type="dxa"/>
          </w:tcPr>
          <w:p w:rsidR="00292FA0" w:rsidRDefault="00292FA0">
            <w:pPr>
              <w:pStyle w:val="ConsPlusNormal"/>
              <w:jc w:val="center"/>
            </w:pPr>
            <w:r>
              <w:t>7000,0</w:t>
            </w:r>
          </w:p>
        </w:tc>
        <w:tc>
          <w:tcPr>
            <w:tcW w:w="1191" w:type="dxa"/>
          </w:tcPr>
          <w:p w:rsidR="00292FA0" w:rsidRDefault="00292FA0">
            <w:pPr>
              <w:pStyle w:val="ConsPlusNormal"/>
              <w:jc w:val="center"/>
            </w:pPr>
            <w:r>
              <w:t>7000,0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val="restart"/>
          </w:tcPr>
          <w:p w:rsidR="00292FA0" w:rsidRDefault="00003594">
            <w:pPr>
              <w:pStyle w:val="ConsPlusNormal"/>
            </w:pPr>
            <w:hyperlink w:anchor="P5299" w:history="1">
              <w:r w:rsidR="00292FA0">
                <w:rPr>
                  <w:color w:val="0000FF"/>
                </w:rPr>
                <w:t>Подпрограмма 7</w:t>
              </w:r>
            </w:hyperlink>
          </w:p>
        </w:tc>
        <w:tc>
          <w:tcPr>
            <w:tcW w:w="1984" w:type="dxa"/>
            <w:vMerge w:val="restart"/>
          </w:tcPr>
          <w:p w:rsidR="00292FA0" w:rsidRDefault="00292FA0">
            <w:pPr>
              <w:pStyle w:val="ConsPlusNormal"/>
            </w:pPr>
            <w:r>
              <w:t>Обеспечение предоставления государственных услуг (работ) государственными учреждениями ветеринарии в сфере ветеринарии</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208585,9</w:t>
            </w:r>
          </w:p>
        </w:tc>
        <w:tc>
          <w:tcPr>
            <w:tcW w:w="1191" w:type="dxa"/>
          </w:tcPr>
          <w:p w:rsidR="00292FA0" w:rsidRDefault="00292FA0">
            <w:pPr>
              <w:pStyle w:val="ConsPlusNormal"/>
              <w:jc w:val="center"/>
            </w:pPr>
            <w:r>
              <w:t>210640,0</w:t>
            </w:r>
          </w:p>
        </w:tc>
        <w:tc>
          <w:tcPr>
            <w:tcW w:w="1191" w:type="dxa"/>
          </w:tcPr>
          <w:p w:rsidR="00292FA0" w:rsidRDefault="00292FA0">
            <w:pPr>
              <w:pStyle w:val="ConsPlusNormal"/>
              <w:jc w:val="center"/>
            </w:pPr>
            <w:r>
              <w:t>212526,2</w:t>
            </w:r>
          </w:p>
        </w:tc>
        <w:tc>
          <w:tcPr>
            <w:tcW w:w="1191" w:type="dxa"/>
          </w:tcPr>
          <w:p w:rsidR="00292FA0" w:rsidRDefault="00292FA0">
            <w:pPr>
              <w:pStyle w:val="ConsPlusNormal"/>
              <w:jc w:val="center"/>
            </w:pPr>
            <w:r>
              <w:t>224827,1</w:t>
            </w:r>
          </w:p>
        </w:tc>
        <w:tc>
          <w:tcPr>
            <w:tcW w:w="1191" w:type="dxa"/>
          </w:tcPr>
          <w:p w:rsidR="00292FA0" w:rsidRDefault="00292FA0">
            <w:pPr>
              <w:pStyle w:val="ConsPlusNormal"/>
              <w:jc w:val="center"/>
            </w:pPr>
            <w:r>
              <w:t>230268,3</w:t>
            </w:r>
          </w:p>
        </w:tc>
        <w:tc>
          <w:tcPr>
            <w:tcW w:w="1191" w:type="dxa"/>
          </w:tcPr>
          <w:p w:rsidR="00292FA0" w:rsidRDefault="00292FA0">
            <w:pPr>
              <w:pStyle w:val="ConsPlusNormal"/>
              <w:jc w:val="center"/>
            </w:pPr>
            <w:r>
              <w:t>230413,1</w:t>
            </w:r>
          </w:p>
        </w:tc>
        <w:tc>
          <w:tcPr>
            <w:tcW w:w="1247" w:type="dxa"/>
          </w:tcPr>
          <w:p w:rsidR="00292FA0" w:rsidRDefault="00292FA0">
            <w:pPr>
              <w:pStyle w:val="ConsPlusNormal"/>
              <w:jc w:val="center"/>
            </w:pPr>
            <w:r>
              <w:t>230413,1</w:t>
            </w:r>
          </w:p>
        </w:tc>
        <w:tc>
          <w:tcPr>
            <w:tcW w:w="1191" w:type="dxa"/>
          </w:tcPr>
          <w:p w:rsidR="00292FA0" w:rsidRDefault="00292FA0">
            <w:pPr>
              <w:pStyle w:val="ConsPlusNormal"/>
              <w:jc w:val="center"/>
            </w:pPr>
            <w:r>
              <w:t>230413,1</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208585,9</w:t>
            </w:r>
          </w:p>
        </w:tc>
        <w:tc>
          <w:tcPr>
            <w:tcW w:w="1191" w:type="dxa"/>
          </w:tcPr>
          <w:p w:rsidR="00292FA0" w:rsidRDefault="00292FA0">
            <w:pPr>
              <w:pStyle w:val="ConsPlusNormal"/>
              <w:jc w:val="center"/>
            </w:pPr>
            <w:r>
              <w:t>210640,0</w:t>
            </w:r>
          </w:p>
        </w:tc>
        <w:tc>
          <w:tcPr>
            <w:tcW w:w="1191" w:type="dxa"/>
          </w:tcPr>
          <w:p w:rsidR="00292FA0" w:rsidRDefault="00292FA0">
            <w:pPr>
              <w:pStyle w:val="ConsPlusNormal"/>
              <w:jc w:val="center"/>
            </w:pPr>
            <w:r>
              <w:t>212526,2</w:t>
            </w:r>
          </w:p>
        </w:tc>
        <w:tc>
          <w:tcPr>
            <w:tcW w:w="1191" w:type="dxa"/>
          </w:tcPr>
          <w:p w:rsidR="00292FA0" w:rsidRDefault="00292FA0">
            <w:pPr>
              <w:pStyle w:val="ConsPlusNormal"/>
              <w:jc w:val="center"/>
            </w:pPr>
            <w:r>
              <w:t>224827,1</w:t>
            </w:r>
          </w:p>
        </w:tc>
        <w:tc>
          <w:tcPr>
            <w:tcW w:w="1191" w:type="dxa"/>
          </w:tcPr>
          <w:p w:rsidR="00292FA0" w:rsidRDefault="00292FA0">
            <w:pPr>
              <w:pStyle w:val="ConsPlusNormal"/>
              <w:jc w:val="center"/>
            </w:pPr>
            <w:r>
              <w:t>230268,3</w:t>
            </w:r>
          </w:p>
        </w:tc>
        <w:tc>
          <w:tcPr>
            <w:tcW w:w="1191" w:type="dxa"/>
          </w:tcPr>
          <w:p w:rsidR="00292FA0" w:rsidRDefault="00292FA0">
            <w:pPr>
              <w:pStyle w:val="ConsPlusNormal"/>
              <w:jc w:val="center"/>
            </w:pPr>
            <w:r>
              <w:t>230413,1</w:t>
            </w:r>
          </w:p>
        </w:tc>
        <w:tc>
          <w:tcPr>
            <w:tcW w:w="1247" w:type="dxa"/>
          </w:tcPr>
          <w:p w:rsidR="00292FA0" w:rsidRDefault="00292FA0">
            <w:pPr>
              <w:pStyle w:val="ConsPlusNormal"/>
              <w:jc w:val="center"/>
            </w:pPr>
            <w:r>
              <w:t>230413,1</w:t>
            </w:r>
          </w:p>
        </w:tc>
        <w:tc>
          <w:tcPr>
            <w:tcW w:w="1191" w:type="dxa"/>
          </w:tcPr>
          <w:p w:rsidR="00292FA0" w:rsidRDefault="00292FA0">
            <w:pPr>
              <w:pStyle w:val="ConsPlusNormal"/>
              <w:jc w:val="center"/>
            </w:pPr>
            <w:r>
              <w:t>230413,1</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5378" w:history="1">
              <w:r w:rsidR="00292FA0">
                <w:rPr>
                  <w:color w:val="0000FF"/>
                </w:rPr>
                <w:t>Мероприятие 1</w:t>
              </w:r>
            </w:hyperlink>
          </w:p>
        </w:tc>
        <w:tc>
          <w:tcPr>
            <w:tcW w:w="1984" w:type="dxa"/>
            <w:vMerge w:val="restart"/>
          </w:tcPr>
          <w:p w:rsidR="00292FA0" w:rsidRDefault="00292FA0">
            <w:pPr>
              <w:pStyle w:val="ConsPlusNormal"/>
            </w:pPr>
            <w:r>
              <w:t>Расходы на обеспечение деятельности (оказание услуг) государственных учреждений</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208352,5</w:t>
            </w:r>
          </w:p>
        </w:tc>
        <w:tc>
          <w:tcPr>
            <w:tcW w:w="1191" w:type="dxa"/>
          </w:tcPr>
          <w:p w:rsidR="00292FA0" w:rsidRDefault="00292FA0">
            <w:pPr>
              <w:pStyle w:val="ConsPlusNormal"/>
              <w:jc w:val="center"/>
            </w:pPr>
            <w:r>
              <w:t>210640,0</w:t>
            </w:r>
          </w:p>
        </w:tc>
        <w:tc>
          <w:tcPr>
            <w:tcW w:w="1191" w:type="dxa"/>
          </w:tcPr>
          <w:p w:rsidR="00292FA0" w:rsidRDefault="00292FA0">
            <w:pPr>
              <w:pStyle w:val="ConsPlusNormal"/>
              <w:jc w:val="center"/>
            </w:pPr>
            <w:r>
              <w:t>212526,2</w:t>
            </w:r>
          </w:p>
        </w:tc>
        <w:tc>
          <w:tcPr>
            <w:tcW w:w="1191" w:type="dxa"/>
          </w:tcPr>
          <w:p w:rsidR="00292FA0" w:rsidRDefault="00292FA0">
            <w:pPr>
              <w:pStyle w:val="ConsPlusNormal"/>
              <w:jc w:val="center"/>
            </w:pPr>
            <w:r>
              <w:t>224827,1</w:t>
            </w:r>
          </w:p>
        </w:tc>
        <w:tc>
          <w:tcPr>
            <w:tcW w:w="1191" w:type="dxa"/>
          </w:tcPr>
          <w:p w:rsidR="00292FA0" w:rsidRDefault="00292FA0">
            <w:pPr>
              <w:pStyle w:val="ConsPlusNormal"/>
              <w:jc w:val="center"/>
            </w:pPr>
            <w:r>
              <w:t>230268,3</w:t>
            </w:r>
          </w:p>
        </w:tc>
        <w:tc>
          <w:tcPr>
            <w:tcW w:w="1191" w:type="dxa"/>
          </w:tcPr>
          <w:p w:rsidR="00292FA0" w:rsidRDefault="00292FA0">
            <w:pPr>
              <w:pStyle w:val="ConsPlusNormal"/>
              <w:jc w:val="center"/>
            </w:pPr>
            <w:r>
              <w:t>230413,1</w:t>
            </w:r>
          </w:p>
        </w:tc>
        <w:tc>
          <w:tcPr>
            <w:tcW w:w="1247" w:type="dxa"/>
          </w:tcPr>
          <w:p w:rsidR="00292FA0" w:rsidRDefault="00292FA0">
            <w:pPr>
              <w:pStyle w:val="ConsPlusNormal"/>
              <w:jc w:val="center"/>
            </w:pPr>
            <w:r>
              <w:t>230413,1</w:t>
            </w:r>
          </w:p>
        </w:tc>
        <w:tc>
          <w:tcPr>
            <w:tcW w:w="1191" w:type="dxa"/>
          </w:tcPr>
          <w:p w:rsidR="00292FA0" w:rsidRDefault="00292FA0">
            <w:pPr>
              <w:pStyle w:val="ConsPlusNormal"/>
              <w:jc w:val="center"/>
            </w:pPr>
            <w:r>
              <w:t>230413,1</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208352,5</w:t>
            </w:r>
          </w:p>
        </w:tc>
        <w:tc>
          <w:tcPr>
            <w:tcW w:w="1191" w:type="dxa"/>
          </w:tcPr>
          <w:p w:rsidR="00292FA0" w:rsidRDefault="00292FA0">
            <w:pPr>
              <w:pStyle w:val="ConsPlusNormal"/>
              <w:jc w:val="center"/>
            </w:pPr>
            <w:r>
              <w:t>210640,0</w:t>
            </w:r>
          </w:p>
        </w:tc>
        <w:tc>
          <w:tcPr>
            <w:tcW w:w="1191" w:type="dxa"/>
          </w:tcPr>
          <w:p w:rsidR="00292FA0" w:rsidRDefault="00292FA0">
            <w:pPr>
              <w:pStyle w:val="ConsPlusNormal"/>
              <w:jc w:val="center"/>
            </w:pPr>
            <w:r>
              <w:t>212526,2</w:t>
            </w:r>
          </w:p>
        </w:tc>
        <w:tc>
          <w:tcPr>
            <w:tcW w:w="1191" w:type="dxa"/>
          </w:tcPr>
          <w:p w:rsidR="00292FA0" w:rsidRDefault="00292FA0">
            <w:pPr>
              <w:pStyle w:val="ConsPlusNormal"/>
              <w:jc w:val="center"/>
            </w:pPr>
            <w:r>
              <w:t>224827,1</w:t>
            </w:r>
          </w:p>
        </w:tc>
        <w:tc>
          <w:tcPr>
            <w:tcW w:w="1191" w:type="dxa"/>
          </w:tcPr>
          <w:p w:rsidR="00292FA0" w:rsidRDefault="00292FA0">
            <w:pPr>
              <w:pStyle w:val="ConsPlusNormal"/>
              <w:jc w:val="center"/>
            </w:pPr>
            <w:r>
              <w:t>230268,3</w:t>
            </w:r>
          </w:p>
        </w:tc>
        <w:tc>
          <w:tcPr>
            <w:tcW w:w="1191" w:type="dxa"/>
          </w:tcPr>
          <w:p w:rsidR="00292FA0" w:rsidRDefault="00292FA0">
            <w:pPr>
              <w:pStyle w:val="ConsPlusNormal"/>
              <w:jc w:val="center"/>
            </w:pPr>
            <w:r>
              <w:t>230413,1</w:t>
            </w:r>
          </w:p>
        </w:tc>
        <w:tc>
          <w:tcPr>
            <w:tcW w:w="1247" w:type="dxa"/>
          </w:tcPr>
          <w:p w:rsidR="00292FA0" w:rsidRDefault="00292FA0">
            <w:pPr>
              <w:pStyle w:val="ConsPlusNormal"/>
              <w:jc w:val="center"/>
            </w:pPr>
            <w:r>
              <w:t>230413,1</w:t>
            </w:r>
          </w:p>
        </w:tc>
        <w:tc>
          <w:tcPr>
            <w:tcW w:w="1191" w:type="dxa"/>
          </w:tcPr>
          <w:p w:rsidR="00292FA0" w:rsidRDefault="00292FA0">
            <w:pPr>
              <w:pStyle w:val="ConsPlusNormal"/>
              <w:jc w:val="center"/>
            </w:pPr>
            <w:r>
              <w:t>230413,1</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5404" w:history="1">
              <w:r w:rsidR="00292FA0">
                <w:rPr>
                  <w:color w:val="0000FF"/>
                </w:rPr>
                <w:t>Мероприятие 2</w:t>
              </w:r>
            </w:hyperlink>
          </w:p>
        </w:tc>
        <w:tc>
          <w:tcPr>
            <w:tcW w:w="1984" w:type="dxa"/>
            <w:vMerge w:val="restart"/>
          </w:tcPr>
          <w:p w:rsidR="00292FA0" w:rsidRDefault="00292FA0">
            <w:pPr>
              <w:pStyle w:val="ConsPlusNormal"/>
            </w:pPr>
            <w:r>
              <w:t>Мероприятия по страхованию имущества</w:t>
            </w:r>
          </w:p>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233,4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бюджета </w:t>
            </w:r>
            <w:r>
              <w:lastRenderedPageBreak/>
              <w:t>Тульской области</w:t>
            </w:r>
          </w:p>
        </w:tc>
        <w:tc>
          <w:tcPr>
            <w:tcW w:w="1191" w:type="dxa"/>
          </w:tcPr>
          <w:p w:rsidR="00292FA0" w:rsidRDefault="00292FA0">
            <w:pPr>
              <w:pStyle w:val="ConsPlusNormal"/>
              <w:jc w:val="center"/>
            </w:pPr>
            <w:r>
              <w:lastRenderedPageBreak/>
              <w:t>233,4</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5596" w:history="1">
              <w:r w:rsidR="00292FA0">
                <w:rPr>
                  <w:color w:val="0000FF"/>
                </w:rPr>
                <w:t>Подпрограмма 8</w:t>
              </w:r>
            </w:hyperlink>
          </w:p>
        </w:tc>
        <w:tc>
          <w:tcPr>
            <w:tcW w:w="1984" w:type="dxa"/>
            <w:vMerge w:val="restart"/>
          </w:tcPr>
          <w:p w:rsidR="00292FA0" w:rsidRDefault="00292FA0">
            <w:pPr>
              <w:pStyle w:val="ConsPlusNormal"/>
            </w:pPr>
            <w:r>
              <w:t>Обеспечение реализации Государственной программы Тульской области</w:t>
            </w:r>
          </w:p>
        </w:tc>
        <w:tc>
          <w:tcPr>
            <w:tcW w:w="1688" w:type="dxa"/>
          </w:tcPr>
          <w:p w:rsidR="00292FA0" w:rsidRDefault="00292FA0">
            <w:pPr>
              <w:pStyle w:val="ConsPlusNormal"/>
            </w:pPr>
            <w:r>
              <w:t>Всего,</w:t>
            </w:r>
          </w:p>
        </w:tc>
        <w:tc>
          <w:tcPr>
            <w:tcW w:w="1191" w:type="dxa"/>
          </w:tcPr>
          <w:p w:rsidR="00292FA0" w:rsidRDefault="00292FA0">
            <w:pPr>
              <w:pStyle w:val="ConsPlusNormal"/>
              <w:jc w:val="center"/>
            </w:pPr>
            <w:r>
              <w:t>42054,7</w:t>
            </w:r>
          </w:p>
        </w:tc>
        <w:tc>
          <w:tcPr>
            <w:tcW w:w="1191" w:type="dxa"/>
          </w:tcPr>
          <w:p w:rsidR="00292FA0" w:rsidRDefault="00292FA0">
            <w:pPr>
              <w:pStyle w:val="ConsPlusNormal"/>
              <w:jc w:val="center"/>
            </w:pPr>
            <w:r>
              <w:t>38662,4</w:t>
            </w:r>
          </w:p>
        </w:tc>
        <w:tc>
          <w:tcPr>
            <w:tcW w:w="1191" w:type="dxa"/>
          </w:tcPr>
          <w:p w:rsidR="00292FA0" w:rsidRDefault="00292FA0">
            <w:pPr>
              <w:pStyle w:val="ConsPlusNormal"/>
              <w:jc w:val="center"/>
            </w:pPr>
            <w:r>
              <w:t>41591,4</w:t>
            </w:r>
          </w:p>
        </w:tc>
        <w:tc>
          <w:tcPr>
            <w:tcW w:w="1191"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c>
          <w:tcPr>
            <w:tcW w:w="1247"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42054,7</w:t>
            </w:r>
          </w:p>
        </w:tc>
        <w:tc>
          <w:tcPr>
            <w:tcW w:w="1191" w:type="dxa"/>
          </w:tcPr>
          <w:p w:rsidR="00292FA0" w:rsidRDefault="00292FA0">
            <w:pPr>
              <w:pStyle w:val="ConsPlusNormal"/>
              <w:jc w:val="center"/>
            </w:pPr>
            <w:r>
              <w:t>38662,4</w:t>
            </w:r>
          </w:p>
        </w:tc>
        <w:tc>
          <w:tcPr>
            <w:tcW w:w="1191" w:type="dxa"/>
          </w:tcPr>
          <w:p w:rsidR="00292FA0" w:rsidRDefault="00292FA0">
            <w:pPr>
              <w:pStyle w:val="ConsPlusNormal"/>
              <w:jc w:val="center"/>
            </w:pPr>
            <w:r>
              <w:t>41591,4</w:t>
            </w:r>
          </w:p>
        </w:tc>
        <w:tc>
          <w:tcPr>
            <w:tcW w:w="1191"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c>
          <w:tcPr>
            <w:tcW w:w="1247" w:type="dxa"/>
          </w:tcPr>
          <w:p w:rsidR="00292FA0" w:rsidRDefault="00292FA0">
            <w:pPr>
              <w:pStyle w:val="ConsPlusNormal"/>
              <w:jc w:val="center"/>
            </w:pPr>
            <w:r>
              <w:t>36053,0</w:t>
            </w:r>
          </w:p>
        </w:tc>
        <w:tc>
          <w:tcPr>
            <w:tcW w:w="1191" w:type="dxa"/>
          </w:tcPr>
          <w:p w:rsidR="00292FA0" w:rsidRDefault="00292FA0">
            <w:pPr>
              <w:pStyle w:val="ConsPlusNormal"/>
              <w:jc w:val="center"/>
            </w:pPr>
            <w:r>
              <w:t>36053,0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5678" w:history="1">
              <w:r w:rsidR="00292FA0">
                <w:rPr>
                  <w:color w:val="0000FF"/>
                </w:rPr>
                <w:t>Мероприятие 1</w:t>
              </w:r>
            </w:hyperlink>
          </w:p>
        </w:tc>
        <w:tc>
          <w:tcPr>
            <w:tcW w:w="1984" w:type="dxa"/>
            <w:vMerge w:val="restart"/>
          </w:tcPr>
          <w:p w:rsidR="00292FA0" w:rsidRDefault="00292FA0">
            <w:pPr>
              <w:pStyle w:val="ConsPlusNormal"/>
            </w:pPr>
            <w:r>
              <w:t>Расходы на выплаты по оплате труда работников государственных органов</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24898,5</w:t>
            </w:r>
          </w:p>
        </w:tc>
        <w:tc>
          <w:tcPr>
            <w:tcW w:w="1191" w:type="dxa"/>
          </w:tcPr>
          <w:p w:rsidR="00292FA0" w:rsidRDefault="00292FA0">
            <w:pPr>
              <w:pStyle w:val="ConsPlusNormal"/>
              <w:jc w:val="center"/>
            </w:pPr>
            <w:r>
              <w:t>23359,0</w:t>
            </w:r>
          </w:p>
        </w:tc>
        <w:tc>
          <w:tcPr>
            <w:tcW w:w="1191" w:type="dxa"/>
          </w:tcPr>
          <w:p w:rsidR="00292FA0" w:rsidRDefault="00292FA0">
            <w:pPr>
              <w:pStyle w:val="ConsPlusNormal"/>
              <w:jc w:val="center"/>
            </w:pPr>
            <w:r>
              <w:t>24011,2</w:t>
            </w:r>
          </w:p>
        </w:tc>
        <w:tc>
          <w:tcPr>
            <w:tcW w:w="1191" w:type="dxa"/>
          </w:tcPr>
          <w:p w:rsidR="00292FA0" w:rsidRDefault="00292FA0">
            <w:pPr>
              <w:pStyle w:val="ConsPlusNormal"/>
              <w:jc w:val="center"/>
            </w:pPr>
            <w:r>
              <w:t>20098,7</w:t>
            </w:r>
          </w:p>
        </w:tc>
        <w:tc>
          <w:tcPr>
            <w:tcW w:w="1191" w:type="dxa"/>
          </w:tcPr>
          <w:p w:rsidR="00292FA0" w:rsidRDefault="00292FA0">
            <w:pPr>
              <w:pStyle w:val="ConsPlusNormal"/>
              <w:jc w:val="center"/>
            </w:pPr>
            <w:r>
              <w:t>20098,7</w:t>
            </w:r>
          </w:p>
        </w:tc>
        <w:tc>
          <w:tcPr>
            <w:tcW w:w="1191" w:type="dxa"/>
          </w:tcPr>
          <w:p w:rsidR="00292FA0" w:rsidRDefault="00292FA0">
            <w:pPr>
              <w:pStyle w:val="ConsPlusNormal"/>
              <w:jc w:val="center"/>
            </w:pPr>
            <w:r>
              <w:t>20098,7</w:t>
            </w:r>
          </w:p>
        </w:tc>
        <w:tc>
          <w:tcPr>
            <w:tcW w:w="1247" w:type="dxa"/>
          </w:tcPr>
          <w:p w:rsidR="00292FA0" w:rsidRDefault="00292FA0">
            <w:pPr>
              <w:pStyle w:val="ConsPlusNormal"/>
              <w:jc w:val="center"/>
            </w:pPr>
            <w:r>
              <w:t>20098,7</w:t>
            </w:r>
          </w:p>
        </w:tc>
        <w:tc>
          <w:tcPr>
            <w:tcW w:w="1191" w:type="dxa"/>
          </w:tcPr>
          <w:p w:rsidR="00292FA0" w:rsidRDefault="00292FA0">
            <w:pPr>
              <w:pStyle w:val="ConsPlusNormal"/>
              <w:jc w:val="center"/>
            </w:pPr>
            <w:r>
              <w:t>20098,7</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24898,5</w:t>
            </w:r>
          </w:p>
        </w:tc>
        <w:tc>
          <w:tcPr>
            <w:tcW w:w="1191" w:type="dxa"/>
          </w:tcPr>
          <w:p w:rsidR="00292FA0" w:rsidRDefault="00292FA0">
            <w:pPr>
              <w:pStyle w:val="ConsPlusNormal"/>
              <w:jc w:val="center"/>
            </w:pPr>
            <w:r>
              <w:t>23359,0</w:t>
            </w:r>
          </w:p>
        </w:tc>
        <w:tc>
          <w:tcPr>
            <w:tcW w:w="1191" w:type="dxa"/>
          </w:tcPr>
          <w:p w:rsidR="00292FA0" w:rsidRDefault="00292FA0">
            <w:pPr>
              <w:pStyle w:val="ConsPlusNormal"/>
              <w:jc w:val="center"/>
            </w:pPr>
            <w:r>
              <w:t>24011,2</w:t>
            </w:r>
          </w:p>
        </w:tc>
        <w:tc>
          <w:tcPr>
            <w:tcW w:w="1191" w:type="dxa"/>
          </w:tcPr>
          <w:p w:rsidR="00292FA0" w:rsidRDefault="00292FA0">
            <w:pPr>
              <w:pStyle w:val="ConsPlusNormal"/>
              <w:jc w:val="center"/>
            </w:pPr>
            <w:r>
              <w:t>20098,7</w:t>
            </w:r>
          </w:p>
        </w:tc>
        <w:tc>
          <w:tcPr>
            <w:tcW w:w="1191" w:type="dxa"/>
          </w:tcPr>
          <w:p w:rsidR="00292FA0" w:rsidRDefault="00292FA0">
            <w:pPr>
              <w:pStyle w:val="ConsPlusNormal"/>
              <w:jc w:val="center"/>
            </w:pPr>
            <w:r>
              <w:t>20098,7</w:t>
            </w:r>
          </w:p>
        </w:tc>
        <w:tc>
          <w:tcPr>
            <w:tcW w:w="1191" w:type="dxa"/>
          </w:tcPr>
          <w:p w:rsidR="00292FA0" w:rsidRDefault="00292FA0">
            <w:pPr>
              <w:pStyle w:val="ConsPlusNormal"/>
              <w:jc w:val="center"/>
            </w:pPr>
            <w:r>
              <w:t>20098,7</w:t>
            </w:r>
          </w:p>
        </w:tc>
        <w:tc>
          <w:tcPr>
            <w:tcW w:w="1247" w:type="dxa"/>
          </w:tcPr>
          <w:p w:rsidR="00292FA0" w:rsidRDefault="00292FA0">
            <w:pPr>
              <w:pStyle w:val="ConsPlusNormal"/>
              <w:jc w:val="center"/>
            </w:pPr>
            <w:r>
              <w:t>20098,7</w:t>
            </w:r>
          </w:p>
        </w:tc>
        <w:tc>
          <w:tcPr>
            <w:tcW w:w="1191" w:type="dxa"/>
          </w:tcPr>
          <w:p w:rsidR="00292FA0" w:rsidRDefault="00292FA0">
            <w:pPr>
              <w:pStyle w:val="ConsPlusNormal"/>
              <w:jc w:val="center"/>
            </w:pPr>
            <w:r>
              <w:t>20098,7</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8461,4</w:t>
            </w:r>
          </w:p>
        </w:tc>
        <w:tc>
          <w:tcPr>
            <w:tcW w:w="1191" w:type="dxa"/>
          </w:tcPr>
          <w:p w:rsidR="00292FA0" w:rsidRDefault="00292FA0">
            <w:pPr>
              <w:pStyle w:val="ConsPlusNormal"/>
              <w:jc w:val="center"/>
            </w:pPr>
            <w:r>
              <w:t>8519,9</w:t>
            </w:r>
          </w:p>
        </w:tc>
        <w:tc>
          <w:tcPr>
            <w:tcW w:w="1191" w:type="dxa"/>
          </w:tcPr>
          <w:p w:rsidR="00292FA0" w:rsidRDefault="00292FA0">
            <w:pPr>
              <w:pStyle w:val="ConsPlusNormal"/>
              <w:jc w:val="center"/>
            </w:pPr>
            <w:r>
              <w:t>8549,8</w:t>
            </w:r>
          </w:p>
        </w:tc>
        <w:tc>
          <w:tcPr>
            <w:tcW w:w="1191" w:type="dxa"/>
          </w:tcPr>
          <w:p w:rsidR="00292FA0" w:rsidRDefault="00292FA0">
            <w:pPr>
              <w:pStyle w:val="ConsPlusNormal"/>
              <w:jc w:val="center"/>
            </w:pPr>
            <w:r>
              <w:t>8880,2</w:t>
            </w:r>
          </w:p>
        </w:tc>
        <w:tc>
          <w:tcPr>
            <w:tcW w:w="1191" w:type="dxa"/>
          </w:tcPr>
          <w:p w:rsidR="00292FA0" w:rsidRDefault="00292FA0">
            <w:pPr>
              <w:pStyle w:val="ConsPlusNormal"/>
              <w:jc w:val="center"/>
            </w:pPr>
            <w:r>
              <w:t>8880,2</w:t>
            </w:r>
          </w:p>
        </w:tc>
        <w:tc>
          <w:tcPr>
            <w:tcW w:w="1191" w:type="dxa"/>
          </w:tcPr>
          <w:p w:rsidR="00292FA0" w:rsidRDefault="00292FA0">
            <w:pPr>
              <w:pStyle w:val="ConsPlusNormal"/>
              <w:jc w:val="center"/>
            </w:pPr>
            <w:r>
              <w:t>8880,2</w:t>
            </w:r>
          </w:p>
        </w:tc>
        <w:tc>
          <w:tcPr>
            <w:tcW w:w="1247" w:type="dxa"/>
          </w:tcPr>
          <w:p w:rsidR="00292FA0" w:rsidRDefault="00292FA0">
            <w:pPr>
              <w:pStyle w:val="ConsPlusNormal"/>
              <w:jc w:val="center"/>
            </w:pPr>
            <w:r>
              <w:t>8880,2</w:t>
            </w:r>
          </w:p>
        </w:tc>
        <w:tc>
          <w:tcPr>
            <w:tcW w:w="1191" w:type="dxa"/>
          </w:tcPr>
          <w:p w:rsidR="00292FA0" w:rsidRDefault="00292FA0">
            <w:pPr>
              <w:pStyle w:val="ConsPlusNormal"/>
              <w:jc w:val="center"/>
            </w:pPr>
            <w:r>
              <w:t>8880,2</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8461,4</w:t>
            </w:r>
          </w:p>
        </w:tc>
        <w:tc>
          <w:tcPr>
            <w:tcW w:w="1191" w:type="dxa"/>
          </w:tcPr>
          <w:p w:rsidR="00292FA0" w:rsidRDefault="00292FA0">
            <w:pPr>
              <w:pStyle w:val="ConsPlusNormal"/>
              <w:jc w:val="center"/>
            </w:pPr>
            <w:r>
              <w:t>8519,9</w:t>
            </w:r>
          </w:p>
        </w:tc>
        <w:tc>
          <w:tcPr>
            <w:tcW w:w="1191" w:type="dxa"/>
          </w:tcPr>
          <w:p w:rsidR="00292FA0" w:rsidRDefault="00292FA0">
            <w:pPr>
              <w:pStyle w:val="ConsPlusNormal"/>
              <w:jc w:val="center"/>
            </w:pPr>
            <w:r>
              <w:t>8549,8</w:t>
            </w:r>
          </w:p>
        </w:tc>
        <w:tc>
          <w:tcPr>
            <w:tcW w:w="1191" w:type="dxa"/>
          </w:tcPr>
          <w:p w:rsidR="00292FA0" w:rsidRDefault="00292FA0">
            <w:pPr>
              <w:pStyle w:val="ConsPlusNormal"/>
              <w:jc w:val="center"/>
            </w:pPr>
            <w:r>
              <w:t>8880,2</w:t>
            </w:r>
          </w:p>
        </w:tc>
        <w:tc>
          <w:tcPr>
            <w:tcW w:w="1191" w:type="dxa"/>
          </w:tcPr>
          <w:p w:rsidR="00292FA0" w:rsidRDefault="00292FA0">
            <w:pPr>
              <w:pStyle w:val="ConsPlusNormal"/>
              <w:jc w:val="center"/>
            </w:pPr>
            <w:r>
              <w:t>8880,2</w:t>
            </w:r>
          </w:p>
        </w:tc>
        <w:tc>
          <w:tcPr>
            <w:tcW w:w="1191" w:type="dxa"/>
          </w:tcPr>
          <w:p w:rsidR="00292FA0" w:rsidRDefault="00292FA0">
            <w:pPr>
              <w:pStyle w:val="ConsPlusNormal"/>
              <w:jc w:val="center"/>
            </w:pPr>
            <w:r>
              <w:t>8880,2</w:t>
            </w:r>
          </w:p>
        </w:tc>
        <w:tc>
          <w:tcPr>
            <w:tcW w:w="1247" w:type="dxa"/>
          </w:tcPr>
          <w:p w:rsidR="00292FA0" w:rsidRDefault="00292FA0">
            <w:pPr>
              <w:pStyle w:val="ConsPlusNormal"/>
              <w:jc w:val="center"/>
            </w:pPr>
            <w:r>
              <w:t>8880,2</w:t>
            </w:r>
          </w:p>
        </w:tc>
        <w:tc>
          <w:tcPr>
            <w:tcW w:w="1191" w:type="dxa"/>
          </w:tcPr>
          <w:p w:rsidR="00292FA0" w:rsidRDefault="00292FA0">
            <w:pPr>
              <w:pStyle w:val="ConsPlusNormal"/>
              <w:jc w:val="center"/>
            </w:pPr>
            <w:r>
              <w:t>8880,2</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5728" w:history="1">
              <w:r w:rsidR="00292FA0">
                <w:rPr>
                  <w:color w:val="0000FF"/>
                </w:rPr>
                <w:t>Мероприятие 2</w:t>
              </w:r>
            </w:hyperlink>
          </w:p>
        </w:tc>
        <w:tc>
          <w:tcPr>
            <w:tcW w:w="1984" w:type="dxa"/>
            <w:vMerge w:val="restart"/>
          </w:tcPr>
          <w:p w:rsidR="00292FA0" w:rsidRDefault="00292FA0">
            <w:pPr>
              <w:pStyle w:val="ConsPlusNormal"/>
            </w:pPr>
            <w:r>
              <w:t xml:space="preserve">Расходы на обеспечение </w:t>
            </w:r>
            <w:r>
              <w:lastRenderedPageBreak/>
              <w:t>функций государственных органов</w:t>
            </w:r>
          </w:p>
        </w:tc>
        <w:tc>
          <w:tcPr>
            <w:tcW w:w="1688" w:type="dxa"/>
          </w:tcPr>
          <w:p w:rsidR="00292FA0" w:rsidRDefault="00292FA0">
            <w:pPr>
              <w:pStyle w:val="ConsPlusNormal"/>
            </w:pPr>
            <w:r>
              <w:lastRenderedPageBreak/>
              <w:t xml:space="preserve">Министерство сельского </w:t>
            </w:r>
            <w:r>
              <w:lastRenderedPageBreak/>
              <w:t>хозяйства Тульской области - всего,</w:t>
            </w:r>
          </w:p>
        </w:tc>
        <w:tc>
          <w:tcPr>
            <w:tcW w:w="1191" w:type="dxa"/>
          </w:tcPr>
          <w:p w:rsidR="00292FA0" w:rsidRDefault="00292FA0">
            <w:pPr>
              <w:pStyle w:val="ConsPlusNormal"/>
              <w:jc w:val="center"/>
            </w:pPr>
            <w:r>
              <w:lastRenderedPageBreak/>
              <w:t>892,8</w:t>
            </w:r>
          </w:p>
        </w:tc>
        <w:tc>
          <w:tcPr>
            <w:tcW w:w="1191" w:type="dxa"/>
          </w:tcPr>
          <w:p w:rsidR="00292FA0" w:rsidRDefault="00292FA0">
            <w:pPr>
              <w:pStyle w:val="ConsPlusNormal"/>
              <w:jc w:val="center"/>
            </w:pPr>
            <w:r>
              <w:t>1212,8</w:t>
            </w:r>
          </w:p>
        </w:tc>
        <w:tc>
          <w:tcPr>
            <w:tcW w:w="1191" w:type="dxa"/>
          </w:tcPr>
          <w:p w:rsidR="00292FA0" w:rsidRDefault="00292FA0">
            <w:pPr>
              <w:pStyle w:val="ConsPlusNormal"/>
              <w:jc w:val="center"/>
            </w:pPr>
            <w:r>
              <w:t>933,7</w:t>
            </w:r>
          </w:p>
        </w:tc>
        <w:tc>
          <w:tcPr>
            <w:tcW w:w="1191" w:type="dxa"/>
          </w:tcPr>
          <w:p w:rsidR="00292FA0" w:rsidRDefault="00292FA0">
            <w:pPr>
              <w:pStyle w:val="ConsPlusNormal"/>
              <w:jc w:val="center"/>
            </w:pPr>
            <w:r>
              <w:t>883,6</w:t>
            </w:r>
          </w:p>
        </w:tc>
        <w:tc>
          <w:tcPr>
            <w:tcW w:w="1191" w:type="dxa"/>
          </w:tcPr>
          <w:p w:rsidR="00292FA0" w:rsidRDefault="00292FA0">
            <w:pPr>
              <w:pStyle w:val="ConsPlusNormal"/>
              <w:jc w:val="center"/>
            </w:pPr>
            <w:r>
              <w:t>883,6</w:t>
            </w:r>
          </w:p>
        </w:tc>
        <w:tc>
          <w:tcPr>
            <w:tcW w:w="1191" w:type="dxa"/>
          </w:tcPr>
          <w:p w:rsidR="00292FA0" w:rsidRDefault="00292FA0">
            <w:pPr>
              <w:pStyle w:val="ConsPlusNormal"/>
              <w:jc w:val="center"/>
            </w:pPr>
            <w:r>
              <w:t>883,6</w:t>
            </w:r>
          </w:p>
        </w:tc>
        <w:tc>
          <w:tcPr>
            <w:tcW w:w="1247" w:type="dxa"/>
          </w:tcPr>
          <w:p w:rsidR="00292FA0" w:rsidRDefault="00292FA0">
            <w:pPr>
              <w:pStyle w:val="ConsPlusNormal"/>
              <w:jc w:val="center"/>
            </w:pPr>
            <w:r>
              <w:t>883,6</w:t>
            </w:r>
          </w:p>
        </w:tc>
        <w:tc>
          <w:tcPr>
            <w:tcW w:w="1191" w:type="dxa"/>
          </w:tcPr>
          <w:p w:rsidR="00292FA0" w:rsidRDefault="00292FA0">
            <w:pPr>
              <w:pStyle w:val="ConsPlusNormal"/>
              <w:jc w:val="center"/>
            </w:pPr>
            <w:r>
              <w:t>883,6</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892,8</w:t>
            </w:r>
          </w:p>
        </w:tc>
        <w:tc>
          <w:tcPr>
            <w:tcW w:w="1191" w:type="dxa"/>
          </w:tcPr>
          <w:p w:rsidR="00292FA0" w:rsidRDefault="00292FA0">
            <w:pPr>
              <w:pStyle w:val="ConsPlusNormal"/>
              <w:jc w:val="center"/>
            </w:pPr>
            <w:r>
              <w:t>1212,8</w:t>
            </w:r>
          </w:p>
        </w:tc>
        <w:tc>
          <w:tcPr>
            <w:tcW w:w="1191" w:type="dxa"/>
          </w:tcPr>
          <w:p w:rsidR="00292FA0" w:rsidRDefault="00292FA0">
            <w:pPr>
              <w:pStyle w:val="ConsPlusNormal"/>
              <w:jc w:val="center"/>
            </w:pPr>
            <w:r>
              <w:t>933,7</w:t>
            </w:r>
          </w:p>
        </w:tc>
        <w:tc>
          <w:tcPr>
            <w:tcW w:w="1191" w:type="dxa"/>
          </w:tcPr>
          <w:p w:rsidR="00292FA0" w:rsidRDefault="00292FA0">
            <w:pPr>
              <w:pStyle w:val="ConsPlusNormal"/>
              <w:jc w:val="center"/>
            </w:pPr>
            <w:r>
              <w:t>883,6</w:t>
            </w:r>
          </w:p>
        </w:tc>
        <w:tc>
          <w:tcPr>
            <w:tcW w:w="1191" w:type="dxa"/>
          </w:tcPr>
          <w:p w:rsidR="00292FA0" w:rsidRDefault="00292FA0">
            <w:pPr>
              <w:pStyle w:val="ConsPlusNormal"/>
              <w:jc w:val="center"/>
            </w:pPr>
            <w:r>
              <w:t>883,6</w:t>
            </w:r>
          </w:p>
        </w:tc>
        <w:tc>
          <w:tcPr>
            <w:tcW w:w="1191" w:type="dxa"/>
          </w:tcPr>
          <w:p w:rsidR="00292FA0" w:rsidRDefault="00292FA0">
            <w:pPr>
              <w:pStyle w:val="ConsPlusNormal"/>
              <w:jc w:val="center"/>
            </w:pPr>
            <w:r>
              <w:t>883,6</w:t>
            </w:r>
          </w:p>
        </w:tc>
        <w:tc>
          <w:tcPr>
            <w:tcW w:w="1247" w:type="dxa"/>
          </w:tcPr>
          <w:p w:rsidR="00292FA0" w:rsidRDefault="00292FA0">
            <w:pPr>
              <w:pStyle w:val="ConsPlusNormal"/>
              <w:jc w:val="center"/>
            </w:pPr>
            <w:r>
              <w:t>883,6</w:t>
            </w:r>
          </w:p>
        </w:tc>
        <w:tc>
          <w:tcPr>
            <w:tcW w:w="1191" w:type="dxa"/>
          </w:tcPr>
          <w:p w:rsidR="00292FA0" w:rsidRDefault="00292FA0">
            <w:pPr>
              <w:pStyle w:val="ConsPlusNormal"/>
              <w:jc w:val="center"/>
            </w:pPr>
            <w:r>
              <w:t>883,6</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Комитет ветеринарии Тульской области - всего,</w:t>
            </w:r>
          </w:p>
        </w:tc>
        <w:tc>
          <w:tcPr>
            <w:tcW w:w="1191" w:type="dxa"/>
          </w:tcPr>
          <w:p w:rsidR="00292FA0" w:rsidRDefault="00292FA0">
            <w:pPr>
              <w:pStyle w:val="ConsPlusNormal"/>
              <w:jc w:val="center"/>
            </w:pPr>
            <w:r>
              <w:t>1096,6</w:t>
            </w:r>
          </w:p>
        </w:tc>
        <w:tc>
          <w:tcPr>
            <w:tcW w:w="1191" w:type="dxa"/>
          </w:tcPr>
          <w:p w:rsidR="00292FA0" w:rsidRDefault="00292FA0">
            <w:pPr>
              <w:pStyle w:val="ConsPlusNormal"/>
              <w:jc w:val="center"/>
            </w:pPr>
            <w:r>
              <w:t>926,1</w:t>
            </w:r>
          </w:p>
        </w:tc>
        <w:tc>
          <w:tcPr>
            <w:tcW w:w="1191" w:type="dxa"/>
          </w:tcPr>
          <w:p w:rsidR="00292FA0" w:rsidRDefault="00292FA0">
            <w:pPr>
              <w:pStyle w:val="ConsPlusNormal"/>
              <w:jc w:val="center"/>
            </w:pPr>
            <w:r>
              <w:t>964,7</w:t>
            </w:r>
          </w:p>
        </w:tc>
        <w:tc>
          <w:tcPr>
            <w:tcW w:w="1191" w:type="dxa"/>
          </w:tcPr>
          <w:p w:rsidR="00292FA0" w:rsidRDefault="00292FA0">
            <w:pPr>
              <w:pStyle w:val="ConsPlusNormal"/>
              <w:jc w:val="center"/>
            </w:pPr>
            <w:r>
              <w:t>995,5</w:t>
            </w:r>
          </w:p>
        </w:tc>
        <w:tc>
          <w:tcPr>
            <w:tcW w:w="1191" w:type="dxa"/>
          </w:tcPr>
          <w:p w:rsidR="00292FA0" w:rsidRDefault="00292FA0">
            <w:pPr>
              <w:pStyle w:val="ConsPlusNormal"/>
              <w:jc w:val="center"/>
            </w:pPr>
            <w:r>
              <w:t>995,5</w:t>
            </w:r>
          </w:p>
        </w:tc>
        <w:tc>
          <w:tcPr>
            <w:tcW w:w="1191" w:type="dxa"/>
          </w:tcPr>
          <w:p w:rsidR="00292FA0" w:rsidRDefault="00292FA0">
            <w:pPr>
              <w:pStyle w:val="ConsPlusNormal"/>
              <w:jc w:val="center"/>
            </w:pPr>
            <w:r>
              <w:t>995,5</w:t>
            </w:r>
          </w:p>
        </w:tc>
        <w:tc>
          <w:tcPr>
            <w:tcW w:w="1247" w:type="dxa"/>
          </w:tcPr>
          <w:p w:rsidR="00292FA0" w:rsidRDefault="00292FA0">
            <w:pPr>
              <w:pStyle w:val="ConsPlusNormal"/>
              <w:jc w:val="center"/>
            </w:pPr>
            <w:r>
              <w:t>995,5</w:t>
            </w:r>
          </w:p>
        </w:tc>
        <w:tc>
          <w:tcPr>
            <w:tcW w:w="1191" w:type="dxa"/>
          </w:tcPr>
          <w:p w:rsidR="00292FA0" w:rsidRDefault="00292FA0">
            <w:pPr>
              <w:pStyle w:val="ConsPlusNormal"/>
              <w:jc w:val="center"/>
            </w:pPr>
            <w:r>
              <w:t>995,5</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1096,6</w:t>
            </w:r>
          </w:p>
        </w:tc>
        <w:tc>
          <w:tcPr>
            <w:tcW w:w="1191" w:type="dxa"/>
          </w:tcPr>
          <w:p w:rsidR="00292FA0" w:rsidRDefault="00292FA0">
            <w:pPr>
              <w:pStyle w:val="ConsPlusNormal"/>
              <w:jc w:val="center"/>
            </w:pPr>
            <w:r>
              <w:t>926,1</w:t>
            </w:r>
          </w:p>
        </w:tc>
        <w:tc>
          <w:tcPr>
            <w:tcW w:w="1191" w:type="dxa"/>
          </w:tcPr>
          <w:p w:rsidR="00292FA0" w:rsidRDefault="00292FA0">
            <w:pPr>
              <w:pStyle w:val="ConsPlusNormal"/>
              <w:jc w:val="center"/>
            </w:pPr>
            <w:r>
              <w:t>964,7</w:t>
            </w:r>
          </w:p>
        </w:tc>
        <w:tc>
          <w:tcPr>
            <w:tcW w:w="1191" w:type="dxa"/>
          </w:tcPr>
          <w:p w:rsidR="00292FA0" w:rsidRDefault="00292FA0">
            <w:pPr>
              <w:pStyle w:val="ConsPlusNormal"/>
              <w:jc w:val="center"/>
            </w:pPr>
            <w:r>
              <w:t>995,5</w:t>
            </w:r>
          </w:p>
        </w:tc>
        <w:tc>
          <w:tcPr>
            <w:tcW w:w="1191" w:type="dxa"/>
          </w:tcPr>
          <w:p w:rsidR="00292FA0" w:rsidRDefault="00292FA0">
            <w:pPr>
              <w:pStyle w:val="ConsPlusNormal"/>
              <w:jc w:val="center"/>
            </w:pPr>
            <w:r>
              <w:t>995,5</w:t>
            </w:r>
          </w:p>
        </w:tc>
        <w:tc>
          <w:tcPr>
            <w:tcW w:w="1191" w:type="dxa"/>
          </w:tcPr>
          <w:p w:rsidR="00292FA0" w:rsidRDefault="00292FA0">
            <w:pPr>
              <w:pStyle w:val="ConsPlusNormal"/>
              <w:jc w:val="center"/>
            </w:pPr>
            <w:r>
              <w:t>995,5</w:t>
            </w:r>
          </w:p>
        </w:tc>
        <w:tc>
          <w:tcPr>
            <w:tcW w:w="1247" w:type="dxa"/>
          </w:tcPr>
          <w:p w:rsidR="00292FA0" w:rsidRDefault="00292FA0">
            <w:pPr>
              <w:pStyle w:val="ConsPlusNormal"/>
              <w:jc w:val="center"/>
            </w:pPr>
            <w:r>
              <w:t>995,5</w:t>
            </w:r>
          </w:p>
        </w:tc>
        <w:tc>
          <w:tcPr>
            <w:tcW w:w="1191" w:type="dxa"/>
          </w:tcPr>
          <w:p w:rsidR="00292FA0" w:rsidRDefault="00292FA0">
            <w:pPr>
              <w:pStyle w:val="ConsPlusNormal"/>
              <w:jc w:val="center"/>
            </w:pPr>
            <w:r>
              <w:t>995,5</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местных </w:t>
            </w:r>
            <w:r>
              <w:lastRenderedPageBreak/>
              <w:t>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5778" w:history="1">
              <w:r w:rsidR="00292FA0">
                <w:rPr>
                  <w:color w:val="0000FF"/>
                </w:rPr>
                <w:t>Мероприятие 3</w:t>
              </w:r>
            </w:hyperlink>
          </w:p>
        </w:tc>
        <w:tc>
          <w:tcPr>
            <w:tcW w:w="1984" w:type="dxa"/>
            <w:vMerge w:val="restart"/>
          </w:tcPr>
          <w:p w:rsidR="00292FA0" w:rsidRDefault="00292FA0">
            <w:pPr>
              <w:pStyle w:val="ConsPlusNormal"/>
            </w:pPr>
            <w:r>
              <w:t>Формирование государственных информационных ресурсов в сферах обеспечения продовольственной безопасности и управления АПК</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424,0</w:t>
            </w:r>
          </w:p>
        </w:tc>
        <w:tc>
          <w:tcPr>
            <w:tcW w:w="1191" w:type="dxa"/>
          </w:tcPr>
          <w:p w:rsidR="00292FA0" w:rsidRDefault="00292FA0">
            <w:pPr>
              <w:pStyle w:val="ConsPlusNormal"/>
              <w:jc w:val="center"/>
            </w:pPr>
            <w:r>
              <w:t>715,4</w:t>
            </w:r>
          </w:p>
        </w:tc>
        <w:tc>
          <w:tcPr>
            <w:tcW w:w="1191" w:type="dxa"/>
          </w:tcPr>
          <w:p w:rsidR="00292FA0" w:rsidRDefault="00292FA0">
            <w:pPr>
              <w:pStyle w:val="ConsPlusNormal"/>
              <w:jc w:val="center"/>
            </w:pPr>
            <w:r>
              <w:t>1500,0</w:t>
            </w:r>
          </w:p>
        </w:tc>
        <w:tc>
          <w:tcPr>
            <w:tcW w:w="1191" w:type="dxa"/>
          </w:tcPr>
          <w:p w:rsidR="00292FA0" w:rsidRDefault="00292FA0">
            <w:pPr>
              <w:pStyle w:val="ConsPlusNormal"/>
              <w:jc w:val="center"/>
            </w:pPr>
            <w:r>
              <w:t>1200,0</w:t>
            </w:r>
          </w:p>
        </w:tc>
        <w:tc>
          <w:tcPr>
            <w:tcW w:w="1191" w:type="dxa"/>
          </w:tcPr>
          <w:p w:rsidR="00292FA0" w:rsidRDefault="00292FA0">
            <w:pPr>
              <w:pStyle w:val="ConsPlusNormal"/>
              <w:jc w:val="center"/>
            </w:pPr>
            <w:r>
              <w:t>1200,0</w:t>
            </w:r>
          </w:p>
        </w:tc>
        <w:tc>
          <w:tcPr>
            <w:tcW w:w="1191" w:type="dxa"/>
          </w:tcPr>
          <w:p w:rsidR="00292FA0" w:rsidRDefault="00292FA0">
            <w:pPr>
              <w:pStyle w:val="ConsPlusNormal"/>
              <w:jc w:val="center"/>
            </w:pPr>
            <w:r>
              <w:t>1200,0</w:t>
            </w:r>
          </w:p>
        </w:tc>
        <w:tc>
          <w:tcPr>
            <w:tcW w:w="1247" w:type="dxa"/>
          </w:tcPr>
          <w:p w:rsidR="00292FA0" w:rsidRDefault="00292FA0">
            <w:pPr>
              <w:pStyle w:val="ConsPlusNormal"/>
              <w:jc w:val="center"/>
            </w:pPr>
            <w:r>
              <w:t>1200,0</w:t>
            </w:r>
          </w:p>
        </w:tc>
        <w:tc>
          <w:tcPr>
            <w:tcW w:w="1191" w:type="dxa"/>
          </w:tcPr>
          <w:p w:rsidR="00292FA0" w:rsidRDefault="00292FA0">
            <w:pPr>
              <w:pStyle w:val="ConsPlusNormal"/>
              <w:jc w:val="center"/>
            </w:pPr>
            <w:r>
              <w:t>1200,0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424,0</w:t>
            </w:r>
          </w:p>
        </w:tc>
        <w:tc>
          <w:tcPr>
            <w:tcW w:w="1191" w:type="dxa"/>
          </w:tcPr>
          <w:p w:rsidR="00292FA0" w:rsidRDefault="00292FA0">
            <w:pPr>
              <w:pStyle w:val="ConsPlusNormal"/>
              <w:jc w:val="center"/>
            </w:pPr>
            <w:r>
              <w:t>715,4</w:t>
            </w:r>
          </w:p>
        </w:tc>
        <w:tc>
          <w:tcPr>
            <w:tcW w:w="1191" w:type="dxa"/>
          </w:tcPr>
          <w:p w:rsidR="00292FA0" w:rsidRDefault="00292FA0">
            <w:pPr>
              <w:pStyle w:val="ConsPlusNormal"/>
              <w:jc w:val="center"/>
            </w:pPr>
            <w:r>
              <w:t>1500,0</w:t>
            </w:r>
          </w:p>
        </w:tc>
        <w:tc>
          <w:tcPr>
            <w:tcW w:w="1191" w:type="dxa"/>
          </w:tcPr>
          <w:p w:rsidR="00292FA0" w:rsidRDefault="00292FA0">
            <w:pPr>
              <w:pStyle w:val="ConsPlusNormal"/>
              <w:jc w:val="center"/>
            </w:pPr>
            <w:r>
              <w:t>1200,0</w:t>
            </w:r>
          </w:p>
        </w:tc>
        <w:tc>
          <w:tcPr>
            <w:tcW w:w="1191" w:type="dxa"/>
          </w:tcPr>
          <w:p w:rsidR="00292FA0" w:rsidRDefault="00292FA0">
            <w:pPr>
              <w:pStyle w:val="ConsPlusNormal"/>
              <w:jc w:val="center"/>
            </w:pPr>
            <w:r>
              <w:t>1200,0</w:t>
            </w:r>
          </w:p>
        </w:tc>
        <w:tc>
          <w:tcPr>
            <w:tcW w:w="1191" w:type="dxa"/>
          </w:tcPr>
          <w:p w:rsidR="00292FA0" w:rsidRDefault="00292FA0">
            <w:pPr>
              <w:pStyle w:val="ConsPlusNormal"/>
              <w:jc w:val="center"/>
            </w:pPr>
            <w:r>
              <w:t>1200,0</w:t>
            </w:r>
          </w:p>
        </w:tc>
        <w:tc>
          <w:tcPr>
            <w:tcW w:w="1247" w:type="dxa"/>
          </w:tcPr>
          <w:p w:rsidR="00292FA0" w:rsidRDefault="00292FA0">
            <w:pPr>
              <w:pStyle w:val="ConsPlusNormal"/>
              <w:jc w:val="center"/>
            </w:pPr>
            <w:r>
              <w:t>1200,0</w:t>
            </w:r>
          </w:p>
        </w:tc>
        <w:tc>
          <w:tcPr>
            <w:tcW w:w="1191" w:type="dxa"/>
          </w:tcPr>
          <w:p w:rsidR="00292FA0" w:rsidRDefault="00292FA0">
            <w:pPr>
              <w:pStyle w:val="ConsPlusNormal"/>
              <w:jc w:val="center"/>
            </w:pPr>
            <w:r>
              <w:t>1200,0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5804" w:history="1">
              <w:r w:rsidR="00292FA0">
                <w:rPr>
                  <w:color w:val="0000FF"/>
                </w:rPr>
                <w:t>Мероприятие 4</w:t>
              </w:r>
            </w:hyperlink>
          </w:p>
        </w:tc>
        <w:tc>
          <w:tcPr>
            <w:tcW w:w="1984" w:type="dxa"/>
            <w:vMerge w:val="restart"/>
          </w:tcPr>
          <w:p w:rsidR="00292FA0" w:rsidRDefault="00292FA0">
            <w:pPr>
              <w:pStyle w:val="ConsPlusNormal"/>
            </w:pPr>
            <w:r>
              <w:t>Подготовка и повышение квалификации специалистов для сельского хозяйства</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1104,4</w:t>
            </w:r>
          </w:p>
        </w:tc>
        <w:tc>
          <w:tcPr>
            <w:tcW w:w="1191" w:type="dxa"/>
          </w:tcPr>
          <w:p w:rsidR="00292FA0" w:rsidRDefault="00292FA0">
            <w:pPr>
              <w:pStyle w:val="ConsPlusNormal"/>
              <w:jc w:val="center"/>
            </w:pPr>
            <w:r>
              <w:t>274,6</w:t>
            </w:r>
          </w:p>
        </w:tc>
        <w:tc>
          <w:tcPr>
            <w:tcW w:w="1191" w:type="dxa"/>
          </w:tcPr>
          <w:p w:rsidR="00292FA0" w:rsidRDefault="00292FA0">
            <w:pPr>
              <w:pStyle w:val="ConsPlusNormal"/>
              <w:jc w:val="center"/>
            </w:pPr>
            <w:r>
              <w:t>20,0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1104,4</w:t>
            </w:r>
          </w:p>
        </w:tc>
        <w:tc>
          <w:tcPr>
            <w:tcW w:w="1191" w:type="dxa"/>
          </w:tcPr>
          <w:p w:rsidR="00292FA0" w:rsidRDefault="00292FA0">
            <w:pPr>
              <w:pStyle w:val="ConsPlusNormal"/>
              <w:jc w:val="center"/>
            </w:pPr>
            <w:r>
              <w:t>274,6</w:t>
            </w:r>
          </w:p>
        </w:tc>
        <w:tc>
          <w:tcPr>
            <w:tcW w:w="1191" w:type="dxa"/>
          </w:tcPr>
          <w:p w:rsidR="00292FA0" w:rsidRDefault="00292FA0">
            <w:pPr>
              <w:pStyle w:val="ConsPlusNormal"/>
              <w:jc w:val="center"/>
            </w:pPr>
            <w:r>
              <w:t>20,0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5830" w:history="1">
              <w:r w:rsidR="00292FA0">
                <w:rPr>
                  <w:color w:val="0000FF"/>
                </w:rPr>
                <w:t>Мероприятие 5</w:t>
              </w:r>
            </w:hyperlink>
          </w:p>
        </w:tc>
        <w:tc>
          <w:tcPr>
            <w:tcW w:w="1984" w:type="dxa"/>
            <w:vMerge w:val="restart"/>
          </w:tcPr>
          <w:p w:rsidR="00292FA0" w:rsidRDefault="00292FA0">
            <w:pPr>
              <w:pStyle w:val="ConsPlusNormal"/>
            </w:pPr>
            <w:r>
              <w:t>Проведение смотров, конкурсов, выставок</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5177,0</w:t>
            </w:r>
          </w:p>
        </w:tc>
        <w:tc>
          <w:tcPr>
            <w:tcW w:w="1191" w:type="dxa"/>
          </w:tcPr>
          <w:p w:rsidR="00292FA0" w:rsidRDefault="00292FA0">
            <w:pPr>
              <w:pStyle w:val="ConsPlusNormal"/>
              <w:jc w:val="center"/>
            </w:pPr>
            <w:r>
              <w:t>3654,6</w:t>
            </w:r>
          </w:p>
        </w:tc>
        <w:tc>
          <w:tcPr>
            <w:tcW w:w="1191" w:type="dxa"/>
          </w:tcPr>
          <w:p w:rsidR="00292FA0" w:rsidRDefault="00292FA0">
            <w:pPr>
              <w:pStyle w:val="ConsPlusNormal"/>
              <w:jc w:val="center"/>
            </w:pPr>
            <w:r>
              <w:t>5612,0</w:t>
            </w:r>
          </w:p>
        </w:tc>
        <w:tc>
          <w:tcPr>
            <w:tcW w:w="1191" w:type="dxa"/>
          </w:tcPr>
          <w:p w:rsidR="00292FA0" w:rsidRDefault="00292FA0">
            <w:pPr>
              <w:pStyle w:val="ConsPlusNormal"/>
              <w:jc w:val="center"/>
            </w:pPr>
            <w:r>
              <w:t>3995,0</w:t>
            </w:r>
          </w:p>
        </w:tc>
        <w:tc>
          <w:tcPr>
            <w:tcW w:w="1191" w:type="dxa"/>
          </w:tcPr>
          <w:p w:rsidR="00292FA0" w:rsidRDefault="00292FA0">
            <w:pPr>
              <w:pStyle w:val="ConsPlusNormal"/>
              <w:jc w:val="center"/>
            </w:pPr>
            <w:r>
              <w:t>3995,0</w:t>
            </w:r>
          </w:p>
        </w:tc>
        <w:tc>
          <w:tcPr>
            <w:tcW w:w="1191" w:type="dxa"/>
          </w:tcPr>
          <w:p w:rsidR="00292FA0" w:rsidRDefault="00292FA0">
            <w:pPr>
              <w:pStyle w:val="ConsPlusNormal"/>
              <w:jc w:val="center"/>
            </w:pPr>
            <w:r>
              <w:t>3995,0</w:t>
            </w:r>
          </w:p>
        </w:tc>
        <w:tc>
          <w:tcPr>
            <w:tcW w:w="1247" w:type="dxa"/>
          </w:tcPr>
          <w:p w:rsidR="00292FA0" w:rsidRDefault="00292FA0">
            <w:pPr>
              <w:pStyle w:val="ConsPlusNormal"/>
              <w:jc w:val="center"/>
            </w:pPr>
            <w:r>
              <w:t>3995,0</w:t>
            </w:r>
          </w:p>
        </w:tc>
        <w:tc>
          <w:tcPr>
            <w:tcW w:w="1191" w:type="dxa"/>
          </w:tcPr>
          <w:p w:rsidR="00292FA0" w:rsidRDefault="00292FA0">
            <w:pPr>
              <w:pStyle w:val="ConsPlusNormal"/>
              <w:jc w:val="center"/>
            </w:pPr>
            <w:r>
              <w:t>3995,0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5177,0</w:t>
            </w:r>
          </w:p>
        </w:tc>
        <w:tc>
          <w:tcPr>
            <w:tcW w:w="1191" w:type="dxa"/>
          </w:tcPr>
          <w:p w:rsidR="00292FA0" w:rsidRDefault="00292FA0">
            <w:pPr>
              <w:pStyle w:val="ConsPlusNormal"/>
              <w:jc w:val="center"/>
            </w:pPr>
            <w:r>
              <w:t>3654,6</w:t>
            </w:r>
          </w:p>
        </w:tc>
        <w:tc>
          <w:tcPr>
            <w:tcW w:w="1191" w:type="dxa"/>
          </w:tcPr>
          <w:p w:rsidR="00292FA0" w:rsidRDefault="00292FA0">
            <w:pPr>
              <w:pStyle w:val="ConsPlusNormal"/>
              <w:jc w:val="center"/>
            </w:pPr>
            <w:r>
              <w:t>5612,0</w:t>
            </w:r>
          </w:p>
        </w:tc>
        <w:tc>
          <w:tcPr>
            <w:tcW w:w="1191" w:type="dxa"/>
          </w:tcPr>
          <w:p w:rsidR="00292FA0" w:rsidRDefault="00292FA0">
            <w:pPr>
              <w:pStyle w:val="ConsPlusNormal"/>
              <w:jc w:val="center"/>
            </w:pPr>
            <w:r>
              <w:t>3995,0</w:t>
            </w:r>
          </w:p>
        </w:tc>
        <w:tc>
          <w:tcPr>
            <w:tcW w:w="1191" w:type="dxa"/>
          </w:tcPr>
          <w:p w:rsidR="00292FA0" w:rsidRDefault="00292FA0">
            <w:pPr>
              <w:pStyle w:val="ConsPlusNormal"/>
              <w:jc w:val="center"/>
            </w:pPr>
            <w:r>
              <w:t>3995,0</w:t>
            </w:r>
          </w:p>
        </w:tc>
        <w:tc>
          <w:tcPr>
            <w:tcW w:w="1191" w:type="dxa"/>
          </w:tcPr>
          <w:p w:rsidR="00292FA0" w:rsidRDefault="00292FA0">
            <w:pPr>
              <w:pStyle w:val="ConsPlusNormal"/>
              <w:jc w:val="center"/>
            </w:pPr>
            <w:r>
              <w:t>3995,0</w:t>
            </w:r>
          </w:p>
        </w:tc>
        <w:tc>
          <w:tcPr>
            <w:tcW w:w="1247" w:type="dxa"/>
          </w:tcPr>
          <w:p w:rsidR="00292FA0" w:rsidRDefault="00292FA0">
            <w:pPr>
              <w:pStyle w:val="ConsPlusNormal"/>
              <w:jc w:val="center"/>
            </w:pPr>
            <w:r>
              <w:t>3995,0</w:t>
            </w:r>
          </w:p>
        </w:tc>
        <w:tc>
          <w:tcPr>
            <w:tcW w:w="1191" w:type="dxa"/>
          </w:tcPr>
          <w:p w:rsidR="00292FA0" w:rsidRDefault="00292FA0">
            <w:pPr>
              <w:pStyle w:val="ConsPlusNormal"/>
              <w:jc w:val="center"/>
            </w:pPr>
            <w:r>
              <w:t>3995,0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6018" w:history="1">
              <w:r w:rsidR="00292FA0">
                <w:rPr>
                  <w:color w:val="0000FF"/>
                </w:rPr>
                <w:t xml:space="preserve">Подпрограмма </w:t>
              </w:r>
              <w:r w:rsidR="00292FA0">
                <w:rPr>
                  <w:color w:val="0000FF"/>
                </w:rPr>
                <w:lastRenderedPageBreak/>
                <w:t>9</w:t>
              </w:r>
            </w:hyperlink>
          </w:p>
        </w:tc>
        <w:tc>
          <w:tcPr>
            <w:tcW w:w="1984" w:type="dxa"/>
            <w:vMerge w:val="restart"/>
          </w:tcPr>
          <w:p w:rsidR="00292FA0" w:rsidRDefault="00292FA0">
            <w:pPr>
              <w:pStyle w:val="ConsPlusNormal"/>
            </w:pPr>
            <w:r>
              <w:lastRenderedPageBreak/>
              <w:t xml:space="preserve">Развитие </w:t>
            </w:r>
            <w:r>
              <w:lastRenderedPageBreak/>
              <w:t>мелиорации земель сельскохозяйственного назначения Тульской области на период 2014 - 2021 годы</w:t>
            </w:r>
          </w:p>
        </w:tc>
        <w:tc>
          <w:tcPr>
            <w:tcW w:w="1688" w:type="dxa"/>
          </w:tcPr>
          <w:p w:rsidR="00292FA0" w:rsidRDefault="00292FA0">
            <w:pPr>
              <w:pStyle w:val="ConsPlusNormal"/>
            </w:pPr>
            <w:r>
              <w:lastRenderedPageBreak/>
              <w:t>Всего,</w:t>
            </w:r>
          </w:p>
        </w:tc>
        <w:tc>
          <w:tcPr>
            <w:tcW w:w="1191" w:type="dxa"/>
          </w:tcPr>
          <w:p w:rsidR="00292FA0" w:rsidRDefault="00292FA0">
            <w:pPr>
              <w:pStyle w:val="ConsPlusNormal"/>
              <w:jc w:val="center"/>
            </w:pPr>
            <w:r>
              <w:t>112792,6</w:t>
            </w:r>
          </w:p>
        </w:tc>
        <w:tc>
          <w:tcPr>
            <w:tcW w:w="1191" w:type="dxa"/>
          </w:tcPr>
          <w:p w:rsidR="00292FA0" w:rsidRDefault="00292FA0">
            <w:pPr>
              <w:pStyle w:val="ConsPlusNormal"/>
              <w:jc w:val="center"/>
            </w:pPr>
            <w:r>
              <w:t>432260,0</w:t>
            </w:r>
          </w:p>
        </w:tc>
        <w:tc>
          <w:tcPr>
            <w:tcW w:w="1191" w:type="dxa"/>
          </w:tcPr>
          <w:p w:rsidR="00292FA0" w:rsidRDefault="00292FA0">
            <w:pPr>
              <w:pStyle w:val="ConsPlusNormal"/>
              <w:jc w:val="center"/>
            </w:pPr>
            <w:r>
              <w:t>455466,0</w:t>
            </w:r>
          </w:p>
        </w:tc>
        <w:tc>
          <w:tcPr>
            <w:tcW w:w="1191" w:type="dxa"/>
          </w:tcPr>
          <w:p w:rsidR="00292FA0" w:rsidRDefault="00292FA0">
            <w:pPr>
              <w:pStyle w:val="ConsPlusNormal"/>
              <w:jc w:val="center"/>
            </w:pPr>
            <w:r>
              <w:t>552189,0</w:t>
            </w:r>
          </w:p>
        </w:tc>
        <w:tc>
          <w:tcPr>
            <w:tcW w:w="1191" w:type="dxa"/>
          </w:tcPr>
          <w:p w:rsidR="00292FA0" w:rsidRDefault="00292FA0">
            <w:pPr>
              <w:pStyle w:val="ConsPlusNormal"/>
              <w:jc w:val="center"/>
            </w:pPr>
            <w:r>
              <w:t>545725,0</w:t>
            </w:r>
          </w:p>
        </w:tc>
        <w:tc>
          <w:tcPr>
            <w:tcW w:w="1191" w:type="dxa"/>
          </w:tcPr>
          <w:p w:rsidR="00292FA0" w:rsidRDefault="00292FA0">
            <w:pPr>
              <w:pStyle w:val="ConsPlusNormal"/>
              <w:jc w:val="center"/>
            </w:pPr>
            <w:r>
              <w:t>608030,0</w:t>
            </w:r>
          </w:p>
        </w:tc>
        <w:tc>
          <w:tcPr>
            <w:tcW w:w="1247" w:type="dxa"/>
          </w:tcPr>
          <w:p w:rsidR="00292FA0" w:rsidRDefault="00292FA0">
            <w:pPr>
              <w:pStyle w:val="ConsPlusNormal"/>
              <w:jc w:val="center"/>
            </w:pPr>
            <w:r>
              <w:t>734432,0</w:t>
            </w:r>
          </w:p>
        </w:tc>
        <w:tc>
          <w:tcPr>
            <w:tcW w:w="1191" w:type="dxa"/>
          </w:tcPr>
          <w:p w:rsidR="00292FA0" w:rsidRDefault="00292FA0">
            <w:pPr>
              <w:pStyle w:val="ConsPlusNormal"/>
              <w:jc w:val="center"/>
            </w:pPr>
            <w:r>
              <w:t>734432,0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15802,0</w:t>
            </w:r>
          </w:p>
        </w:tc>
        <w:tc>
          <w:tcPr>
            <w:tcW w:w="1191" w:type="dxa"/>
          </w:tcPr>
          <w:p w:rsidR="00292FA0" w:rsidRDefault="00292FA0">
            <w:pPr>
              <w:pStyle w:val="ConsPlusNormal"/>
              <w:jc w:val="center"/>
            </w:pPr>
            <w:r>
              <w:t>62260,0</w:t>
            </w:r>
          </w:p>
        </w:tc>
        <w:tc>
          <w:tcPr>
            <w:tcW w:w="1191" w:type="dxa"/>
          </w:tcPr>
          <w:p w:rsidR="00292FA0" w:rsidRDefault="00292FA0">
            <w:pPr>
              <w:pStyle w:val="ConsPlusNormal"/>
              <w:jc w:val="center"/>
            </w:pPr>
            <w:r>
              <w:t>84903,0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41411,0</w:t>
            </w:r>
          </w:p>
        </w:tc>
        <w:tc>
          <w:tcPr>
            <w:tcW w:w="1191" w:type="dxa"/>
          </w:tcPr>
          <w:p w:rsidR="00292FA0" w:rsidRDefault="00292FA0">
            <w:pPr>
              <w:pStyle w:val="ConsPlusNormal"/>
              <w:jc w:val="center"/>
            </w:pPr>
            <w:r>
              <w:t>37000,0</w:t>
            </w:r>
          </w:p>
        </w:tc>
        <w:tc>
          <w:tcPr>
            <w:tcW w:w="1191" w:type="dxa"/>
          </w:tcPr>
          <w:p w:rsidR="00292FA0" w:rsidRDefault="00292FA0">
            <w:pPr>
              <w:pStyle w:val="ConsPlusNormal"/>
              <w:jc w:val="center"/>
            </w:pPr>
            <w:r>
              <w:t>30000,0</w:t>
            </w:r>
          </w:p>
        </w:tc>
        <w:tc>
          <w:tcPr>
            <w:tcW w:w="1191" w:type="dxa"/>
          </w:tcPr>
          <w:p w:rsidR="00292FA0" w:rsidRDefault="00292FA0">
            <w:pPr>
              <w:pStyle w:val="ConsPlusNormal"/>
              <w:jc w:val="center"/>
            </w:pPr>
            <w:r>
              <w:t>30000,0</w:t>
            </w:r>
          </w:p>
        </w:tc>
        <w:tc>
          <w:tcPr>
            <w:tcW w:w="1191" w:type="dxa"/>
          </w:tcPr>
          <w:p w:rsidR="00292FA0" w:rsidRDefault="00292FA0">
            <w:pPr>
              <w:pStyle w:val="ConsPlusNormal"/>
              <w:jc w:val="center"/>
            </w:pPr>
            <w:r>
              <w:t>30000,0</w:t>
            </w:r>
          </w:p>
        </w:tc>
        <w:tc>
          <w:tcPr>
            <w:tcW w:w="1191" w:type="dxa"/>
          </w:tcPr>
          <w:p w:rsidR="00292FA0" w:rsidRDefault="00292FA0">
            <w:pPr>
              <w:pStyle w:val="ConsPlusNormal"/>
              <w:jc w:val="center"/>
            </w:pPr>
            <w:r>
              <w:t>30000,0</w:t>
            </w:r>
          </w:p>
        </w:tc>
        <w:tc>
          <w:tcPr>
            <w:tcW w:w="1247" w:type="dxa"/>
          </w:tcPr>
          <w:p w:rsidR="00292FA0" w:rsidRDefault="00292FA0">
            <w:pPr>
              <w:pStyle w:val="ConsPlusNormal"/>
              <w:jc w:val="center"/>
            </w:pPr>
            <w:r>
              <w:t>135000,0</w:t>
            </w:r>
          </w:p>
        </w:tc>
        <w:tc>
          <w:tcPr>
            <w:tcW w:w="1191" w:type="dxa"/>
          </w:tcPr>
          <w:p w:rsidR="00292FA0" w:rsidRDefault="00292FA0">
            <w:pPr>
              <w:pStyle w:val="ConsPlusNormal"/>
              <w:jc w:val="center"/>
            </w:pPr>
            <w:r>
              <w:t>135000,0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jc w:val="center"/>
            </w:pPr>
            <w:r>
              <w:t>55579,6</w:t>
            </w:r>
          </w:p>
        </w:tc>
        <w:tc>
          <w:tcPr>
            <w:tcW w:w="1191" w:type="dxa"/>
          </w:tcPr>
          <w:p w:rsidR="00292FA0" w:rsidRDefault="00292FA0">
            <w:pPr>
              <w:pStyle w:val="ConsPlusNormal"/>
              <w:jc w:val="center"/>
            </w:pPr>
            <w:r>
              <w:t>333000,0</w:t>
            </w:r>
          </w:p>
        </w:tc>
        <w:tc>
          <w:tcPr>
            <w:tcW w:w="1191" w:type="dxa"/>
          </w:tcPr>
          <w:p w:rsidR="00292FA0" w:rsidRDefault="00292FA0">
            <w:pPr>
              <w:pStyle w:val="ConsPlusNormal"/>
              <w:jc w:val="center"/>
            </w:pPr>
            <w:r>
              <w:t>340563,0</w:t>
            </w:r>
          </w:p>
        </w:tc>
        <w:tc>
          <w:tcPr>
            <w:tcW w:w="1191" w:type="dxa"/>
          </w:tcPr>
          <w:p w:rsidR="00292FA0" w:rsidRDefault="00292FA0">
            <w:pPr>
              <w:pStyle w:val="ConsPlusNormal"/>
              <w:jc w:val="center"/>
            </w:pPr>
            <w:r>
              <w:t>522189,0</w:t>
            </w:r>
          </w:p>
        </w:tc>
        <w:tc>
          <w:tcPr>
            <w:tcW w:w="1191" w:type="dxa"/>
          </w:tcPr>
          <w:p w:rsidR="00292FA0" w:rsidRDefault="00292FA0">
            <w:pPr>
              <w:pStyle w:val="ConsPlusNormal"/>
              <w:jc w:val="center"/>
            </w:pPr>
            <w:r>
              <w:t>515725,0</w:t>
            </w:r>
          </w:p>
        </w:tc>
        <w:tc>
          <w:tcPr>
            <w:tcW w:w="1191" w:type="dxa"/>
          </w:tcPr>
          <w:p w:rsidR="00292FA0" w:rsidRDefault="00292FA0">
            <w:pPr>
              <w:pStyle w:val="ConsPlusNormal"/>
              <w:jc w:val="center"/>
            </w:pPr>
            <w:r>
              <w:t>578030,0</w:t>
            </w:r>
          </w:p>
        </w:tc>
        <w:tc>
          <w:tcPr>
            <w:tcW w:w="1247" w:type="dxa"/>
          </w:tcPr>
          <w:p w:rsidR="00292FA0" w:rsidRDefault="00292FA0">
            <w:pPr>
              <w:pStyle w:val="ConsPlusNormal"/>
              <w:jc w:val="center"/>
            </w:pPr>
            <w:r>
              <w:t>599432,0</w:t>
            </w:r>
          </w:p>
        </w:tc>
        <w:tc>
          <w:tcPr>
            <w:tcW w:w="1191" w:type="dxa"/>
          </w:tcPr>
          <w:p w:rsidR="00292FA0" w:rsidRDefault="00292FA0">
            <w:pPr>
              <w:pStyle w:val="ConsPlusNormal"/>
              <w:jc w:val="center"/>
            </w:pPr>
            <w:r>
              <w:t>599432,0</w:t>
            </w:r>
          </w:p>
        </w:tc>
      </w:tr>
      <w:tr w:rsidR="00292FA0">
        <w:tc>
          <w:tcPr>
            <w:tcW w:w="1682" w:type="dxa"/>
            <w:vMerge w:val="restart"/>
          </w:tcPr>
          <w:p w:rsidR="00292FA0" w:rsidRDefault="00003594">
            <w:pPr>
              <w:pStyle w:val="ConsPlusNormal"/>
            </w:pPr>
            <w:hyperlink w:anchor="P6120" w:history="1">
              <w:r w:rsidR="00292FA0">
                <w:rPr>
                  <w:color w:val="0000FF"/>
                </w:rPr>
                <w:t>Мероприятие 1</w:t>
              </w:r>
            </w:hyperlink>
          </w:p>
        </w:tc>
        <w:tc>
          <w:tcPr>
            <w:tcW w:w="1984" w:type="dxa"/>
            <w:vMerge w:val="restart"/>
          </w:tcPr>
          <w:p w:rsidR="00292FA0" w:rsidRDefault="00292FA0">
            <w:pPr>
              <w:pStyle w:val="ConsPlusNormal"/>
            </w:pPr>
            <w:r>
              <w:t>Возмещение части затрат на проведение культуртехнических мероприятий</w:t>
            </w:r>
          </w:p>
        </w:tc>
        <w:tc>
          <w:tcPr>
            <w:tcW w:w="1688" w:type="dxa"/>
          </w:tcPr>
          <w:p w:rsidR="00292FA0" w:rsidRDefault="00292FA0">
            <w:pPr>
              <w:pStyle w:val="ConsPlusNormal"/>
            </w:pPr>
            <w:r>
              <w:t>Министерство сельского хозяйства Тульской области - всего,</w:t>
            </w:r>
          </w:p>
        </w:tc>
        <w:tc>
          <w:tcPr>
            <w:tcW w:w="1191" w:type="dxa"/>
          </w:tcPr>
          <w:p w:rsidR="00292FA0" w:rsidRDefault="00292FA0">
            <w:pPr>
              <w:pStyle w:val="ConsPlusNormal"/>
              <w:jc w:val="center"/>
            </w:pPr>
            <w:r>
              <w:t>112792,6</w:t>
            </w:r>
          </w:p>
        </w:tc>
        <w:tc>
          <w:tcPr>
            <w:tcW w:w="1191" w:type="dxa"/>
          </w:tcPr>
          <w:p w:rsidR="00292FA0" w:rsidRDefault="00292FA0">
            <w:pPr>
              <w:pStyle w:val="ConsPlusNormal"/>
              <w:jc w:val="center"/>
            </w:pPr>
            <w:r>
              <w:t>147867,0</w:t>
            </w:r>
          </w:p>
        </w:tc>
        <w:tc>
          <w:tcPr>
            <w:tcW w:w="1191" w:type="dxa"/>
          </w:tcPr>
          <w:p w:rsidR="00292FA0" w:rsidRDefault="00292FA0">
            <w:pPr>
              <w:pStyle w:val="ConsPlusNormal"/>
              <w:jc w:val="center"/>
            </w:pPr>
            <w:r>
              <w:t>188229,0</w:t>
            </w:r>
          </w:p>
        </w:tc>
        <w:tc>
          <w:tcPr>
            <w:tcW w:w="1191" w:type="dxa"/>
          </w:tcPr>
          <w:p w:rsidR="00292FA0" w:rsidRDefault="00292FA0">
            <w:pPr>
              <w:pStyle w:val="ConsPlusNormal"/>
              <w:jc w:val="center"/>
            </w:pPr>
            <w:r>
              <w:t>125714,0</w:t>
            </w:r>
          </w:p>
        </w:tc>
        <w:tc>
          <w:tcPr>
            <w:tcW w:w="1191" w:type="dxa"/>
          </w:tcPr>
          <w:p w:rsidR="00292FA0" w:rsidRDefault="00292FA0">
            <w:pPr>
              <w:pStyle w:val="ConsPlusNormal"/>
              <w:jc w:val="center"/>
            </w:pPr>
            <w:r>
              <w:t>107800,0</w:t>
            </w:r>
          </w:p>
        </w:tc>
        <w:tc>
          <w:tcPr>
            <w:tcW w:w="1191" w:type="dxa"/>
          </w:tcPr>
          <w:p w:rsidR="00292FA0" w:rsidRDefault="00292FA0">
            <w:pPr>
              <w:pStyle w:val="ConsPlusNormal"/>
              <w:jc w:val="center"/>
            </w:pPr>
            <w:r>
              <w:t>165000,0</w:t>
            </w:r>
          </w:p>
        </w:tc>
        <w:tc>
          <w:tcPr>
            <w:tcW w:w="1247" w:type="dxa"/>
          </w:tcPr>
          <w:p w:rsidR="00292FA0" w:rsidRDefault="00292FA0">
            <w:pPr>
              <w:pStyle w:val="ConsPlusNormal"/>
              <w:jc w:val="center"/>
            </w:pPr>
            <w:r>
              <w:t>165000,0</w:t>
            </w:r>
          </w:p>
        </w:tc>
        <w:tc>
          <w:tcPr>
            <w:tcW w:w="1191" w:type="dxa"/>
          </w:tcPr>
          <w:p w:rsidR="00292FA0" w:rsidRDefault="00292FA0">
            <w:pPr>
              <w:pStyle w:val="ConsPlusNormal"/>
              <w:jc w:val="center"/>
            </w:pPr>
            <w:r>
              <w:t>165000,0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15802,0</w:t>
            </w:r>
          </w:p>
        </w:tc>
        <w:tc>
          <w:tcPr>
            <w:tcW w:w="1191" w:type="dxa"/>
          </w:tcPr>
          <w:p w:rsidR="00292FA0" w:rsidRDefault="00292FA0">
            <w:pPr>
              <w:pStyle w:val="ConsPlusNormal"/>
              <w:jc w:val="center"/>
            </w:pPr>
            <w:r>
              <w:t>27867,0</w:t>
            </w:r>
          </w:p>
        </w:tc>
        <w:tc>
          <w:tcPr>
            <w:tcW w:w="1191" w:type="dxa"/>
          </w:tcPr>
          <w:p w:rsidR="00292FA0" w:rsidRDefault="00292FA0">
            <w:pPr>
              <w:pStyle w:val="ConsPlusNormal"/>
              <w:jc w:val="center"/>
            </w:pPr>
            <w:r>
              <w:t>29562,0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41411,0</w:t>
            </w:r>
          </w:p>
        </w:tc>
        <w:tc>
          <w:tcPr>
            <w:tcW w:w="1191" w:type="dxa"/>
          </w:tcPr>
          <w:p w:rsidR="00292FA0" w:rsidRDefault="00292FA0">
            <w:pPr>
              <w:pStyle w:val="ConsPlusNormal"/>
              <w:jc w:val="center"/>
            </w:pPr>
            <w:r>
              <w:t>12000,0</w:t>
            </w:r>
          </w:p>
        </w:tc>
        <w:tc>
          <w:tcPr>
            <w:tcW w:w="1191"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247"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 xml:space="preserve">внебюджетных </w:t>
            </w:r>
            <w:r>
              <w:lastRenderedPageBreak/>
              <w:t>источников</w:t>
            </w:r>
          </w:p>
        </w:tc>
        <w:tc>
          <w:tcPr>
            <w:tcW w:w="1191" w:type="dxa"/>
          </w:tcPr>
          <w:p w:rsidR="00292FA0" w:rsidRDefault="00292FA0">
            <w:pPr>
              <w:pStyle w:val="ConsPlusNormal"/>
              <w:jc w:val="center"/>
            </w:pPr>
            <w:r>
              <w:lastRenderedPageBreak/>
              <w:t>55579,6</w:t>
            </w:r>
          </w:p>
        </w:tc>
        <w:tc>
          <w:tcPr>
            <w:tcW w:w="1191" w:type="dxa"/>
          </w:tcPr>
          <w:p w:rsidR="00292FA0" w:rsidRDefault="00292FA0">
            <w:pPr>
              <w:pStyle w:val="ConsPlusNormal"/>
              <w:jc w:val="center"/>
            </w:pPr>
            <w:r>
              <w:t>108000,0</w:t>
            </w:r>
          </w:p>
        </w:tc>
        <w:tc>
          <w:tcPr>
            <w:tcW w:w="1191" w:type="dxa"/>
          </w:tcPr>
          <w:p w:rsidR="00292FA0" w:rsidRDefault="00292FA0">
            <w:pPr>
              <w:pStyle w:val="ConsPlusNormal"/>
              <w:jc w:val="center"/>
            </w:pPr>
            <w:r>
              <w:t>143667,0</w:t>
            </w:r>
          </w:p>
        </w:tc>
        <w:tc>
          <w:tcPr>
            <w:tcW w:w="1191" w:type="dxa"/>
          </w:tcPr>
          <w:p w:rsidR="00292FA0" w:rsidRDefault="00292FA0">
            <w:pPr>
              <w:pStyle w:val="ConsPlusNormal"/>
              <w:jc w:val="center"/>
            </w:pPr>
            <w:r>
              <w:t>110714,0</w:t>
            </w:r>
          </w:p>
        </w:tc>
        <w:tc>
          <w:tcPr>
            <w:tcW w:w="1191" w:type="dxa"/>
          </w:tcPr>
          <w:p w:rsidR="00292FA0" w:rsidRDefault="00292FA0">
            <w:pPr>
              <w:pStyle w:val="ConsPlusNormal"/>
              <w:jc w:val="center"/>
            </w:pPr>
            <w:r>
              <w:t>92800,0</w:t>
            </w:r>
          </w:p>
        </w:tc>
        <w:tc>
          <w:tcPr>
            <w:tcW w:w="1191" w:type="dxa"/>
          </w:tcPr>
          <w:p w:rsidR="00292FA0" w:rsidRDefault="00292FA0">
            <w:pPr>
              <w:pStyle w:val="ConsPlusNormal"/>
              <w:jc w:val="center"/>
            </w:pPr>
            <w:r>
              <w:t>150000,0</w:t>
            </w:r>
          </w:p>
        </w:tc>
        <w:tc>
          <w:tcPr>
            <w:tcW w:w="1247" w:type="dxa"/>
          </w:tcPr>
          <w:p w:rsidR="00292FA0" w:rsidRDefault="00292FA0">
            <w:pPr>
              <w:pStyle w:val="ConsPlusNormal"/>
              <w:jc w:val="center"/>
            </w:pPr>
            <w:r>
              <w:t>150000,0</w:t>
            </w:r>
          </w:p>
        </w:tc>
        <w:tc>
          <w:tcPr>
            <w:tcW w:w="1191" w:type="dxa"/>
          </w:tcPr>
          <w:p w:rsidR="00292FA0" w:rsidRDefault="00292FA0">
            <w:pPr>
              <w:pStyle w:val="ConsPlusNormal"/>
              <w:jc w:val="center"/>
            </w:pPr>
            <w:r>
              <w:t>150000,0</w:t>
            </w:r>
          </w:p>
        </w:tc>
      </w:tr>
      <w:tr w:rsidR="00292FA0">
        <w:tc>
          <w:tcPr>
            <w:tcW w:w="1682" w:type="dxa"/>
            <w:vMerge w:val="restart"/>
          </w:tcPr>
          <w:p w:rsidR="00292FA0" w:rsidRDefault="00003594">
            <w:pPr>
              <w:pStyle w:val="ConsPlusNormal"/>
            </w:pPr>
            <w:hyperlink w:anchor="P6164" w:history="1">
              <w:r w:rsidR="00292FA0">
                <w:rPr>
                  <w:color w:val="0000FF"/>
                </w:rPr>
                <w:t>Мероприятие 2</w:t>
              </w:r>
            </w:hyperlink>
          </w:p>
        </w:tc>
        <w:tc>
          <w:tcPr>
            <w:tcW w:w="1984" w:type="dxa"/>
            <w:vMerge w:val="restart"/>
          </w:tcPr>
          <w:p w:rsidR="00292FA0" w:rsidRDefault="00292FA0">
            <w:pPr>
              <w:pStyle w:val="ConsPlusNormal"/>
            </w:pPr>
            <w:r>
              <w:t>Субсидии на развитие мелиоративных систем и отдельно расположенных гидротехнических сооружений</w:t>
            </w:r>
          </w:p>
        </w:tc>
        <w:tc>
          <w:tcPr>
            <w:tcW w:w="1688" w:type="dxa"/>
          </w:tcPr>
          <w:p w:rsidR="00292FA0" w:rsidRDefault="00292FA0">
            <w:pPr>
              <w:pStyle w:val="ConsPlusNormal"/>
            </w:pPr>
            <w:r>
              <w:t>Министерство сельского хозяйства Тульской области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284393,0</w:t>
            </w:r>
          </w:p>
        </w:tc>
        <w:tc>
          <w:tcPr>
            <w:tcW w:w="1191" w:type="dxa"/>
          </w:tcPr>
          <w:p w:rsidR="00292FA0" w:rsidRDefault="00292FA0">
            <w:pPr>
              <w:pStyle w:val="ConsPlusNormal"/>
              <w:jc w:val="center"/>
            </w:pPr>
            <w:r>
              <w:t>267237,0</w:t>
            </w:r>
          </w:p>
        </w:tc>
        <w:tc>
          <w:tcPr>
            <w:tcW w:w="1191" w:type="dxa"/>
          </w:tcPr>
          <w:p w:rsidR="00292FA0" w:rsidRDefault="00292FA0">
            <w:pPr>
              <w:pStyle w:val="ConsPlusNormal"/>
              <w:jc w:val="center"/>
            </w:pPr>
            <w:r>
              <w:t>426475,0</w:t>
            </w:r>
          </w:p>
        </w:tc>
        <w:tc>
          <w:tcPr>
            <w:tcW w:w="1191" w:type="dxa"/>
          </w:tcPr>
          <w:p w:rsidR="00292FA0" w:rsidRDefault="00292FA0">
            <w:pPr>
              <w:pStyle w:val="ConsPlusNormal"/>
              <w:jc w:val="center"/>
            </w:pPr>
            <w:r>
              <w:t>437925,0</w:t>
            </w:r>
          </w:p>
        </w:tc>
        <w:tc>
          <w:tcPr>
            <w:tcW w:w="1191" w:type="dxa"/>
          </w:tcPr>
          <w:p w:rsidR="00292FA0" w:rsidRDefault="00292FA0">
            <w:pPr>
              <w:pStyle w:val="ConsPlusNormal"/>
              <w:jc w:val="center"/>
            </w:pPr>
            <w:r>
              <w:t>443030,0</w:t>
            </w:r>
          </w:p>
        </w:tc>
        <w:tc>
          <w:tcPr>
            <w:tcW w:w="1247" w:type="dxa"/>
          </w:tcPr>
          <w:p w:rsidR="00292FA0" w:rsidRDefault="00292FA0">
            <w:pPr>
              <w:pStyle w:val="ConsPlusNormal"/>
              <w:jc w:val="center"/>
            </w:pPr>
            <w:r>
              <w:t>569432,0</w:t>
            </w:r>
          </w:p>
        </w:tc>
        <w:tc>
          <w:tcPr>
            <w:tcW w:w="1191" w:type="dxa"/>
          </w:tcPr>
          <w:p w:rsidR="00292FA0" w:rsidRDefault="00292FA0">
            <w:pPr>
              <w:pStyle w:val="ConsPlusNormal"/>
              <w:jc w:val="center"/>
            </w:pPr>
            <w:r>
              <w:t>569432,0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34393,0</w:t>
            </w:r>
          </w:p>
        </w:tc>
        <w:tc>
          <w:tcPr>
            <w:tcW w:w="1191" w:type="dxa"/>
          </w:tcPr>
          <w:p w:rsidR="00292FA0" w:rsidRDefault="00292FA0">
            <w:pPr>
              <w:pStyle w:val="ConsPlusNormal"/>
              <w:jc w:val="center"/>
            </w:pPr>
            <w:r>
              <w:t>55341,0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25000,0</w:t>
            </w:r>
          </w:p>
        </w:tc>
        <w:tc>
          <w:tcPr>
            <w:tcW w:w="1191"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191" w:type="dxa"/>
          </w:tcPr>
          <w:p w:rsidR="00292FA0" w:rsidRDefault="00292FA0">
            <w:pPr>
              <w:pStyle w:val="ConsPlusNormal"/>
              <w:jc w:val="center"/>
            </w:pPr>
            <w:r>
              <w:t>15000,0</w:t>
            </w:r>
          </w:p>
        </w:tc>
        <w:tc>
          <w:tcPr>
            <w:tcW w:w="1247" w:type="dxa"/>
          </w:tcPr>
          <w:p w:rsidR="00292FA0" w:rsidRDefault="00292FA0">
            <w:pPr>
              <w:pStyle w:val="ConsPlusNormal"/>
              <w:jc w:val="center"/>
            </w:pPr>
            <w:r>
              <w:t>120000,0</w:t>
            </w:r>
          </w:p>
        </w:tc>
        <w:tc>
          <w:tcPr>
            <w:tcW w:w="1191" w:type="dxa"/>
          </w:tcPr>
          <w:p w:rsidR="00292FA0" w:rsidRDefault="00292FA0">
            <w:pPr>
              <w:pStyle w:val="ConsPlusNormal"/>
              <w:jc w:val="center"/>
            </w:pPr>
            <w:r>
              <w:t>120000,0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225000,0</w:t>
            </w:r>
          </w:p>
        </w:tc>
        <w:tc>
          <w:tcPr>
            <w:tcW w:w="1191" w:type="dxa"/>
          </w:tcPr>
          <w:p w:rsidR="00292FA0" w:rsidRDefault="00292FA0">
            <w:pPr>
              <w:pStyle w:val="ConsPlusNormal"/>
              <w:jc w:val="center"/>
            </w:pPr>
            <w:r>
              <w:t>196896,0</w:t>
            </w:r>
          </w:p>
        </w:tc>
        <w:tc>
          <w:tcPr>
            <w:tcW w:w="1191" w:type="dxa"/>
          </w:tcPr>
          <w:p w:rsidR="00292FA0" w:rsidRDefault="00292FA0">
            <w:pPr>
              <w:pStyle w:val="ConsPlusNormal"/>
              <w:jc w:val="center"/>
            </w:pPr>
            <w:r>
              <w:t>411475,0</w:t>
            </w:r>
          </w:p>
        </w:tc>
        <w:tc>
          <w:tcPr>
            <w:tcW w:w="1191" w:type="dxa"/>
          </w:tcPr>
          <w:p w:rsidR="00292FA0" w:rsidRDefault="00292FA0">
            <w:pPr>
              <w:pStyle w:val="ConsPlusNormal"/>
              <w:jc w:val="center"/>
            </w:pPr>
            <w:r>
              <w:t>422925,0</w:t>
            </w:r>
          </w:p>
        </w:tc>
        <w:tc>
          <w:tcPr>
            <w:tcW w:w="1191" w:type="dxa"/>
          </w:tcPr>
          <w:p w:rsidR="00292FA0" w:rsidRDefault="00292FA0">
            <w:pPr>
              <w:pStyle w:val="ConsPlusNormal"/>
              <w:jc w:val="center"/>
            </w:pPr>
            <w:r>
              <w:t>428030,0</w:t>
            </w:r>
          </w:p>
        </w:tc>
        <w:tc>
          <w:tcPr>
            <w:tcW w:w="1247" w:type="dxa"/>
          </w:tcPr>
          <w:p w:rsidR="00292FA0" w:rsidRDefault="00292FA0">
            <w:pPr>
              <w:pStyle w:val="ConsPlusNormal"/>
              <w:jc w:val="center"/>
            </w:pPr>
            <w:r>
              <w:t>449432,0</w:t>
            </w:r>
          </w:p>
        </w:tc>
        <w:tc>
          <w:tcPr>
            <w:tcW w:w="1191" w:type="dxa"/>
          </w:tcPr>
          <w:p w:rsidR="00292FA0" w:rsidRDefault="00292FA0">
            <w:pPr>
              <w:pStyle w:val="ConsPlusNormal"/>
              <w:jc w:val="center"/>
            </w:pPr>
            <w:r>
              <w:t>449432,0</w:t>
            </w:r>
          </w:p>
        </w:tc>
      </w:tr>
      <w:tr w:rsidR="00292FA0">
        <w:tc>
          <w:tcPr>
            <w:tcW w:w="1682" w:type="dxa"/>
            <w:vMerge w:val="restart"/>
          </w:tcPr>
          <w:p w:rsidR="00292FA0" w:rsidRDefault="00003594">
            <w:pPr>
              <w:pStyle w:val="ConsPlusNormal"/>
            </w:pPr>
            <w:hyperlink w:anchor="P6400" w:history="1">
              <w:r w:rsidR="00292FA0">
                <w:rPr>
                  <w:color w:val="0000FF"/>
                </w:rPr>
                <w:t>Подпрограмма А</w:t>
              </w:r>
            </w:hyperlink>
          </w:p>
        </w:tc>
        <w:tc>
          <w:tcPr>
            <w:tcW w:w="1984" w:type="dxa"/>
            <w:vMerge w:val="restart"/>
          </w:tcPr>
          <w:p w:rsidR="00292FA0" w:rsidRDefault="00292FA0">
            <w:pPr>
              <w:pStyle w:val="ConsPlusNormal"/>
            </w:pPr>
            <w:r>
              <w:t>Развитие оптово-распределительных центров и инфраструктуры системы социального питания</w:t>
            </w:r>
          </w:p>
        </w:tc>
        <w:tc>
          <w:tcPr>
            <w:tcW w:w="1688" w:type="dxa"/>
          </w:tcPr>
          <w:p w:rsidR="00292FA0" w:rsidRDefault="00292FA0">
            <w:pPr>
              <w:pStyle w:val="ConsPlusNormal"/>
            </w:pPr>
            <w:r>
              <w:t>Министерство сельского хозяйства Тульской области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87274,4</w:t>
            </w:r>
          </w:p>
        </w:tc>
        <w:tc>
          <w:tcPr>
            <w:tcW w:w="1191" w:type="dxa"/>
          </w:tcPr>
          <w:p w:rsidR="00292FA0" w:rsidRDefault="00292FA0">
            <w:pPr>
              <w:pStyle w:val="ConsPlusNormal"/>
              <w:jc w:val="center"/>
            </w:pPr>
            <w:r>
              <w:t>28911,7</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79104,2</w:t>
            </w:r>
          </w:p>
        </w:tc>
        <w:tc>
          <w:tcPr>
            <w:tcW w:w="1191" w:type="dxa"/>
          </w:tcPr>
          <w:p w:rsidR="00292FA0" w:rsidRDefault="00292FA0">
            <w:pPr>
              <w:pStyle w:val="ConsPlusNormal"/>
              <w:jc w:val="center"/>
            </w:pPr>
            <w:r>
              <w:t>22239,7</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8170,2</w:t>
            </w:r>
          </w:p>
        </w:tc>
        <w:tc>
          <w:tcPr>
            <w:tcW w:w="1191" w:type="dxa"/>
          </w:tcPr>
          <w:p w:rsidR="00292FA0" w:rsidRDefault="00292FA0">
            <w:pPr>
              <w:pStyle w:val="ConsPlusNormal"/>
              <w:jc w:val="center"/>
            </w:pPr>
            <w:r>
              <w:t>6672,0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val="restart"/>
          </w:tcPr>
          <w:p w:rsidR="00292FA0" w:rsidRDefault="00003594">
            <w:pPr>
              <w:pStyle w:val="ConsPlusNormal"/>
            </w:pPr>
            <w:hyperlink w:anchor="P6491" w:history="1">
              <w:r w:rsidR="00292FA0">
                <w:rPr>
                  <w:color w:val="0000FF"/>
                </w:rPr>
                <w:t>Мероприятие 1</w:t>
              </w:r>
            </w:hyperlink>
          </w:p>
        </w:tc>
        <w:tc>
          <w:tcPr>
            <w:tcW w:w="1984" w:type="dxa"/>
            <w:vMerge w:val="restart"/>
          </w:tcPr>
          <w:p w:rsidR="00292FA0" w:rsidRDefault="00292FA0">
            <w:pPr>
              <w:pStyle w:val="ConsPlusNormal"/>
            </w:pPr>
            <w:r>
              <w:t>Возмещение части процентной ставки по краткосрочным кредитам (займам) на переработку продукции растениеводства и животноводства</w:t>
            </w:r>
          </w:p>
        </w:tc>
        <w:tc>
          <w:tcPr>
            <w:tcW w:w="1688" w:type="dxa"/>
          </w:tcPr>
          <w:p w:rsidR="00292FA0" w:rsidRDefault="00292FA0">
            <w:pPr>
              <w:pStyle w:val="ConsPlusNormal"/>
            </w:pPr>
            <w:r>
              <w:t>Министерство сельского хозяйства Тульской области всего,</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87274,4</w:t>
            </w:r>
          </w:p>
        </w:tc>
        <w:tc>
          <w:tcPr>
            <w:tcW w:w="1191" w:type="dxa"/>
          </w:tcPr>
          <w:p w:rsidR="00292FA0" w:rsidRDefault="00292FA0">
            <w:pPr>
              <w:pStyle w:val="ConsPlusNormal"/>
              <w:jc w:val="center"/>
            </w:pPr>
            <w:r>
              <w:t>28911,7</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 том числе за счет средств: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федерального бюджета</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79104,2</w:t>
            </w:r>
          </w:p>
        </w:tc>
        <w:tc>
          <w:tcPr>
            <w:tcW w:w="1191" w:type="dxa"/>
          </w:tcPr>
          <w:p w:rsidR="00292FA0" w:rsidRDefault="00292FA0">
            <w:pPr>
              <w:pStyle w:val="ConsPlusNormal"/>
              <w:jc w:val="center"/>
            </w:pPr>
            <w:r>
              <w:t>22239,7</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0,0</w:t>
            </w:r>
          </w:p>
        </w:tc>
        <w:tc>
          <w:tcPr>
            <w:tcW w:w="1247" w:type="dxa"/>
          </w:tcPr>
          <w:p w:rsidR="00292FA0" w:rsidRDefault="00292FA0">
            <w:pPr>
              <w:pStyle w:val="ConsPlusNormal"/>
              <w:jc w:val="center"/>
            </w:pPr>
            <w:r>
              <w:t>0,0</w:t>
            </w:r>
          </w:p>
        </w:tc>
        <w:tc>
          <w:tcPr>
            <w:tcW w:w="1191" w:type="dxa"/>
          </w:tcPr>
          <w:p w:rsidR="00292FA0" w:rsidRDefault="00292FA0">
            <w:pPr>
              <w:pStyle w:val="ConsPlusNormal"/>
              <w:jc w:val="center"/>
            </w:pPr>
            <w:r>
              <w:t>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бюджета Тульской области</w:t>
            </w:r>
          </w:p>
        </w:tc>
        <w:tc>
          <w:tcPr>
            <w:tcW w:w="1191" w:type="dxa"/>
          </w:tcPr>
          <w:p w:rsidR="00292FA0" w:rsidRDefault="00292FA0">
            <w:pPr>
              <w:pStyle w:val="ConsPlusNormal"/>
              <w:jc w:val="center"/>
            </w:pPr>
            <w:r>
              <w:t>0,0</w:t>
            </w:r>
          </w:p>
        </w:tc>
        <w:tc>
          <w:tcPr>
            <w:tcW w:w="1191" w:type="dxa"/>
          </w:tcPr>
          <w:p w:rsidR="00292FA0" w:rsidRDefault="00292FA0">
            <w:pPr>
              <w:pStyle w:val="ConsPlusNormal"/>
              <w:jc w:val="center"/>
            </w:pPr>
            <w:r>
              <w:t>8170,2</w:t>
            </w:r>
          </w:p>
        </w:tc>
        <w:tc>
          <w:tcPr>
            <w:tcW w:w="1191" w:type="dxa"/>
          </w:tcPr>
          <w:p w:rsidR="00292FA0" w:rsidRDefault="00292FA0">
            <w:pPr>
              <w:pStyle w:val="ConsPlusNormal"/>
              <w:jc w:val="center"/>
            </w:pPr>
            <w:r>
              <w:t>6672,0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c>
          <w:tcPr>
            <w:tcW w:w="1247" w:type="dxa"/>
          </w:tcPr>
          <w:p w:rsidR="00292FA0" w:rsidRDefault="00292FA0">
            <w:pPr>
              <w:pStyle w:val="ConsPlusNormal"/>
              <w:jc w:val="center"/>
            </w:pPr>
            <w:r>
              <w:t>10000,0</w:t>
            </w:r>
          </w:p>
        </w:tc>
        <w:tc>
          <w:tcPr>
            <w:tcW w:w="1191" w:type="dxa"/>
          </w:tcPr>
          <w:p w:rsidR="00292FA0" w:rsidRDefault="00292FA0">
            <w:pPr>
              <w:pStyle w:val="ConsPlusNormal"/>
              <w:jc w:val="center"/>
            </w:pPr>
            <w:r>
              <w:t>10000,0</w:t>
            </w: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местных бюджетов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r w:rsidR="00292FA0">
        <w:tc>
          <w:tcPr>
            <w:tcW w:w="1682" w:type="dxa"/>
            <w:vMerge/>
          </w:tcPr>
          <w:p w:rsidR="00292FA0" w:rsidRDefault="00292FA0"/>
        </w:tc>
        <w:tc>
          <w:tcPr>
            <w:tcW w:w="1984" w:type="dxa"/>
            <w:vMerge/>
          </w:tcPr>
          <w:p w:rsidR="00292FA0" w:rsidRDefault="00292FA0"/>
        </w:tc>
        <w:tc>
          <w:tcPr>
            <w:tcW w:w="1688" w:type="dxa"/>
          </w:tcPr>
          <w:p w:rsidR="00292FA0" w:rsidRDefault="00292FA0">
            <w:pPr>
              <w:pStyle w:val="ConsPlusNormal"/>
            </w:pPr>
            <w:r>
              <w:t>внебюджетных источников</w:t>
            </w: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191" w:type="dxa"/>
          </w:tcPr>
          <w:p w:rsidR="00292FA0" w:rsidRDefault="00292FA0">
            <w:pPr>
              <w:pStyle w:val="ConsPlusNormal"/>
            </w:pPr>
          </w:p>
        </w:tc>
        <w:tc>
          <w:tcPr>
            <w:tcW w:w="1247" w:type="dxa"/>
          </w:tcPr>
          <w:p w:rsidR="00292FA0" w:rsidRDefault="00292FA0">
            <w:pPr>
              <w:pStyle w:val="ConsPlusNormal"/>
            </w:pPr>
          </w:p>
        </w:tc>
        <w:tc>
          <w:tcPr>
            <w:tcW w:w="1191" w:type="dxa"/>
          </w:tcPr>
          <w:p w:rsidR="00292FA0" w:rsidRDefault="00292FA0">
            <w:pPr>
              <w:pStyle w:val="ConsPlusNormal"/>
            </w:pPr>
          </w:p>
        </w:tc>
      </w:tr>
    </w:tbl>
    <w:p w:rsidR="00292FA0" w:rsidRDefault="00292FA0">
      <w:pPr>
        <w:sectPr w:rsidR="00292FA0">
          <w:pgSz w:w="16838" w:h="11905" w:orient="landscape"/>
          <w:pgMar w:top="1701" w:right="1134" w:bottom="850" w:left="1134" w:header="0" w:footer="0" w:gutter="0"/>
          <w:cols w:space="720"/>
        </w:sectPr>
      </w:pPr>
    </w:p>
    <w:p w:rsidR="00292FA0" w:rsidRDefault="00292FA0">
      <w:pPr>
        <w:pStyle w:val="ConsPlusNormal"/>
      </w:pPr>
    </w:p>
    <w:p w:rsidR="00292FA0" w:rsidRDefault="00292FA0">
      <w:pPr>
        <w:pStyle w:val="ConsPlusNormal"/>
        <w:jc w:val="center"/>
        <w:outlineLvl w:val="1"/>
      </w:pPr>
      <w:r>
        <w:t>10. Анализ рисков реализации государственной программы</w:t>
      </w:r>
    </w:p>
    <w:p w:rsidR="00292FA0" w:rsidRDefault="00292FA0">
      <w:pPr>
        <w:pStyle w:val="ConsPlusNormal"/>
        <w:jc w:val="center"/>
      </w:pPr>
      <w:r>
        <w:t>и описание мер по управлению рисками, с целью минимизации</w:t>
      </w:r>
    </w:p>
    <w:p w:rsidR="00292FA0" w:rsidRDefault="00292FA0">
      <w:pPr>
        <w:pStyle w:val="ConsPlusNormal"/>
        <w:jc w:val="center"/>
      </w:pPr>
      <w:r>
        <w:t>их влияния на достижение цели государственной программы</w:t>
      </w:r>
    </w:p>
    <w:p w:rsidR="00292FA0" w:rsidRDefault="00292FA0">
      <w:pPr>
        <w:pStyle w:val="ConsPlusNormal"/>
      </w:pPr>
    </w:p>
    <w:p w:rsidR="00292FA0" w:rsidRDefault="00292FA0">
      <w:pPr>
        <w:pStyle w:val="ConsPlusNormal"/>
        <w:ind w:firstLine="540"/>
        <w:jc w:val="both"/>
      </w:pPr>
      <w:r>
        <w:t>При реализации цели и задач государственной программы осуществляются меры, направленные на предотвращение негативного воздействия рисков и повышения уровня гарантированности достижения предусмотренных в ней конечных результатов. К рискам относятся:</w:t>
      </w:r>
    </w:p>
    <w:p w:rsidR="00292FA0" w:rsidRDefault="00292FA0">
      <w:pPr>
        <w:pStyle w:val="ConsPlusNormal"/>
        <w:ind w:firstLine="540"/>
        <w:jc w:val="both"/>
      </w:pPr>
      <w:r>
        <w:t>макроэкономические факторы, в том числе 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 (высокий уровень риска);</w:t>
      </w:r>
    </w:p>
    <w:p w:rsidR="00292FA0" w:rsidRDefault="00292FA0">
      <w:pPr>
        <w:pStyle w:val="ConsPlusNormal"/>
        <w:ind w:firstLine="540"/>
        <w:jc w:val="both"/>
      </w:pPr>
      <w:r>
        <w:t>риски, связанные с изменением конъюнктуры рынка продовольствия и возникающими в связи с этим ценовыми колебаниями (высокий уровень риска);</w:t>
      </w:r>
    </w:p>
    <w:p w:rsidR="00292FA0" w:rsidRDefault="00292FA0">
      <w:pPr>
        <w:pStyle w:val="ConsPlusNormal"/>
        <w:ind w:firstLine="540"/>
        <w:jc w:val="both"/>
      </w:pPr>
      <w:r>
        <w:t>отсутствие финансирования или неполное финансирование из различных источников финансового обеспечения подпрограммы (высокий уровень риска);</w:t>
      </w:r>
    </w:p>
    <w:p w:rsidR="00292FA0" w:rsidRDefault="00292FA0">
      <w:pPr>
        <w:pStyle w:val="ConsPlusNormal"/>
        <w:ind w:firstLine="540"/>
        <w:jc w:val="both"/>
      </w:pPr>
      <w:r>
        <w:t>изменение федерального и регионального законодательства в связи с внесением изменений в нормативные правовые акты (высокий уровень риска);</w:t>
      </w:r>
    </w:p>
    <w:p w:rsidR="00292FA0" w:rsidRDefault="00292FA0">
      <w:pPr>
        <w:pStyle w:val="ConsPlusNormal"/>
        <w:ind w:firstLine="540"/>
        <w:jc w:val="both"/>
      </w:pPr>
      <w:r>
        <w:t>социально-экономические факторы, которые могут повлечь за собой снижение численности населения в сельской местности (высокий уровень риска).</w:t>
      </w:r>
    </w:p>
    <w:p w:rsidR="00292FA0" w:rsidRDefault="00292FA0">
      <w:pPr>
        <w:pStyle w:val="ConsPlusNormal"/>
        <w:ind w:firstLine="540"/>
        <w:jc w:val="both"/>
      </w:pPr>
      <w:r>
        <w:t>Природные риски, которые могут отрицательно повлиять на производство продукции растениеводства и его качество, приводят к существенным потерям объемов производства, ухудшению ценовой ситуации и снижению доходов сельскохозяйственных товаропроизводителей (факт установления неблагоприятных погодно-климатических условий фиксируется государственным учреждением "Тульский центр по гидрометеорологии и мониторингу окружающей среды").</w:t>
      </w:r>
    </w:p>
    <w:p w:rsidR="00292FA0" w:rsidRDefault="00292FA0">
      <w:pPr>
        <w:pStyle w:val="ConsPlusNormal"/>
        <w:ind w:firstLine="540"/>
        <w:jc w:val="both"/>
      </w:pPr>
      <w:r>
        <w:t>К рискам, которые могут негативно отразиться на реализации государственной программы и не позволят достичь плановых показателей по производству продукции животноводства, относится возникновение эпидемии заболеваний, которые могут повлечь массовую гибель животных на территории Тульской области.</w:t>
      </w:r>
    </w:p>
    <w:p w:rsidR="00292FA0" w:rsidRDefault="00292FA0">
      <w:pPr>
        <w:pStyle w:val="ConsPlusNormal"/>
        <w:ind w:firstLine="540"/>
        <w:jc w:val="both"/>
      </w:pPr>
      <w:r>
        <w:t>К мерам управления рисками, которые могут оказать влияние на достижение запланированных целей, относятся:</w:t>
      </w:r>
    </w:p>
    <w:p w:rsidR="00292FA0" w:rsidRDefault="00292FA0">
      <w:pPr>
        <w:pStyle w:val="ConsPlusNormal"/>
        <w:ind w:firstLine="540"/>
        <w:jc w:val="both"/>
      </w:pPr>
      <w:r>
        <w:t>мониторинг финансового состояния и правового положения участников проекта;</w:t>
      </w:r>
    </w:p>
    <w:p w:rsidR="00292FA0" w:rsidRDefault="00292FA0">
      <w:pPr>
        <w:pStyle w:val="ConsPlusNormal"/>
        <w:ind w:firstLine="540"/>
        <w:jc w:val="both"/>
      </w:pPr>
      <w:r>
        <w:t>создание условий для привлечения инвестиций в целях осуществления строительства и реконструкции предприятий по производству и переработке продукции с использованием современных технологий;</w:t>
      </w:r>
    </w:p>
    <w:p w:rsidR="00292FA0" w:rsidRDefault="00292FA0">
      <w:pPr>
        <w:pStyle w:val="ConsPlusNormal"/>
        <w:ind w:firstLine="540"/>
        <w:jc w:val="both"/>
      </w:pPr>
      <w:r>
        <w:t>оснащение ветеринарной службы современным ветеринарным оборудованием, осуществление поставки ветеринарных препаратов для своевременного проведения противоэпизоотических мероприятий;</w:t>
      </w:r>
    </w:p>
    <w:p w:rsidR="00292FA0" w:rsidRDefault="00292FA0">
      <w:pPr>
        <w:pStyle w:val="ConsPlusNormal"/>
        <w:ind w:firstLine="540"/>
        <w:jc w:val="both"/>
      </w:pPr>
      <w:r>
        <w:t>открытость и прозрачность планов мероприятий и практических действий, информационного сопровождения государственной программы, в том числе для снижения социальных рисков, связанных с вероятностью повышения социальной напряженности среди населения из-за неполной или недостоверной информации о реализуемых мероприятиях;</w:t>
      </w:r>
    </w:p>
    <w:p w:rsidR="00292FA0" w:rsidRDefault="00292FA0">
      <w:pPr>
        <w:pStyle w:val="ConsPlusNormal"/>
        <w:ind w:firstLine="540"/>
        <w:jc w:val="both"/>
      </w:pPr>
      <w:r>
        <w:t>регулярный анализ и при необходимости корректировка показателей и мероприятий государственной программы;</w:t>
      </w:r>
    </w:p>
    <w:p w:rsidR="00292FA0" w:rsidRDefault="00292FA0">
      <w:pPr>
        <w:pStyle w:val="ConsPlusNormal"/>
        <w:ind w:firstLine="540"/>
        <w:jc w:val="both"/>
      </w:pPr>
      <w:r>
        <w:t>создание эффективной системы управления на основе четкого распределения полномочий и ответственности исполнителей государственной программы.</w:t>
      </w: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jc w:val="right"/>
        <w:outlineLvl w:val="1"/>
      </w:pPr>
      <w:r>
        <w:lastRenderedPageBreak/>
        <w:t>Приложение N 1</w:t>
      </w:r>
    </w:p>
    <w:p w:rsidR="00292FA0" w:rsidRDefault="00292FA0">
      <w:pPr>
        <w:pStyle w:val="ConsPlusNormal"/>
        <w:jc w:val="right"/>
      </w:pPr>
      <w:r>
        <w:t>к государственной программе</w:t>
      </w:r>
    </w:p>
    <w:p w:rsidR="00292FA0" w:rsidRDefault="00292FA0">
      <w:pPr>
        <w:pStyle w:val="ConsPlusNormal"/>
        <w:jc w:val="right"/>
      </w:pPr>
      <w:r>
        <w:t>Тульской области</w:t>
      </w:r>
    </w:p>
    <w:p w:rsidR="00292FA0" w:rsidRDefault="00292FA0">
      <w:pPr>
        <w:pStyle w:val="ConsPlusNormal"/>
        <w:jc w:val="right"/>
      </w:pPr>
      <w:r>
        <w:t>"Развитие сельского хозяйства</w:t>
      </w:r>
    </w:p>
    <w:p w:rsidR="00292FA0" w:rsidRDefault="00292FA0">
      <w:pPr>
        <w:pStyle w:val="ConsPlusNormal"/>
        <w:jc w:val="right"/>
      </w:pPr>
      <w:r>
        <w:t>Тульской области"</w:t>
      </w:r>
    </w:p>
    <w:p w:rsidR="00292FA0" w:rsidRDefault="00292FA0">
      <w:pPr>
        <w:pStyle w:val="ConsPlusNormal"/>
      </w:pPr>
    </w:p>
    <w:p w:rsidR="00292FA0" w:rsidRDefault="00292FA0">
      <w:pPr>
        <w:pStyle w:val="ConsPlusNormal"/>
        <w:jc w:val="center"/>
      </w:pPr>
      <w:r>
        <w:t>ПРАВИЛА</w:t>
      </w:r>
    </w:p>
    <w:p w:rsidR="00292FA0" w:rsidRDefault="00292FA0">
      <w:pPr>
        <w:pStyle w:val="ConsPlusNormal"/>
        <w:jc w:val="center"/>
      </w:pPr>
      <w:r>
        <w:t>предоставления и распределения субсидий из бюджета</w:t>
      </w:r>
    </w:p>
    <w:p w:rsidR="00292FA0" w:rsidRDefault="00292FA0">
      <w:pPr>
        <w:pStyle w:val="ConsPlusNormal"/>
        <w:jc w:val="center"/>
      </w:pPr>
      <w:r>
        <w:t>Тульской области местным бюджетам на комплексное</w:t>
      </w:r>
    </w:p>
    <w:p w:rsidR="00292FA0" w:rsidRDefault="00292FA0">
      <w:pPr>
        <w:pStyle w:val="ConsPlusNormal"/>
        <w:jc w:val="center"/>
      </w:pPr>
      <w:r>
        <w:t>обустройство объектами социальной и инженерной</w:t>
      </w:r>
    </w:p>
    <w:p w:rsidR="00292FA0" w:rsidRDefault="00292FA0">
      <w:pPr>
        <w:pStyle w:val="ConsPlusNormal"/>
        <w:jc w:val="center"/>
      </w:pPr>
      <w:r>
        <w:t>инфраструктуры и на реализацию проектов комплексного</w:t>
      </w:r>
    </w:p>
    <w:p w:rsidR="00292FA0" w:rsidRDefault="00292FA0">
      <w:pPr>
        <w:pStyle w:val="ConsPlusNormal"/>
        <w:jc w:val="center"/>
      </w:pPr>
      <w:r>
        <w:t>обустройства площадок под компактную жилищную</w:t>
      </w:r>
    </w:p>
    <w:p w:rsidR="00292FA0" w:rsidRDefault="00292FA0">
      <w:pPr>
        <w:pStyle w:val="ConsPlusNormal"/>
        <w:jc w:val="center"/>
      </w:pPr>
      <w:r>
        <w:t>застройку в сельской местности</w:t>
      </w:r>
    </w:p>
    <w:p w:rsidR="00292FA0" w:rsidRDefault="00292FA0">
      <w:pPr>
        <w:pStyle w:val="ConsPlusNormal"/>
      </w:pPr>
    </w:p>
    <w:p w:rsidR="00292FA0" w:rsidRDefault="00292FA0">
      <w:pPr>
        <w:pStyle w:val="ConsPlusNormal"/>
        <w:ind w:firstLine="540"/>
        <w:jc w:val="both"/>
      </w:pPr>
      <w:r>
        <w:t xml:space="preserve">1. Настоящие Правила устанавливают порядок и условия предоставления и распределения субсидий за счет средств федерального бюджета и бюджета Тульской области бюджетам муниципальных районов Тульской области (далее - субсидии) на обустройство объектами инженерной инфраструктуры и на реализацию проектов комплексного обустройства площадок под компактную жилищную застройку в сельской местности, в рамках реализации федеральной целевой </w:t>
      </w:r>
      <w:hyperlink r:id="rId80" w:history="1">
        <w:r>
          <w:rPr>
            <w:color w:val="0000FF"/>
          </w:rPr>
          <w:t>программы</w:t>
        </w:r>
      </w:hyperlink>
      <w:r>
        <w:t xml:space="preserve"> "Устойчивое развитие сельских территорий на 2014 - 2017 годы и на период до 2021 года", утвержденной Постановлением Правительства Российской Федерации от 15 июля 2013 года N 598, и </w:t>
      </w:r>
      <w:hyperlink w:anchor="P2875" w:history="1">
        <w:r>
          <w:rPr>
            <w:color w:val="0000FF"/>
          </w:rPr>
          <w:t>подпрограммы</w:t>
        </w:r>
      </w:hyperlink>
      <w:r>
        <w:t xml:space="preserve"> "Устойчивое развитие сельских территорий на 2014 - 2017 годы и на период до 2021 года" государственной программы "Развитие сельского хозяйства Тульской области" (далее - </w:t>
      </w:r>
      <w:hyperlink w:anchor="P2875" w:history="1">
        <w:r>
          <w:rPr>
            <w:color w:val="0000FF"/>
          </w:rPr>
          <w:t>Подпрограмма</w:t>
        </w:r>
      </w:hyperlink>
      <w:r>
        <w:t>).</w:t>
      </w:r>
    </w:p>
    <w:p w:rsidR="00292FA0" w:rsidRDefault="00292FA0">
      <w:pPr>
        <w:pStyle w:val="ConsPlusNormal"/>
        <w:ind w:firstLine="540"/>
        <w:jc w:val="both"/>
      </w:pPr>
      <w:r>
        <w:t>2. Под сельской местностью в настоящих Правилах понимаются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поселений и городских округов, на территории которых преобладает деятельность, связанная с производством и переработкой сельскохозяйственной продукции.</w:t>
      </w:r>
    </w:p>
    <w:p w:rsidR="00292FA0" w:rsidRDefault="00292FA0">
      <w:pPr>
        <w:pStyle w:val="ConsPlusNormal"/>
        <w:ind w:firstLine="540"/>
        <w:jc w:val="both"/>
      </w:pPr>
      <w:r>
        <w:t>3. К понятию сельской местности, используемому в настоящих Правилах, не относятся поселки городского типа.</w:t>
      </w:r>
    </w:p>
    <w:p w:rsidR="00292FA0" w:rsidRDefault="00292FA0">
      <w:pPr>
        <w:pStyle w:val="ConsPlusNormal"/>
        <w:ind w:firstLine="540"/>
        <w:jc w:val="both"/>
      </w:pPr>
      <w:bookmarkStart w:id="73" w:name="P15080"/>
      <w:bookmarkEnd w:id="73"/>
      <w:r>
        <w:t>4. Субсидии предоставляются в пределах бюджетных ассигнований, предусмотренных законом Тульской области о бюджете Тульской области на текущий год и на плановый период на софинансирование расходных обязательств муниципальных районов, связанных с реализацией мероприятий по комплексному обустройству объектами социальной и инженерной инфраструктуры населенных пунктов, расположенных в сельской местности, направленных:</w:t>
      </w:r>
    </w:p>
    <w:p w:rsidR="00292FA0" w:rsidRDefault="00292FA0">
      <w:pPr>
        <w:pStyle w:val="ConsPlusNormal"/>
        <w:ind w:firstLine="540"/>
        <w:jc w:val="both"/>
      </w:pPr>
      <w:r>
        <w:t>а) на реализацию проектов (объектов) социально-инженерного обустройства населенных пунктов, расположенных в сельской местности (далее - объекты социально-инженерного обустройства), по следующим направлениям:</w:t>
      </w:r>
    </w:p>
    <w:p w:rsidR="00292FA0" w:rsidRDefault="00292FA0">
      <w:pPr>
        <w:pStyle w:val="ConsPlusNormal"/>
        <w:ind w:firstLine="540"/>
        <w:jc w:val="both"/>
      </w:pPr>
      <w:r>
        <w:t>развитие сети общеобразовательных организаций;</w:t>
      </w:r>
    </w:p>
    <w:p w:rsidR="00292FA0" w:rsidRDefault="00292FA0">
      <w:pPr>
        <w:pStyle w:val="ConsPlusNormal"/>
        <w:ind w:firstLine="540"/>
        <w:jc w:val="both"/>
      </w:pPr>
      <w:r>
        <w:t>развитие сети фельдшерско-акушерских пунктов и (или) офисов врачей общей практики;</w:t>
      </w:r>
    </w:p>
    <w:p w:rsidR="00292FA0" w:rsidRDefault="00292FA0">
      <w:pPr>
        <w:pStyle w:val="ConsPlusNormal"/>
        <w:ind w:firstLine="540"/>
        <w:jc w:val="both"/>
      </w:pPr>
      <w:r>
        <w:t>развитие сети учреждений культурно-досугового типа;</w:t>
      </w:r>
    </w:p>
    <w:p w:rsidR="00292FA0" w:rsidRDefault="00292FA0">
      <w:pPr>
        <w:pStyle w:val="ConsPlusNormal"/>
        <w:ind w:firstLine="540"/>
        <w:jc w:val="both"/>
      </w:pPr>
      <w:r>
        <w:t>развитие газификации;</w:t>
      </w:r>
    </w:p>
    <w:p w:rsidR="00292FA0" w:rsidRDefault="00292FA0">
      <w:pPr>
        <w:pStyle w:val="ConsPlusNormal"/>
        <w:ind w:firstLine="540"/>
        <w:jc w:val="both"/>
      </w:pPr>
      <w:r>
        <w:t>развитие водоснабжения;</w:t>
      </w:r>
    </w:p>
    <w:p w:rsidR="00292FA0" w:rsidRDefault="00292FA0">
      <w:pPr>
        <w:pStyle w:val="ConsPlusNormal"/>
        <w:ind w:firstLine="540"/>
        <w:jc w:val="both"/>
      </w:pPr>
      <w:r>
        <w:t>б) на реализацию проектов комплексного обустройства площадок под компактную жилищную застройку (далее - проекты комплексной застройки), предусматривающих:</w:t>
      </w:r>
    </w:p>
    <w:p w:rsidR="00292FA0" w:rsidRDefault="00292FA0">
      <w:pPr>
        <w:pStyle w:val="ConsPlusNormal"/>
        <w:ind w:firstLine="540"/>
        <w:jc w:val="both"/>
      </w:pPr>
      <w:r>
        <w:t>инженерную подготовку площадки под компактную жилищную застройку;</w:t>
      </w:r>
    </w:p>
    <w:p w:rsidR="00292FA0" w:rsidRDefault="00292FA0">
      <w:pPr>
        <w:pStyle w:val="ConsPlusNormal"/>
        <w:ind w:firstLine="540"/>
        <w:jc w:val="both"/>
      </w:pPr>
      <w:r>
        <w:t>строительство и реконструкцию объектов социальной и культурной сферы (дошкольные и общеобразовательные организации, амбулаторно-поликлинические учреждения, фельдшерско-акушерские пункты, офисы врачей общей практики, учреждения культурно-досугового типа, спортивные сооружения и площадки);</w:t>
      </w:r>
    </w:p>
    <w:p w:rsidR="00292FA0" w:rsidRDefault="00292FA0">
      <w:pPr>
        <w:pStyle w:val="ConsPlusNormal"/>
        <w:ind w:firstLine="540"/>
        <w:jc w:val="both"/>
      </w:pPr>
      <w:r>
        <w:t>обеспечение уличного освещения, строительство уличных дорог и тротуаров, озеленение.</w:t>
      </w:r>
    </w:p>
    <w:p w:rsidR="00292FA0" w:rsidRDefault="00292FA0">
      <w:pPr>
        <w:pStyle w:val="ConsPlusNormal"/>
        <w:ind w:firstLine="540"/>
        <w:jc w:val="both"/>
      </w:pPr>
      <w:r>
        <w:t xml:space="preserve">Основанием для предоставления субсидий бюджетам муниципальных районов (городских округов) Тульской области на выполнение мероприятий по разработке проектно-сметной </w:t>
      </w:r>
      <w:r>
        <w:lastRenderedPageBreak/>
        <w:t>документации, проведению государственной экспертизы проектной документации и результатов инженерных изысканий на объекты капитального строительства муниципальной собственности является поручение Губернатора Тульской области.</w:t>
      </w:r>
    </w:p>
    <w:p w:rsidR="00292FA0" w:rsidRDefault="00292FA0">
      <w:pPr>
        <w:pStyle w:val="ConsPlusNormal"/>
        <w:ind w:firstLine="540"/>
        <w:jc w:val="both"/>
      </w:pPr>
      <w:r>
        <w:t>5. Распределение субсидий между муниципальными районами (городскими округами) Тульской области и перечень объектов подпрограммы на очередной финансовый год утверждается распоряжением правительства Тульской области.</w:t>
      </w:r>
    </w:p>
    <w:p w:rsidR="00292FA0" w:rsidRDefault="00292FA0">
      <w:pPr>
        <w:pStyle w:val="ConsPlusNormal"/>
        <w:ind w:firstLine="540"/>
        <w:jc w:val="both"/>
      </w:pPr>
      <w:r>
        <w:t>6. Для участия в Программе муниципальные районы Тульской области ежегодно не позднее 1 сентября года, предшествующего планируемому, представляют главному распорядителю бюджетных средств заявки на участие в Программе.</w:t>
      </w:r>
    </w:p>
    <w:p w:rsidR="00292FA0" w:rsidRDefault="00292FA0">
      <w:pPr>
        <w:pStyle w:val="ConsPlusNormal"/>
        <w:ind w:firstLine="540"/>
        <w:jc w:val="both"/>
      </w:pPr>
      <w:r>
        <w:t>Заявка представляется на бумажном носителе, сброшюрованной в одну папку в указанной очередности и скрепленной печатью муниципального района (городского округа) Тульской области и включает в себя:</w:t>
      </w:r>
    </w:p>
    <w:p w:rsidR="00292FA0" w:rsidRDefault="00292FA0">
      <w:pPr>
        <w:pStyle w:val="ConsPlusNormal"/>
        <w:ind w:firstLine="540"/>
        <w:jc w:val="both"/>
      </w:pPr>
      <w:r>
        <w:t>а) сопроводительное письмо за подписью главы администрации муниципального района (городского округа) Тульской области (или лица, исполняющего указанные обязанности) с перечнем мероприятий и технико-экономическим обоснованием необходимости их реализации;</w:t>
      </w:r>
    </w:p>
    <w:p w:rsidR="00292FA0" w:rsidRDefault="00292FA0">
      <w:pPr>
        <w:pStyle w:val="ConsPlusNormal"/>
        <w:ind w:firstLine="540"/>
        <w:jc w:val="both"/>
      </w:pPr>
      <w:r>
        <w:t xml:space="preserve">б) копию утвержденной в установленном порядке муниципальной программы в сфере устойчивого развития сельских территорий, направленной на достижение целей настоящей </w:t>
      </w:r>
      <w:hyperlink w:anchor="P2875" w:history="1">
        <w:r>
          <w:rPr>
            <w:color w:val="0000FF"/>
          </w:rPr>
          <w:t>Подпрограммы</w:t>
        </w:r>
      </w:hyperlink>
      <w:r>
        <w:t>;</w:t>
      </w:r>
    </w:p>
    <w:p w:rsidR="00292FA0" w:rsidRDefault="00292FA0">
      <w:pPr>
        <w:pStyle w:val="ConsPlusNormal"/>
        <w:ind w:firstLine="540"/>
        <w:jc w:val="both"/>
      </w:pPr>
      <w:r>
        <w:t>в) выписку из решения представительного органа муниципального образования о местном бюджете, подтверждающую наличие в бюджете муниципального образования бюджетных ассигнований на исполнение расходного обязательства, или гарантийное письмо муниципального образования о софинансировании строительства и (или) реконструкции объекта из муниципального бюджета;</w:t>
      </w:r>
    </w:p>
    <w:p w:rsidR="00292FA0" w:rsidRDefault="00292FA0">
      <w:pPr>
        <w:pStyle w:val="ConsPlusNormal"/>
        <w:ind w:firstLine="540"/>
        <w:jc w:val="both"/>
      </w:pPr>
      <w:r>
        <w:t>г) сводный сметный расчет строительства;</w:t>
      </w:r>
    </w:p>
    <w:p w:rsidR="00292FA0" w:rsidRDefault="00292FA0">
      <w:pPr>
        <w:pStyle w:val="ConsPlusNormal"/>
        <w:ind w:firstLine="540"/>
        <w:jc w:val="both"/>
      </w:pPr>
      <w:r>
        <w:t>д) гарантийное обязательство администрации района (городского округа) об обеспечении доведения газа и воды до конечных потребителей по объектам, заявленным на текущий год в течение года, последующего за годом строительства.</w:t>
      </w:r>
    </w:p>
    <w:p w:rsidR="00292FA0" w:rsidRDefault="00292FA0">
      <w:pPr>
        <w:pStyle w:val="ConsPlusNormal"/>
        <w:ind w:firstLine="540"/>
        <w:jc w:val="both"/>
      </w:pPr>
      <w:r>
        <w:t>Органы местного самоуправления несут ответственность за достоверность представляемых сведений, информации и документов.</w:t>
      </w:r>
    </w:p>
    <w:p w:rsidR="00292FA0" w:rsidRDefault="00292FA0">
      <w:pPr>
        <w:pStyle w:val="ConsPlusNormal"/>
        <w:ind w:firstLine="540"/>
        <w:jc w:val="both"/>
      </w:pPr>
      <w:bookmarkStart w:id="74" w:name="P15101"/>
      <w:bookmarkEnd w:id="74"/>
      <w:r>
        <w:t>7. Стоимость газификации одного домовладения не должна превышать 150 тыс. рублей.</w:t>
      </w:r>
    </w:p>
    <w:p w:rsidR="00292FA0" w:rsidRDefault="00292FA0">
      <w:pPr>
        <w:pStyle w:val="ConsPlusNormal"/>
        <w:ind w:firstLine="540"/>
        <w:jc w:val="both"/>
      </w:pPr>
      <w:r>
        <w:t>Превышение стоимости газификации одного домовладения свыше 150 тыс. рублей оплачивается за счет средств муниципального образования или за счет средств жителей.</w:t>
      </w:r>
    </w:p>
    <w:p w:rsidR="00292FA0" w:rsidRDefault="00292FA0">
      <w:pPr>
        <w:pStyle w:val="ConsPlusNormal"/>
        <w:ind w:firstLine="540"/>
        <w:jc w:val="both"/>
      </w:pPr>
      <w:r>
        <w:t>Основанием для иного порядка предоставления субсидий является поручение Губернатора Тульской области.</w:t>
      </w:r>
    </w:p>
    <w:p w:rsidR="00292FA0" w:rsidRDefault="00292FA0">
      <w:pPr>
        <w:pStyle w:val="ConsPlusNormal"/>
        <w:ind w:firstLine="540"/>
        <w:jc w:val="both"/>
      </w:pPr>
      <w:r>
        <w:t>8. Отбор проектов на планируемый год проводится в пределах объемов средств, предусмотренных в бюджете Тульской области на реализацию Программы на очередной финансовый год в соответствии со следующими требованиями:</w:t>
      </w:r>
    </w:p>
    <w:p w:rsidR="00292FA0" w:rsidRDefault="00292FA0">
      <w:pPr>
        <w:pStyle w:val="ConsPlusNormal"/>
        <w:ind w:firstLine="540"/>
        <w:jc w:val="both"/>
      </w:pPr>
      <w:r>
        <w:t>а) соответствие объектов капитального строительства и реконструкции приоритетам развития Тульской области;</w:t>
      </w:r>
    </w:p>
    <w:p w:rsidR="00292FA0" w:rsidRDefault="00292FA0">
      <w:pPr>
        <w:pStyle w:val="ConsPlusNormal"/>
        <w:ind w:firstLine="540"/>
        <w:jc w:val="both"/>
      </w:pPr>
      <w:r>
        <w:t>б) проекты (объекты), обеспечивающие комплексное развитие сельских территорий, в местах, где имеются планы реализации инвестиционных проектов в агропромышленной сфере.</w:t>
      </w:r>
    </w:p>
    <w:p w:rsidR="00292FA0" w:rsidRDefault="00292FA0">
      <w:pPr>
        <w:pStyle w:val="ConsPlusNormal"/>
        <w:ind w:firstLine="540"/>
        <w:jc w:val="both"/>
      </w:pPr>
      <w:r>
        <w:t xml:space="preserve">9. Отбор муниципальных образований и объектов на соответствие требованиям </w:t>
      </w:r>
      <w:hyperlink w:anchor="P15101" w:history="1">
        <w:r>
          <w:rPr>
            <w:color w:val="0000FF"/>
          </w:rPr>
          <w:t>пункта 7</w:t>
        </w:r>
      </w:hyperlink>
      <w:r>
        <w:t xml:space="preserve"> настоящих Правил для предоставления субсидий осуществляется комиссией, образованной главным распорядителем бюджетных средств.</w:t>
      </w:r>
    </w:p>
    <w:p w:rsidR="00292FA0" w:rsidRDefault="00292FA0">
      <w:pPr>
        <w:pStyle w:val="ConsPlusNormal"/>
        <w:ind w:firstLine="540"/>
        <w:jc w:val="both"/>
      </w:pPr>
      <w:r>
        <w:t xml:space="preserve">Решение о включении объекта в </w:t>
      </w:r>
      <w:hyperlink w:anchor="P2875" w:history="1">
        <w:r>
          <w:rPr>
            <w:color w:val="0000FF"/>
          </w:rPr>
          <w:t>Подпрограмму</w:t>
        </w:r>
      </w:hyperlink>
      <w:r>
        <w:t xml:space="preserve"> принимается большинством голосов при кворуме не менее 2/3 от присутствующих на заседании членов комиссии. При равенстве голосов голос председательствующего на заседании комиссии является решающим.</w:t>
      </w:r>
    </w:p>
    <w:p w:rsidR="00292FA0" w:rsidRDefault="00292FA0">
      <w:pPr>
        <w:pStyle w:val="ConsPlusNormal"/>
        <w:ind w:firstLine="540"/>
        <w:jc w:val="both"/>
      </w:pPr>
      <w:r>
        <w:t>Решение комиссии о результатах отбора оформляется протоколом, который в течение 5 рабочих дней подписывается членами комиссии и утверждается председателем.</w:t>
      </w:r>
    </w:p>
    <w:p w:rsidR="00292FA0" w:rsidRDefault="00292FA0">
      <w:pPr>
        <w:pStyle w:val="ConsPlusNormal"/>
        <w:ind w:firstLine="540"/>
        <w:jc w:val="both"/>
      </w:pPr>
      <w:r>
        <w:t xml:space="preserve">10. По результатам отбора главный распорядитель бюджетных средств в пределах объемов бюджетных ассигнований, установленных законом Тульской области о бюджете области на соответствующий финансовый год на реализацию мероприятий </w:t>
      </w:r>
      <w:hyperlink w:anchor="P2875" w:history="1">
        <w:r>
          <w:rPr>
            <w:color w:val="0000FF"/>
          </w:rPr>
          <w:t>Подпрограммы</w:t>
        </w:r>
      </w:hyperlink>
      <w:r>
        <w:t xml:space="preserve">, в срок до 1 декабря года, предшествующего очередному финансовому году реализации </w:t>
      </w:r>
      <w:hyperlink w:anchor="P2875" w:history="1">
        <w:r>
          <w:rPr>
            <w:color w:val="0000FF"/>
          </w:rPr>
          <w:t>Подпрограммы</w:t>
        </w:r>
      </w:hyperlink>
      <w:r>
        <w:t xml:space="preserve">, осуществляет распределение субсидий между муниципальными районами (городскими </w:t>
      </w:r>
      <w:r>
        <w:lastRenderedPageBreak/>
        <w:t>округами) Тульской области.</w:t>
      </w:r>
    </w:p>
    <w:p w:rsidR="00292FA0" w:rsidRDefault="00292FA0">
      <w:pPr>
        <w:pStyle w:val="ConsPlusNormal"/>
        <w:ind w:firstLine="540"/>
        <w:jc w:val="both"/>
      </w:pPr>
      <w:bookmarkStart w:id="75" w:name="P15111"/>
      <w:bookmarkEnd w:id="75"/>
      <w:r>
        <w:t>11. Объем субсидий из бюджета Тульской области определяется по следующей формуле:</w:t>
      </w:r>
    </w:p>
    <w:p w:rsidR="00292FA0" w:rsidRDefault="00292FA0">
      <w:pPr>
        <w:pStyle w:val="ConsPlusNormal"/>
      </w:pPr>
    </w:p>
    <w:p w:rsidR="00292FA0" w:rsidRDefault="00003594">
      <w:pPr>
        <w:pStyle w:val="ConsPlusNormal"/>
        <w:jc w:val="center"/>
      </w:pPr>
      <w:r>
        <w:rPr>
          <w:position w:val="-28"/>
        </w:rPr>
        <w:pict>
          <v:shape id="_x0000_i1025" style="width:115.5pt;height:37.5pt" coordsize="" o:spt="100" adj="0,,0" path="" filled="f" stroked="f">
            <v:stroke joinstyle="miter"/>
            <v:imagedata r:id="rId81" o:title="base_23619_81105_6"/>
            <v:formulas/>
            <v:path o:connecttype="segments"/>
          </v:shape>
        </w:pict>
      </w:r>
    </w:p>
    <w:p w:rsidR="00292FA0" w:rsidRDefault="00292FA0">
      <w:pPr>
        <w:pStyle w:val="ConsPlusNormal"/>
      </w:pPr>
    </w:p>
    <w:p w:rsidR="00292FA0" w:rsidRDefault="00292FA0">
      <w:pPr>
        <w:pStyle w:val="ConsPlusNormal"/>
        <w:ind w:firstLine="540"/>
        <w:jc w:val="both"/>
      </w:pPr>
      <w:r>
        <w:t>С</w:t>
      </w:r>
      <w:r>
        <w:rPr>
          <w:vertAlign w:val="subscript"/>
        </w:rPr>
        <w:t>ТО</w:t>
      </w:r>
      <w:r>
        <w:t xml:space="preserve"> - объем субсидий, предоставляемых местным бюджетам из бюджета Тульской области в рамках реализации мероприятий </w:t>
      </w:r>
      <w:hyperlink w:anchor="P2875" w:history="1">
        <w:r>
          <w:rPr>
            <w:color w:val="0000FF"/>
          </w:rPr>
          <w:t>Подпрограммы</w:t>
        </w:r>
      </w:hyperlink>
      <w:r>
        <w:t>;</w:t>
      </w:r>
    </w:p>
    <w:p w:rsidR="00292FA0" w:rsidRDefault="00292FA0">
      <w:pPr>
        <w:pStyle w:val="ConsPlusNormal"/>
        <w:ind w:firstLine="540"/>
        <w:jc w:val="both"/>
      </w:pPr>
      <w:r>
        <w:t>С</w:t>
      </w:r>
      <w:r>
        <w:rPr>
          <w:vertAlign w:val="subscript"/>
        </w:rPr>
        <w:t>ПСД</w:t>
      </w:r>
      <w:r>
        <w:t xml:space="preserve"> - сметная стоимость строительства, реконструкции, капитального ремонта объектов (для объекта капитального строительства и реконструкции - в соответствии с положительным заключением государственной экспертизы и положительным заключением о достоверности сметной стоимости объекта);</w:t>
      </w:r>
    </w:p>
    <w:p w:rsidR="00292FA0" w:rsidRDefault="00292FA0">
      <w:pPr>
        <w:pStyle w:val="ConsPlusNormal"/>
        <w:ind w:firstLine="540"/>
        <w:jc w:val="both"/>
      </w:pPr>
      <w:r>
        <w:t xml:space="preserve">n - количество объектов, прошедших отбор и включенных в </w:t>
      </w:r>
      <w:hyperlink w:anchor="P2875" w:history="1">
        <w:r>
          <w:rPr>
            <w:color w:val="0000FF"/>
          </w:rPr>
          <w:t>Подпрограмму</w:t>
        </w:r>
      </w:hyperlink>
      <w:r>
        <w:t>.</w:t>
      </w:r>
    </w:p>
    <w:p w:rsidR="00292FA0" w:rsidRDefault="00292FA0">
      <w:pPr>
        <w:pStyle w:val="ConsPlusNormal"/>
        <w:ind w:firstLine="540"/>
        <w:jc w:val="both"/>
      </w:pPr>
      <w:r>
        <w:t xml:space="preserve">12. Распределение субсидий между муниципальными районами (городскими округами) Тульской области, перечень объектов </w:t>
      </w:r>
      <w:hyperlink w:anchor="P2875" w:history="1">
        <w:r>
          <w:rPr>
            <w:color w:val="0000FF"/>
          </w:rPr>
          <w:t>Подпрограммы</w:t>
        </w:r>
      </w:hyperlink>
      <w:r>
        <w:t xml:space="preserve"> и объем их финансирования на очередной финансовый год утверждается распоряжением правительства Тульской области (далее - Распоряжение).</w:t>
      </w:r>
    </w:p>
    <w:p w:rsidR="00292FA0" w:rsidRDefault="00292FA0">
      <w:pPr>
        <w:pStyle w:val="ConsPlusNormal"/>
        <w:ind w:firstLine="540"/>
        <w:jc w:val="both"/>
      </w:pPr>
      <w:r>
        <w:t>13. Методика расчета уровня софинансирования за счет средств бюджета области расходного обязательства в отношении каждого муниципального образования:</w:t>
      </w:r>
    </w:p>
    <w:p w:rsidR="00292FA0" w:rsidRDefault="00292FA0">
      <w:pPr>
        <w:pStyle w:val="ConsPlusNormal"/>
        <w:ind w:firstLine="540"/>
        <w:jc w:val="both"/>
      </w:pPr>
      <w:r>
        <w:t>Размер уровня софинансирования расходного обязательства муниципального образования за счет субсидии из бюджета Тульской области определяется по формуле:</w:t>
      </w:r>
    </w:p>
    <w:p w:rsidR="00292FA0" w:rsidRDefault="00292FA0">
      <w:pPr>
        <w:pStyle w:val="ConsPlusNormal"/>
      </w:pPr>
    </w:p>
    <w:p w:rsidR="00292FA0" w:rsidRDefault="00003594">
      <w:pPr>
        <w:pStyle w:val="ConsPlusNormal"/>
        <w:jc w:val="center"/>
      </w:pPr>
      <w:r>
        <w:rPr>
          <w:position w:val="-20"/>
        </w:rPr>
        <w:pict>
          <v:shape id="_x0000_i1026" style="width:136.5pt;height:30pt" coordsize="" o:spt="100" adj="0,,0" path="" filled="f" stroked="f">
            <v:stroke joinstyle="miter"/>
            <v:imagedata r:id="rId82" o:title="base_23619_81105_7"/>
            <v:formulas/>
            <v:path o:connecttype="segments"/>
          </v:shape>
        </w:pict>
      </w:r>
    </w:p>
    <w:p w:rsidR="00292FA0" w:rsidRDefault="00292FA0">
      <w:pPr>
        <w:pStyle w:val="ConsPlusNormal"/>
      </w:pPr>
    </w:p>
    <w:p w:rsidR="00292FA0" w:rsidRDefault="00292FA0">
      <w:pPr>
        <w:pStyle w:val="ConsPlusNormal"/>
        <w:ind w:firstLine="540"/>
        <w:jc w:val="both"/>
      </w:pPr>
      <w:r>
        <w:t>У</w:t>
      </w:r>
      <w:r>
        <w:rPr>
          <w:vertAlign w:val="subscript"/>
        </w:rPr>
        <w:t>i</w:t>
      </w:r>
      <w:r>
        <w:t xml:space="preserve"> - уровень софинансирования расходного обязательства i-го муниципального образования за счет субсидии из бюджета Тульской области в процентах;</w:t>
      </w:r>
    </w:p>
    <w:p w:rsidR="00292FA0" w:rsidRDefault="00292FA0">
      <w:pPr>
        <w:pStyle w:val="ConsPlusNormal"/>
        <w:ind w:firstLine="540"/>
        <w:jc w:val="both"/>
      </w:pPr>
      <w:r>
        <w:t>БО</w:t>
      </w:r>
      <w:r>
        <w:rPr>
          <w:vertAlign w:val="subscript"/>
        </w:rPr>
        <w:t>i</w:t>
      </w:r>
      <w:r>
        <w:t xml:space="preserve"> - бюджетная обеспеченность i-го муниципального образования после выравнивания;</w:t>
      </w:r>
    </w:p>
    <w:p w:rsidR="00292FA0" w:rsidRDefault="00292FA0">
      <w:pPr>
        <w:pStyle w:val="ConsPlusNormal"/>
        <w:ind w:firstLine="540"/>
        <w:jc w:val="both"/>
      </w:pPr>
      <w:r>
        <w:t>К - корректирующий коэффициент.</w:t>
      </w:r>
    </w:p>
    <w:p w:rsidR="00292FA0" w:rsidRDefault="00292FA0">
      <w:pPr>
        <w:pStyle w:val="ConsPlusNormal"/>
        <w:ind w:firstLine="540"/>
        <w:jc w:val="both"/>
      </w:pPr>
      <w:r>
        <w:t>При этом применяются следующие условия:</w:t>
      </w:r>
    </w:p>
    <w:p w:rsidR="00292FA0" w:rsidRDefault="00292FA0">
      <w:pPr>
        <w:pStyle w:val="ConsPlusNormal"/>
        <w:ind w:firstLine="540"/>
        <w:jc w:val="both"/>
      </w:pPr>
      <w:r>
        <w:t>для муниципальных образований, бюджетная обеспеченность которых после выравнивания превышает 1, уровень софинансирования устанавливается в размере 50 процентов;</w:t>
      </w:r>
    </w:p>
    <w:p w:rsidR="00292FA0" w:rsidRDefault="00292FA0">
      <w:pPr>
        <w:pStyle w:val="ConsPlusNormal"/>
        <w:ind w:firstLine="540"/>
        <w:jc w:val="both"/>
      </w:pPr>
      <w:r>
        <w:t>корректирующий коэффициент устанавливается по группам муниципальных образований в зависимости от бюджетной обеспеченности и составляет:</w:t>
      </w:r>
    </w:p>
    <w:p w:rsidR="00292FA0" w:rsidRDefault="00292FA0">
      <w:pPr>
        <w:pStyle w:val="ConsPlusNormal"/>
        <w:ind w:firstLine="540"/>
        <w:jc w:val="both"/>
      </w:pPr>
      <w:r>
        <w:t>для I группы муниципальных образований с бюджетной обеспеченностью от 0 до 0,49 включительно К = 4;</w:t>
      </w:r>
    </w:p>
    <w:p w:rsidR="00292FA0" w:rsidRDefault="00292FA0">
      <w:pPr>
        <w:pStyle w:val="ConsPlusNormal"/>
        <w:ind w:firstLine="540"/>
        <w:jc w:val="both"/>
      </w:pPr>
      <w:r>
        <w:t>для II группы муниципальных образований с бюджетной обеспеченностью от 0,5 до 0,69 включительно К = 1,1;</w:t>
      </w:r>
    </w:p>
    <w:p w:rsidR="00292FA0" w:rsidRDefault="00292FA0">
      <w:pPr>
        <w:pStyle w:val="ConsPlusNormal"/>
        <w:ind w:firstLine="540"/>
        <w:jc w:val="both"/>
      </w:pPr>
      <w:r>
        <w:t>для III группы муниципальных образований с бюджетной обеспеченностью от 0,7 до 0,99 включительно К = 1,05.</w:t>
      </w:r>
    </w:p>
    <w:p w:rsidR="00292FA0" w:rsidRDefault="00292FA0">
      <w:pPr>
        <w:pStyle w:val="ConsPlusNormal"/>
        <w:ind w:firstLine="540"/>
        <w:jc w:val="both"/>
      </w:pPr>
      <w:r>
        <w:t>14. Субсидии предоставляются главным распорядителем бюджетных средств бюджетам муниципальных районов (городских округов) Тульской области на следующих условиях:</w:t>
      </w:r>
    </w:p>
    <w:p w:rsidR="00292FA0" w:rsidRDefault="00292FA0">
      <w:pPr>
        <w:pStyle w:val="ConsPlusNormal"/>
        <w:ind w:firstLine="540"/>
        <w:jc w:val="both"/>
      </w:pPr>
      <w:r>
        <w:t>а) наличие схемы территориального планирования муниципального района и генерального плана сельских поселений, на территории которых планируется реализация мероприятий Программы;</w:t>
      </w:r>
    </w:p>
    <w:p w:rsidR="00292FA0" w:rsidRDefault="00292FA0">
      <w:pPr>
        <w:pStyle w:val="ConsPlusNormal"/>
        <w:ind w:firstLine="540"/>
        <w:jc w:val="both"/>
      </w:pPr>
      <w:r>
        <w:t xml:space="preserve">б) наличие муниципальной целевой программы устойчивого развития сельских территорий, предусматривающей мероприятия, указанные в </w:t>
      </w:r>
      <w:hyperlink w:anchor="P15080" w:history="1">
        <w:r>
          <w:rPr>
            <w:color w:val="0000FF"/>
          </w:rPr>
          <w:t>пункте 4</w:t>
        </w:r>
      </w:hyperlink>
      <w:r>
        <w:t xml:space="preserve"> настоящих Правил, направленной на достижение целей настоящей </w:t>
      </w:r>
      <w:hyperlink w:anchor="P2875" w:history="1">
        <w:r>
          <w:rPr>
            <w:color w:val="0000FF"/>
          </w:rPr>
          <w:t>Подпрограммы</w:t>
        </w:r>
      </w:hyperlink>
      <w:r>
        <w:t>;</w:t>
      </w:r>
    </w:p>
    <w:p w:rsidR="00292FA0" w:rsidRDefault="00292FA0">
      <w:pPr>
        <w:pStyle w:val="ConsPlusNormal"/>
        <w:ind w:firstLine="540"/>
        <w:jc w:val="both"/>
      </w:pPr>
      <w:r>
        <w:t>в) наличие в местных бюджетах бюджетных ассигнований на исполнение соответствующего расходного обязательства муниципального образования в размере не менее размера, необходимого для обеспечения уровня софинансирования;</w:t>
      </w:r>
    </w:p>
    <w:p w:rsidR="00292FA0" w:rsidRDefault="00292FA0">
      <w:pPr>
        <w:pStyle w:val="ConsPlusNormal"/>
        <w:ind w:firstLine="540"/>
        <w:jc w:val="both"/>
      </w:pPr>
      <w:r>
        <w:t xml:space="preserve">г) принятие органами местного самоуправления Тульской области обязательств по обеспечению соответствия значений показателей, устанавливаемых муниципальными </w:t>
      </w:r>
      <w:r>
        <w:lastRenderedPageBreak/>
        <w:t>программами, значениям показателей результативности предоставления субсидий, установленным соглашениями между главным распорядителем бюджетных средств и органом местного самоуправления Тульской области о предоставлении субсидий (далее - Соглашение);</w:t>
      </w:r>
    </w:p>
    <w:p w:rsidR="00292FA0" w:rsidRDefault="00292FA0">
      <w:pPr>
        <w:pStyle w:val="ConsPlusNormal"/>
        <w:ind w:firstLine="540"/>
        <w:jc w:val="both"/>
      </w:pPr>
      <w:r>
        <w:t>д) наличие утвержденной проектной документации на объекты капитального строительства и реконструкции, имеющей положительное заключение государственной экспертизы и положительное заключение о достоверности сметной стоимости объекта капитального строительства и реконструкции;</w:t>
      </w:r>
    </w:p>
    <w:p w:rsidR="00292FA0" w:rsidRDefault="00292FA0">
      <w:pPr>
        <w:pStyle w:val="ConsPlusNormal"/>
        <w:ind w:firstLine="540"/>
        <w:jc w:val="both"/>
      </w:pPr>
      <w:bookmarkStart w:id="76" w:name="P15139"/>
      <w:bookmarkEnd w:id="76"/>
      <w:r>
        <w:t>е) заключение соглашения между уполномоченным органом местного самоуправления муниципального района Тульской области и главным распорядителем бюджетных средств.</w:t>
      </w:r>
    </w:p>
    <w:p w:rsidR="00292FA0" w:rsidRDefault="00292FA0">
      <w:pPr>
        <w:pStyle w:val="ConsPlusNormal"/>
        <w:ind w:firstLine="540"/>
        <w:jc w:val="both"/>
      </w:pPr>
      <w:r>
        <w:t xml:space="preserve">15. Соглашение, указанное в </w:t>
      </w:r>
      <w:hyperlink w:anchor="P15139" w:history="1">
        <w:r>
          <w:rPr>
            <w:color w:val="0000FF"/>
          </w:rPr>
          <w:t>подпункте "е" пункта 14</w:t>
        </w:r>
      </w:hyperlink>
      <w:r>
        <w:t xml:space="preserve"> настоящих Правил, должно содержать следующие положения:</w:t>
      </w:r>
    </w:p>
    <w:p w:rsidR="00292FA0" w:rsidRDefault="00292FA0">
      <w:pPr>
        <w:pStyle w:val="ConsPlusNormal"/>
        <w:ind w:firstLine="540"/>
        <w:jc w:val="both"/>
      </w:pPr>
      <w:r>
        <w:t>а) размер предоставляемой субсидии;</w:t>
      </w:r>
    </w:p>
    <w:p w:rsidR="00292FA0" w:rsidRDefault="00292FA0">
      <w:pPr>
        <w:pStyle w:val="ConsPlusNormal"/>
        <w:ind w:firstLine="540"/>
        <w:jc w:val="both"/>
      </w:pPr>
      <w:r>
        <w:t>б) условия расходования субсидии;</w:t>
      </w:r>
    </w:p>
    <w:p w:rsidR="00292FA0" w:rsidRDefault="00292FA0">
      <w:pPr>
        <w:pStyle w:val="ConsPlusNormal"/>
        <w:ind w:firstLine="540"/>
        <w:jc w:val="both"/>
      </w:pPr>
      <w:r>
        <w:t>в) график перечисления субсидии, составленный с учетом оценки ожидаемых платежей, а также порядок внесения в него изменений и порядок контроля за его исполнением;</w:t>
      </w:r>
    </w:p>
    <w:p w:rsidR="00292FA0" w:rsidRDefault="00292FA0">
      <w:pPr>
        <w:pStyle w:val="ConsPlusNormal"/>
        <w:ind w:firstLine="540"/>
        <w:jc w:val="both"/>
      </w:pPr>
      <w:r>
        <w:t>г) перечень объектов капитального строительства и реконструкции с указанием сведений об объектах капитального строительства и реконструкции (технические характеристики, сроки строительства и сметная стоимость, в том числе остаток сметной стоимости объекта капитального строительства, подлежащий финансированию);</w:t>
      </w:r>
    </w:p>
    <w:p w:rsidR="00292FA0" w:rsidRDefault="00292FA0">
      <w:pPr>
        <w:pStyle w:val="ConsPlusNormal"/>
        <w:ind w:firstLine="540"/>
        <w:jc w:val="both"/>
      </w:pPr>
      <w:r>
        <w:t xml:space="preserve">д) обязательства сторон, связанные с софинансированием мероприятий </w:t>
      </w:r>
      <w:hyperlink w:anchor="P2875" w:history="1">
        <w:r>
          <w:rPr>
            <w:color w:val="0000FF"/>
          </w:rPr>
          <w:t>Подпрограммы</w:t>
        </w:r>
      </w:hyperlink>
      <w:r>
        <w:t xml:space="preserve"> за счет средств местных бюджетов;</w:t>
      </w:r>
    </w:p>
    <w:p w:rsidR="00292FA0" w:rsidRDefault="00292FA0">
      <w:pPr>
        <w:pStyle w:val="ConsPlusNormal"/>
        <w:ind w:firstLine="540"/>
        <w:jc w:val="both"/>
      </w:pPr>
      <w:r>
        <w:t>е) обязанность муниципального заказчика согласовать техническое задание на поставку товаров, выполнение работ, оказание услуг с главным распорядителем бюджетных средств;</w:t>
      </w:r>
    </w:p>
    <w:p w:rsidR="00292FA0" w:rsidRDefault="00292FA0">
      <w:pPr>
        <w:pStyle w:val="ConsPlusNormal"/>
        <w:ind w:firstLine="540"/>
        <w:jc w:val="both"/>
      </w:pPr>
      <w:r>
        <w:t xml:space="preserve">ж) обязанность муниципального заказчика направлять документацию о торгах в государственное бюджетное учреждение Тульской области "Центр организации закупок", осуществляющее следующие функции по размещению заказа путем проведения торгов в форме конкурса или аукциона на право заключить контракт: разработку конкурсной документации, документации об аукционе, опубликование и размещение извещения о проведении открытого конкурса или открытого аукциона для государственных и муниципальных заказчиков Тульской области и иные связанные с обеспечением торгов функции согласно </w:t>
      </w:r>
      <w:hyperlink r:id="rId83" w:history="1">
        <w:r>
          <w:rPr>
            <w:color w:val="0000FF"/>
          </w:rPr>
          <w:t>Постановлению</w:t>
        </w:r>
      </w:hyperlink>
      <w:r>
        <w:t xml:space="preserve"> правительства Тульской области от 05.02.2013 N 35 "О создании государственного бюджетного учреждения Тульской области "Центр организации закупок";</w:t>
      </w:r>
    </w:p>
    <w:p w:rsidR="00292FA0" w:rsidRDefault="00292FA0">
      <w:pPr>
        <w:pStyle w:val="ConsPlusNormal"/>
        <w:ind w:firstLine="540"/>
        <w:jc w:val="both"/>
      </w:pPr>
      <w:r>
        <w:t>з) перечень документов для перечисления субсидий;</w:t>
      </w:r>
    </w:p>
    <w:p w:rsidR="00292FA0" w:rsidRDefault="00292FA0">
      <w:pPr>
        <w:pStyle w:val="ConsPlusNormal"/>
        <w:ind w:firstLine="540"/>
        <w:jc w:val="both"/>
      </w:pPr>
      <w:r>
        <w:t>и) возможность приостановления и (или) прекращения предоставления субсидии в случае нарушения муниципальным районом (городским округом) Тульской области условий предоставления субсидий;</w:t>
      </w:r>
    </w:p>
    <w:p w:rsidR="00292FA0" w:rsidRDefault="00292FA0">
      <w:pPr>
        <w:pStyle w:val="ConsPlusNormal"/>
        <w:ind w:firstLine="540"/>
        <w:jc w:val="both"/>
      </w:pPr>
      <w:r>
        <w:t>к) сроки и порядок представления отчетности об исполнении условий предоставления субсидий, осуществлении расходов местного бюджета, источником финансового обеспечения которых является субсидия;</w:t>
      </w:r>
    </w:p>
    <w:p w:rsidR="00292FA0" w:rsidRDefault="00292FA0">
      <w:pPr>
        <w:pStyle w:val="ConsPlusNormal"/>
        <w:ind w:firstLine="540"/>
        <w:jc w:val="both"/>
      </w:pPr>
      <w:r>
        <w:t>л) значения показателей результативности предоставления субсидий;</w:t>
      </w:r>
    </w:p>
    <w:p w:rsidR="00292FA0" w:rsidRDefault="00292FA0">
      <w:pPr>
        <w:pStyle w:val="ConsPlusNormal"/>
        <w:ind w:firstLine="540"/>
        <w:jc w:val="both"/>
      </w:pPr>
      <w:r>
        <w:t>м) последствия недостижения установленных значений показателей результативности предоставления субсидий.</w:t>
      </w:r>
    </w:p>
    <w:p w:rsidR="00292FA0" w:rsidRDefault="00292FA0">
      <w:pPr>
        <w:pStyle w:val="ConsPlusNormal"/>
        <w:ind w:firstLine="540"/>
        <w:jc w:val="both"/>
      </w:pPr>
      <w:r>
        <w:t>16. Перечисление субсидий осуществляется в установленном порядке и в пределах лимитов бюджетных обязательств, предусмотренных Министерству, на счета территориальных органов Федерального казначейства, открытые для 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бюджеты муниципальных районов (городских округов) в соответствии с заявкой о перечислении субсидий, представляемой органом местного самоуправления на основании соглашения между главным распорядителем бюджетных средств и уполномоченным органом местного самоуправления муниципального района (городского округа) Тульской области.</w:t>
      </w:r>
    </w:p>
    <w:p w:rsidR="00292FA0" w:rsidRDefault="00292FA0">
      <w:pPr>
        <w:pStyle w:val="ConsPlusNormal"/>
        <w:ind w:firstLine="540"/>
        <w:jc w:val="both"/>
      </w:pPr>
      <w:r>
        <w:t>17. Эффективность использования субсидий оценивается главным распорядителем бюджетных средств ежегодно на основе показателей результативности использования субсидий.</w:t>
      </w:r>
    </w:p>
    <w:p w:rsidR="00292FA0" w:rsidRDefault="00292FA0">
      <w:pPr>
        <w:pStyle w:val="ConsPlusNormal"/>
        <w:ind w:firstLine="540"/>
        <w:jc w:val="both"/>
      </w:pPr>
      <w:r>
        <w:t xml:space="preserve">Для оценки результативности и эффективности реализации </w:t>
      </w:r>
      <w:hyperlink w:anchor="P2875" w:history="1">
        <w:r>
          <w:rPr>
            <w:color w:val="0000FF"/>
          </w:rPr>
          <w:t>Подпрограммы</w:t>
        </w:r>
      </w:hyperlink>
      <w:r>
        <w:t xml:space="preserve"> используются следующие показатели:</w:t>
      </w:r>
    </w:p>
    <w:p w:rsidR="00292FA0" w:rsidRDefault="00292FA0">
      <w:pPr>
        <w:pStyle w:val="ConsPlusNormal"/>
        <w:ind w:firstLine="540"/>
        <w:jc w:val="both"/>
      </w:pPr>
      <w:r>
        <w:lastRenderedPageBreak/>
        <w:t>а) показатели конечного результата:</w:t>
      </w:r>
    </w:p>
    <w:p w:rsidR="00292FA0" w:rsidRDefault="00292FA0">
      <w:pPr>
        <w:pStyle w:val="ConsPlusNormal"/>
        <w:ind w:firstLine="540"/>
        <w:jc w:val="both"/>
      </w:pPr>
      <w:r>
        <w:t>протяженность газопроводов среднего и низкого давления, уличных газовых сетей, проложенных с целью газификации жилых домов и квартир (км);</w:t>
      </w:r>
    </w:p>
    <w:p w:rsidR="00292FA0" w:rsidRDefault="00292FA0">
      <w:pPr>
        <w:pStyle w:val="ConsPlusNormal"/>
        <w:ind w:firstLine="540"/>
        <w:jc w:val="both"/>
      </w:pPr>
      <w:r>
        <w:t>количество газифицированных сельских жилых домов и квартир в последующий год за годом строительства (единиц);</w:t>
      </w:r>
    </w:p>
    <w:p w:rsidR="00292FA0" w:rsidRDefault="00292FA0">
      <w:pPr>
        <w:pStyle w:val="ConsPlusNormal"/>
        <w:ind w:firstLine="540"/>
        <w:jc w:val="both"/>
      </w:pPr>
      <w:r>
        <w:t>протяженность реконструированных и введенных вновь систем водоснабжения (км);</w:t>
      </w:r>
    </w:p>
    <w:p w:rsidR="00292FA0" w:rsidRDefault="00292FA0">
      <w:pPr>
        <w:pStyle w:val="ConsPlusNormal"/>
        <w:ind w:firstLine="540"/>
        <w:jc w:val="both"/>
      </w:pPr>
      <w:r>
        <w:t>б) показатели непосредственного результата:</w:t>
      </w:r>
    </w:p>
    <w:p w:rsidR="00292FA0" w:rsidRDefault="00292FA0">
      <w:pPr>
        <w:pStyle w:val="ConsPlusNormal"/>
        <w:ind w:firstLine="540"/>
        <w:jc w:val="both"/>
      </w:pPr>
      <w:r>
        <w:t>доля выполненных в срок работ по прокладке газораспределительных сетей (%);</w:t>
      </w:r>
    </w:p>
    <w:p w:rsidR="00292FA0" w:rsidRDefault="00292FA0">
      <w:pPr>
        <w:pStyle w:val="ConsPlusNormal"/>
        <w:ind w:firstLine="540"/>
        <w:jc w:val="both"/>
      </w:pPr>
      <w:r>
        <w:t>доля выполненных в срок работ по реконструкции и строительству систем водоснабжения (%).</w:t>
      </w:r>
    </w:p>
    <w:p w:rsidR="00292FA0" w:rsidRDefault="00292FA0">
      <w:pPr>
        <w:pStyle w:val="ConsPlusNormal"/>
        <w:ind w:firstLine="540"/>
        <w:jc w:val="both"/>
      </w:pPr>
      <w:r>
        <w:t>18. Перечисление субсидий приостанавливается в случаях нецелевого и (или) неэффективного использования субсидий, недостижения показателей результативности предоставления субсидий, неполного освоения субсидий, отсутствия средств на софинансирование мероприятий, на реализацию которых предоставляются субсидии.</w:t>
      </w:r>
    </w:p>
    <w:p w:rsidR="00292FA0" w:rsidRDefault="00292FA0">
      <w:pPr>
        <w:pStyle w:val="ConsPlusNormal"/>
        <w:ind w:firstLine="540"/>
        <w:jc w:val="both"/>
      </w:pPr>
      <w:r>
        <w:t>Решение о приостановлении перечисления субсидий принимает министерство финансов Тульской области в установленном им порядке по представлению главного распорядителя бюджетных средств. При этом министерство финансов Тульской области в течение 3 рабочих дней со дня принятия решения о приостановлении перечисления субсидий сообщает уполномоченному органу местного самоуправления муниципального района (городского округа) Тульской области о принятом решении, направляя письменное уведомление с предложением устранить причины, послужившие основанием для приостановления перечисления субсидий.</w:t>
      </w:r>
    </w:p>
    <w:p w:rsidR="00292FA0" w:rsidRDefault="00292FA0">
      <w:pPr>
        <w:pStyle w:val="ConsPlusNormal"/>
        <w:ind w:firstLine="540"/>
        <w:jc w:val="both"/>
      </w:pPr>
      <w:r>
        <w:t>Если муниципальный район (городской округ) Тульской области не устранил нарушения в течение 3 месяцев со дня принятия министерством финансов Тульской области решения о приостановлении перечисления субсидий, размер субсидий подлежит сокращению, а высвобождающиеся средства перераспределяются между другими муниципальными образованиями, имеющими право на получение субсидий в соответствии с настоящими Правилами.</w:t>
      </w:r>
    </w:p>
    <w:p w:rsidR="00292FA0" w:rsidRDefault="00292FA0">
      <w:pPr>
        <w:pStyle w:val="ConsPlusNormal"/>
        <w:ind w:firstLine="540"/>
        <w:jc w:val="both"/>
      </w:pPr>
      <w:r>
        <w:t xml:space="preserve">19. В случае если по итогам года, предшествующего отчетному, установленные соглашением значения показателей результативности предоставления субсидий не достигнуты, рассчитанный в соответствии с </w:t>
      </w:r>
      <w:hyperlink w:anchor="P15111" w:history="1">
        <w:r>
          <w:rPr>
            <w:color w:val="0000FF"/>
          </w:rPr>
          <w:t>пунктом 11</w:t>
        </w:r>
      </w:hyperlink>
      <w:r>
        <w:t xml:space="preserve"> настоящих Правил, объем субсидий на очередной финансовый год подлежит сокращению на 1 процент за каждый процент снижения установленного значения показателя.</w:t>
      </w:r>
    </w:p>
    <w:p w:rsidR="00292FA0" w:rsidRDefault="00292FA0">
      <w:pPr>
        <w:pStyle w:val="ConsPlusNormal"/>
        <w:ind w:firstLine="540"/>
        <w:jc w:val="both"/>
      </w:pPr>
      <w:r>
        <w:t>Образовавшийся в результате сокращения объем субсидий распределяется пропорционально между другими муниципальными образованиями, имеющими право на получение субсидий в соответствии с настоящими Правилами и подтверждающими потребность в дополнительных средствах.</w:t>
      </w:r>
    </w:p>
    <w:p w:rsidR="00292FA0" w:rsidRDefault="00292FA0">
      <w:pPr>
        <w:pStyle w:val="ConsPlusNormal"/>
        <w:ind w:firstLine="540"/>
        <w:jc w:val="both"/>
      </w:pPr>
      <w:r>
        <w:t>20. Не использованные в текущем финансовом году межбюджетные трансферты, полученные в форме субсидий, имеющих целевое назначение, подлежат возврату в доход бюджета Тульской области, в порядки и сроки, установленные бюджетным законодательством.</w:t>
      </w:r>
    </w:p>
    <w:p w:rsidR="00292FA0" w:rsidRDefault="00292FA0">
      <w:pPr>
        <w:pStyle w:val="ConsPlusNormal"/>
        <w:ind w:firstLine="540"/>
        <w:jc w:val="both"/>
      </w:pPr>
      <w:r>
        <w:t>В соответствии с решением главного распорядителя бюджетных средств о наличии потребности в межбюджетных трансфертах, полученных в форме субсидий,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местного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 в порядке, установленном бюджетным законодательством Российской Федерации.</w:t>
      </w:r>
    </w:p>
    <w:p w:rsidR="00292FA0" w:rsidRDefault="00292FA0">
      <w:pPr>
        <w:pStyle w:val="ConsPlusNormal"/>
        <w:ind w:firstLine="540"/>
        <w:jc w:val="both"/>
      </w:pPr>
      <w:r>
        <w:t>21. Органы местного самоуправления муниципального района (городского округа) Тульской области представляют главному распорядителю бюджетных средств:</w:t>
      </w:r>
    </w:p>
    <w:p w:rsidR="00292FA0" w:rsidRDefault="00292FA0">
      <w:pPr>
        <w:pStyle w:val="ConsPlusNormal"/>
        <w:ind w:firstLine="540"/>
        <w:jc w:val="both"/>
      </w:pPr>
      <w:r>
        <w:t>единовременно:</w:t>
      </w:r>
    </w:p>
    <w:p w:rsidR="00292FA0" w:rsidRDefault="00292FA0">
      <w:pPr>
        <w:pStyle w:val="ConsPlusNormal"/>
        <w:ind w:firstLine="540"/>
        <w:jc w:val="both"/>
      </w:pPr>
      <w:r>
        <w:t>а) титульный список вновь начинаемой стройки;</w:t>
      </w:r>
    </w:p>
    <w:p w:rsidR="00292FA0" w:rsidRDefault="00292FA0">
      <w:pPr>
        <w:pStyle w:val="ConsPlusNormal"/>
        <w:ind w:firstLine="540"/>
        <w:jc w:val="both"/>
      </w:pPr>
      <w:r>
        <w:t>б) внутрипостроечный титульный список;</w:t>
      </w:r>
    </w:p>
    <w:p w:rsidR="00292FA0" w:rsidRDefault="00292FA0">
      <w:pPr>
        <w:pStyle w:val="ConsPlusNormal"/>
        <w:ind w:firstLine="540"/>
        <w:jc w:val="both"/>
      </w:pPr>
      <w:r>
        <w:t>в) сводный сметный расчет стоимости строительства;</w:t>
      </w:r>
    </w:p>
    <w:p w:rsidR="00292FA0" w:rsidRDefault="00292FA0">
      <w:pPr>
        <w:pStyle w:val="ConsPlusNormal"/>
        <w:ind w:firstLine="540"/>
        <w:jc w:val="both"/>
      </w:pPr>
      <w:r>
        <w:t>г) разрешение на строительство (копию);</w:t>
      </w:r>
    </w:p>
    <w:p w:rsidR="00292FA0" w:rsidRDefault="00292FA0">
      <w:pPr>
        <w:pStyle w:val="ConsPlusNormal"/>
        <w:ind w:firstLine="540"/>
        <w:jc w:val="both"/>
      </w:pPr>
      <w:r>
        <w:t>д) правоустанавливающие документы на земельный участок (копии);</w:t>
      </w:r>
    </w:p>
    <w:p w:rsidR="00292FA0" w:rsidRDefault="00292FA0">
      <w:pPr>
        <w:pStyle w:val="ConsPlusNormal"/>
        <w:ind w:firstLine="540"/>
        <w:jc w:val="both"/>
      </w:pPr>
      <w:r>
        <w:lastRenderedPageBreak/>
        <w:t>е) положительное заключение государственной экспертизы проектной документации (копия);</w:t>
      </w:r>
    </w:p>
    <w:p w:rsidR="00292FA0" w:rsidRDefault="00292FA0">
      <w:pPr>
        <w:pStyle w:val="ConsPlusNormal"/>
        <w:ind w:firstLine="540"/>
        <w:jc w:val="both"/>
      </w:pPr>
      <w:r>
        <w:t>ж) положительное заключение о проверке достоверности определения сметной стоимости объекта капитального строительства (копия);</w:t>
      </w:r>
    </w:p>
    <w:p w:rsidR="00292FA0" w:rsidRDefault="00292FA0">
      <w:pPr>
        <w:pStyle w:val="ConsPlusNormal"/>
        <w:ind w:firstLine="540"/>
        <w:jc w:val="both"/>
      </w:pPr>
      <w:r>
        <w:t xml:space="preserve">з) документы, подтверждающие проведение закупок товара, работ, услуг для обеспечения муниципальных нужд в соответствии с Федеральным </w:t>
      </w:r>
      <w:hyperlink r:id="rId84" w:history="1">
        <w:r>
          <w:rPr>
            <w:color w:val="0000FF"/>
          </w:rPr>
          <w:t>законом</w:t>
        </w:r>
      </w:hyperlink>
      <w:r>
        <w:t xml:space="preserve"> от 5 апреля 2013 года N 44-ФЗ "О контрактной системе в сфере закупок товара, работ, услуг для обеспечения государственных и муниципальных нужд" (копии);</w:t>
      </w:r>
    </w:p>
    <w:p w:rsidR="00292FA0" w:rsidRDefault="00292FA0">
      <w:pPr>
        <w:pStyle w:val="ConsPlusNormal"/>
        <w:ind w:firstLine="540"/>
        <w:jc w:val="both"/>
      </w:pPr>
      <w:r>
        <w:t>и) контракты, заключенные по итогам проведения закупок товара, работ, услуг для обеспечения муниципальных нужд, с указанием формы расчетов за выполненные работы (копии);</w:t>
      </w:r>
    </w:p>
    <w:p w:rsidR="00292FA0" w:rsidRDefault="00292FA0">
      <w:pPr>
        <w:pStyle w:val="ConsPlusNormal"/>
        <w:ind w:firstLine="540"/>
        <w:jc w:val="both"/>
      </w:pPr>
      <w:r>
        <w:t>к) свидетельства о допуске к работам подрядной организации;</w:t>
      </w:r>
    </w:p>
    <w:p w:rsidR="00292FA0" w:rsidRDefault="00292FA0">
      <w:pPr>
        <w:pStyle w:val="ConsPlusNormal"/>
        <w:ind w:firstLine="540"/>
        <w:jc w:val="both"/>
      </w:pPr>
      <w:r>
        <w:t>л) справку-расчет о финансировании за текущий год с распределением по источникам;</w:t>
      </w:r>
    </w:p>
    <w:p w:rsidR="00292FA0" w:rsidRDefault="00292FA0">
      <w:pPr>
        <w:pStyle w:val="ConsPlusNormal"/>
        <w:ind w:firstLine="540"/>
        <w:jc w:val="both"/>
      </w:pPr>
      <w:r>
        <w:t>ежемесячно, не позднее 10 числа месяца, следующего за отчетным, отчеты о расходах бюджета муниципального района Тульской области на реализацию мероприятий, источником финансового обеспечения которых является субсидия, с предоставлением:</w:t>
      </w:r>
    </w:p>
    <w:p w:rsidR="00292FA0" w:rsidRDefault="00292FA0">
      <w:pPr>
        <w:pStyle w:val="ConsPlusNormal"/>
        <w:ind w:firstLine="540"/>
        <w:jc w:val="both"/>
      </w:pPr>
      <w:r>
        <w:t>а) документов исполнения (актов выполненных работ, счетов-фактур, накладных), подтверждающих выполнение работ, предоставление услуг в пределах объемов финансовых средств, предусмотренных на софинансирование мероприятий Программы;</w:t>
      </w:r>
    </w:p>
    <w:p w:rsidR="00292FA0" w:rsidRDefault="00292FA0">
      <w:pPr>
        <w:pStyle w:val="ConsPlusNormal"/>
        <w:ind w:firstLine="540"/>
        <w:jc w:val="both"/>
      </w:pPr>
      <w:r>
        <w:t>б) документы, подтверждающие софинансирование работ за счет средств местного бюджета в объеме, установленном Распоряжением;</w:t>
      </w:r>
    </w:p>
    <w:p w:rsidR="00292FA0" w:rsidRDefault="00292FA0">
      <w:pPr>
        <w:pStyle w:val="ConsPlusNormal"/>
        <w:ind w:firstLine="540"/>
        <w:jc w:val="both"/>
      </w:pPr>
      <w:r>
        <w:t>ежеквартально отчеты о достижении целевых показателей результативности использования субсидии по формам, установленным соглашением между главным распорядителем бюджетных средств и уполномоченным органом местного самоуправления муниципального района (городского округа) Тульской области.</w:t>
      </w:r>
    </w:p>
    <w:p w:rsidR="00292FA0" w:rsidRDefault="00292FA0">
      <w:pPr>
        <w:pStyle w:val="ConsPlusNormal"/>
        <w:ind w:firstLine="540"/>
        <w:jc w:val="both"/>
      </w:pPr>
      <w:r>
        <w:t>22. Органы местного самоуправления муниципальных районов Тульской области несут ответственность за достоверность представляемых главному распорядителю бюджетных средств сведений и целевое использование субсидий в соответствии с законодательством Российской Федерации.</w:t>
      </w:r>
    </w:p>
    <w:p w:rsidR="00292FA0" w:rsidRDefault="00292FA0">
      <w:pPr>
        <w:pStyle w:val="ConsPlusNormal"/>
        <w:ind w:firstLine="540"/>
        <w:jc w:val="both"/>
      </w:pPr>
      <w:r>
        <w:t>23. Контроль за соблюдением муниципальными образованиями условий предоставления субсидий осуществляется главным распорядителем средств бюджета области и органами государственного финансового надзора.</w:t>
      </w: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jc w:val="right"/>
        <w:outlineLvl w:val="1"/>
      </w:pPr>
      <w:r>
        <w:t>Приложение N 2</w:t>
      </w:r>
    </w:p>
    <w:p w:rsidR="00292FA0" w:rsidRDefault="00292FA0">
      <w:pPr>
        <w:pStyle w:val="ConsPlusNormal"/>
        <w:jc w:val="right"/>
      </w:pPr>
      <w:r>
        <w:t>к государственной программе</w:t>
      </w:r>
    </w:p>
    <w:p w:rsidR="00292FA0" w:rsidRDefault="00292FA0">
      <w:pPr>
        <w:pStyle w:val="ConsPlusNormal"/>
        <w:jc w:val="right"/>
      </w:pPr>
      <w:r>
        <w:t>Тульской области</w:t>
      </w:r>
    </w:p>
    <w:p w:rsidR="00292FA0" w:rsidRDefault="00292FA0">
      <w:pPr>
        <w:pStyle w:val="ConsPlusNormal"/>
        <w:jc w:val="right"/>
      </w:pPr>
      <w:r>
        <w:t>"Развитие сельского хозяйства</w:t>
      </w:r>
    </w:p>
    <w:p w:rsidR="00292FA0" w:rsidRDefault="00292FA0">
      <w:pPr>
        <w:pStyle w:val="ConsPlusNormal"/>
        <w:jc w:val="right"/>
      </w:pPr>
      <w:r>
        <w:t>Тульской области"</w:t>
      </w:r>
    </w:p>
    <w:p w:rsidR="00292FA0" w:rsidRDefault="00292FA0">
      <w:pPr>
        <w:pStyle w:val="ConsPlusNormal"/>
      </w:pPr>
    </w:p>
    <w:p w:rsidR="00292FA0" w:rsidRDefault="00292FA0">
      <w:pPr>
        <w:pStyle w:val="ConsPlusNormal"/>
        <w:jc w:val="center"/>
      </w:pPr>
      <w:r>
        <w:t>ПРАВИЛА</w:t>
      </w:r>
    </w:p>
    <w:p w:rsidR="00292FA0" w:rsidRDefault="00292FA0">
      <w:pPr>
        <w:pStyle w:val="ConsPlusNormal"/>
        <w:jc w:val="center"/>
      </w:pPr>
      <w:r>
        <w:t>предоставления грантов на поддержку местных инициатив</w:t>
      </w:r>
    </w:p>
    <w:p w:rsidR="00292FA0" w:rsidRDefault="00292FA0">
      <w:pPr>
        <w:pStyle w:val="ConsPlusNormal"/>
        <w:jc w:val="center"/>
      </w:pPr>
      <w:r>
        <w:t>граждан, проживающих в сельской местности</w:t>
      </w:r>
    </w:p>
    <w:p w:rsidR="00292FA0" w:rsidRDefault="00292FA0">
      <w:pPr>
        <w:pStyle w:val="ConsPlusNormal"/>
      </w:pPr>
    </w:p>
    <w:p w:rsidR="00292FA0" w:rsidRDefault="00292FA0">
      <w:pPr>
        <w:pStyle w:val="ConsPlusNormal"/>
        <w:ind w:firstLine="540"/>
        <w:jc w:val="both"/>
      </w:pPr>
      <w:r>
        <w:t>1. Настоящие Правила устанавливают порядок и условия предоставления грантов на поддержку местных инициатив граждан, проживающих в сельской местности (далее - грант).</w:t>
      </w:r>
    </w:p>
    <w:p w:rsidR="00292FA0" w:rsidRDefault="00292FA0">
      <w:pPr>
        <w:pStyle w:val="ConsPlusNormal"/>
        <w:ind w:firstLine="540"/>
        <w:jc w:val="both"/>
      </w:pPr>
      <w:r>
        <w:t>2. Грант - средства государственной поддержки, предоставляемые на безвозмездной и безвозвратной основе органу местного самоуправления или органу территориального общественного самоуправления сельского поселения на реализацию общественно значимого проекта с участием граждан, проживающих в сельском поселении (далее - проект).</w:t>
      </w:r>
    </w:p>
    <w:p w:rsidR="00292FA0" w:rsidRDefault="00292FA0">
      <w:pPr>
        <w:pStyle w:val="ConsPlusNormal"/>
        <w:ind w:firstLine="540"/>
        <w:jc w:val="both"/>
      </w:pPr>
      <w:bookmarkStart w:id="77" w:name="P15206"/>
      <w:bookmarkEnd w:id="77"/>
      <w:r>
        <w:t>3. Грант предоставляется на реализацию проекта, направленного на:</w:t>
      </w:r>
    </w:p>
    <w:p w:rsidR="00292FA0" w:rsidRDefault="00292FA0">
      <w:pPr>
        <w:pStyle w:val="ConsPlusNormal"/>
        <w:ind w:firstLine="540"/>
        <w:jc w:val="both"/>
      </w:pPr>
      <w:r>
        <w:t>а) создание и обустройство зон отдыха, спортивных и детских игровых площадок;</w:t>
      </w:r>
    </w:p>
    <w:p w:rsidR="00292FA0" w:rsidRDefault="00292FA0">
      <w:pPr>
        <w:pStyle w:val="ConsPlusNormal"/>
        <w:ind w:firstLine="540"/>
        <w:jc w:val="both"/>
      </w:pPr>
      <w:r>
        <w:lastRenderedPageBreak/>
        <w:t>б) сохранение и восстановление природных ландшафтов, историко-культурных памятников;</w:t>
      </w:r>
    </w:p>
    <w:p w:rsidR="00292FA0" w:rsidRDefault="00292FA0">
      <w:pPr>
        <w:pStyle w:val="ConsPlusNormal"/>
        <w:ind w:firstLine="540"/>
        <w:jc w:val="both"/>
      </w:pPr>
      <w:r>
        <w:t>в) поддержку национальных культурных традиций, народных промыслов и ремесел.</w:t>
      </w:r>
    </w:p>
    <w:p w:rsidR="00292FA0" w:rsidRDefault="00292FA0">
      <w:pPr>
        <w:pStyle w:val="ConsPlusNormal"/>
        <w:ind w:firstLine="540"/>
        <w:jc w:val="both"/>
      </w:pPr>
      <w:bookmarkStart w:id="78" w:name="P15210"/>
      <w:bookmarkEnd w:id="78"/>
      <w:r>
        <w:t>4. К категории лиц, имеющих право претендовать на предоставление грантов, относятся органы местного самоуправления или органы территориального общественного самоуправления (далее - заявители).</w:t>
      </w:r>
    </w:p>
    <w:p w:rsidR="00292FA0" w:rsidRDefault="00292FA0">
      <w:pPr>
        <w:pStyle w:val="ConsPlusNormal"/>
        <w:ind w:firstLine="540"/>
        <w:jc w:val="both"/>
      </w:pPr>
      <w:bookmarkStart w:id="79" w:name="P15211"/>
      <w:bookmarkEnd w:id="79"/>
      <w:r>
        <w:t>5. Критерием отбора заявителей является наличие общественно значимого проекта с участием граждан, проживающих в сельском поселении (далее - проект).</w:t>
      </w:r>
    </w:p>
    <w:p w:rsidR="00292FA0" w:rsidRDefault="00292FA0">
      <w:pPr>
        <w:pStyle w:val="ConsPlusNormal"/>
        <w:ind w:firstLine="540"/>
        <w:jc w:val="both"/>
      </w:pPr>
      <w:bookmarkStart w:id="80" w:name="P15212"/>
      <w:bookmarkEnd w:id="80"/>
      <w:r>
        <w:t>6. Условиями предоставления гранта являются:</w:t>
      </w:r>
    </w:p>
    <w:p w:rsidR="00292FA0" w:rsidRDefault="00292FA0">
      <w:pPr>
        <w:pStyle w:val="ConsPlusNormal"/>
        <w:ind w:firstLine="540"/>
        <w:jc w:val="both"/>
      </w:pPr>
      <w:r>
        <w:t xml:space="preserve">а) наличие утвержденной муниципальной программы, предусматривающей средства бюджета муниципального образования на мероприятия, указанные в </w:t>
      </w:r>
      <w:hyperlink w:anchor="P15206" w:history="1">
        <w:r>
          <w:rPr>
            <w:color w:val="0000FF"/>
          </w:rPr>
          <w:t>пункте 3</w:t>
        </w:r>
      </w:hyperlink>
      <w:r>
        <w:t xml:space="preserve"> настоящих Правил;</w:t>
      </w:r>
    </w:p>
    <w:p w:rsidR="00292FA0" w:rsidRDefault="00292FA0">
      <w:pPr>
        <w:pStyle w:val="ConsPlusNormal"/>
        <w:ind w:firstLine="540"/>
        <w:jc w:val="both"/>
      </w:pPr>
      <w:r>
        <w:t>б) наличие документов (договоров (соглашений) и т.д.), подтверждающих участие граждан и юридических лиц (индивидуальных предпринимателей) в реализации проекта в различных формах (денежные средства, трудовое участие (в количественном выражении), предоставление помещения, технических средств и др.);</w:t>
      </w:r>
    </w:p>
    <w:p w:rsidR="00292FA0" w:rsidRDefault="00292FA0">
      <w:pPr>
        <w:pStyle w:val="ConsPlusNormal"/>
        <w:ind w:firstLine="540"/>
        <w:jc w:val="both"/>
      </w:pPr>
      <w:r>
        <w:t xml:space="preserve">в) наличие выписки из муниципального правового акта о местном бюджете, подтверждающего финансирование муниципальной программы, предусматривающей средства бюджета муниципального образования на мероприятия, указанные в </w:t>
      </w:r>
      <w:hyperlink w:anchor="P15206" w:history="1">
        <w:r>
          <w:rPr>
            <w:color w:val="0000FF"/>
          </w:rPr>
          <w:t>пункте 3</w:t>
        </w:r>
      </w:hyperlink>
      <w:r>
        <w:t xml:space="preserve"> настоящих Правил;</w:t>
      </w:r>
    </w:p>
    <w:p w:rsidR="00292FA0" w:rsidRDefault="00292FA0">
      <w:pPr>
        <w:pStyle w:val="ConsPlusNormal"/>
        <w:ind w:firstLine="540"/>
        <w:jc w:val="both"/>
      </w:pPr>
      <w:r>
        <w:t xml:space="preserve">г) согласие заявителей (за исключением лиц, указанных в </w:t>
      </w:r>
      <w:hyperlink r:id="rId85" w:history="1">
        <w:r>
          <w:rPr>
            <w:color w:val="0000FF"/>
          </w:rPr>
          <w:t>части 5 статьи 78</w:t>
        </w:r>
      </w:hyperlink>
      <w:r>
        <w:t xml:space="preserve"> Бюджетного кодекса Российской Федерации) на осуществление министерством сельского хозяйства Тульской области (далее - Министерство) и органами финансового контроля проверок соблюдения условий, целей и порядка предоставления гранта.</w:t>
      </w:r>
    </w:p>
    <w:p w:rsidR="00292FA0" w:rsidRDefault="00292FA0">
      <w:pPr>
        <w:pStyle w:val="ConsPlusNormal"/>
        <w:ind w:firstLine="540"/>
        <w:jc w:val="both"/>
      </w:pPr>
      <w:r>
        <w:t>7. Размер гранта не может превышать 60 процентов общей стоимости проекта.</w:t>
      </w:r>
    </w:p>
    <w:p w:rsidR="00292FA0" w:rsidRDefault="00292FA0">
      <w:pPr>
        <w:pStyle w:val="ConsPlusNormal"/>
        <w:ind w:firstLine="540"/>
        <w:jc w:val="both"/>
      </w:pPr>
      <w:r>
        <w:t>Финансовое обеспечение оставшейся части стоимости проекта осуществляется за счет средств местного бюджета, а также обязательного вклада граждан и юридических лиц (индивидуальных предпринимателей) в реализацию проекта в различных формах (денежные средства, трудовое участие, предоставление помещений, технических средств и др.).</w:t>
      </w:r>
    </w:p>
    <w:p w:rsidR="00292FA0" w:rsidRDefault="00292FA0">
      <w:pPr>
        <w:pStyle w:val="ConsPlusNormal"/>
        <w:ind w:firstLine="540"/>
        <w:jc w:val="both"/>
      </w:pPr>
      <w:r>
        <w:t>8. Максимальный размер одного гранта составляет 2 млн. рублей.</w:t>
      </w:r>
    </w:p>
    <w:p w:rsidR="00292FA0" w:rsidRDefault="00292FA0">
      <w:pPr>
        <w:pStyle w:val="ConsPlusNormal"/>
        <w:ind w:firstLine="540"/>
        <w:jc w:val="both"/>
      </w:pPr>
      <w:r>
        <w:t>9. Объем субсидий из бюджета Тульской области определяется по следующей формуле:</w:t>
      </w:r>
    </w:p>
    <w:p w:rsidR="00292FA0" w:rsidRDefault="00292FA0">
      <w:pPr>
        <w:pStyle w:val="ConsPlusNormal"/>
      </w:pPr>
    </w:p>
    <w:p w:rsidR="00292FA0" w:rsidRDefault="00003594">
      <w:pPr>
        <w:pStyle w:val="ConsPlusNormal"/>
        <w:jc w:val="center"/>
      </w:pPr>
      <w:r>
        <w:rPr>
          <w:position w:val="-28"/>
        </w:rPr>
        <w:pict>
          <v:shape id="_x0000_i1027" style="width:115.5pt;height:37.5pt" coordsize="" o:spt="100" adj="0,,0" path="" filled="f" stroked="f">
            <v:stroke joinstyle="miter"/>
            <v:imagedata r:id="rId81" o:title="base_23619_81105_8"/>
            <v:formulas/>
            <v:path o:connecttype="segments"/>
          </v:shape>
        </w:pict>
      </w:r>
    </w:p>
    <w:p w:rsidR="00292FA0" w:rsidRDefault="00292FA0">
      <w:pPr>
        <w:pStyle w:val="ConsPlusNormal"/>
      </w:pPr>
    </w:p>
    <w:p w:rsidR="00292FA0" w:rsidRDefault="00292FA0">
      <w:pPr>
        <w:pStyle w:val="ConsPlusNormal"/>
        <w:ind w:firstLine="540"/>
        <w:jc w:val="both"/>
      </w:pPr>
      <w:r>
        <w:t>С</w:t>
      </w:r>
      <w:r>
        <w:rPr>
          <w:vertAlign w:val="subscript"/>
        </w:rPr>
        <w:t>ТО</w:t>
      </w:r>
      <w:r>
        <w:t xml:space="preserve"> - объем субсидий, предоставляемых местным бюджетам из бюджета Тульской области в рамках реализации мероприятий </w:t>
      </w:r>
      <w:hyperlink w:anchor="P2875" w:history="1">
        <w:r>
          <w:rPr>
            <w:color w:val="0000FF"/>
          </w:rPr>
          <w:t>Подпрограммы</w:t>
        </w:r>
      </w:hyperlink>
      <w:r>
        <w:t>;</w:t>
      </w:r>
    </w:p>
    <w:p w:rsidR="00292FA0" w:rsidRDefault="00292FA0">
      <w:pPr>
        <w:pStyle w:val="ConsPlusNormal"/>
        <w:ind w:firstLine="540"/>
        <w:jc w:val="both"/>
      </w:pPr>
      <w:r>
        <w:t>С</w:t>
      </w:r>
      <w:r>
        <w:rPr>
          <w:vertAlign w:val="subscript"/>
        </w:rPr>
        <w:t>ПОД</w:t>
      </w:r>
      <w:r>
        <w:t xml:space="preserve"> - расчетная стоимость реализации проекта;</w:t>
      </w:r>
    </w:p>
    <w:p w:rsidR="00292FA0" w:rsidRDefault="00292FA0">
      <w:pPr>
        <w:pStyle w:val="ConsPlusNormal"/>
        <w:ind w:firstLine="540"/>
        <w:jc w:val="both"/>
      </w:pPr>
      <w:r>
        <w:t xml:space="preserve">n - количество объектов, прошедших отбор и включенных в </w:t>
      </w:r>
      <w:hyperlink w:anchor="P2875" w:history="1">
        <w:r>
          <w:rPr>
            <w:color w:val="0000FF"/>
          </w:rPr>
          <w:t>Подпрограмму</w:t>
        </w:r>
      </w:hyperlink>
      <w:r>
        <w:t>.</w:t>
      </w:r>
    </w:p>
    <w:p w:rsidR="00292FA0" w:rsidRDefault="00292FA0">
      <w:pPr>
        <w:pStyle w:val="ConsPlusNormal"/>
        <w:ind w:firstLine="540"/>
        <w:jc w:val="both"/>
      </w:pPr>
      <w:bookmarkStart w:id="81" w:name="P15227"/>
      <w:bookmarkEnd w:id="81"/>
      <w:r>
        <w:t>10. Для оценки проектов, допущенных к участию в отборе, используются следующие критерии:</w:t>
      </w:r>
    </w:p>
    <w:p w:rsidR="00292FA0" w:rsidRDefault="00292FA0">
      <w:pPr>
        <w:pStyle w:val="ConsPlusNormal"/>
        <w:ind w:firstLine="540"/>
        <w:jc w:val="both"/>
      </w:pPr>
      <w:r>
        <w:t>а) актуальность проекта для муниципального образования;</w:t>
      </w:r>
    </w:p>
    <w:p w:rsidR="00292FA0" w:rsidRDefault="00292FA0">
      <w:pPr>
        <w:pStyle w:val="ConsPlusNormal"/>
        <w:ind w:firstLine="540"/>
        <w:jc w:val="both"/>
      </w:pPr>
      <w:r>
        <w:t>б) социальная значимость проекта;</w:t>
      </w:r>
    </w:p>
    <w:p w:rsidR="00292FA0" w:rsidRDefault="00292FA0">
      <w:pPr>
        <w:pStyle w:val="ConsPlusNormal"/>
        <w:ind w:firstLine="540"/>
        <w:jc w:val="both"/>
      </w:pPr>
      <w:r>
        <w:t>в) размер участия граждан и юридических лиц (индивидуальных предпринимателей) в реализации проекта;</w:t>
      </w:r>
    </w:p>
    <w:p w:rsidR="00292FA0" w:rsidRDefault="00292FA0">
      <w:pPr>
        <w:pStyle w:val="ConsPlusNormal"/>
        <w:ind w:firstLine="540"/>
        <w:jc w:val="both"/>
      </w:pPr>
      <w:r>
        <w:t>г) уровень участия населения сельского поселения в проекте;</w:t>
      </w:r>
    </w:p>
    <w:p w:rsidR="00292FA0" w:rsidRDefault="00292FA0">
      <w:pPr>
        <w:pStyle w:val="ConsPlusNormal"/>
        <w:ind w:firstLine="540"/>
        <w:jc w:val="both"/>
      </w:pPr>
      <w:r>
        <w:t>д) реалистичность проекта (обозначенная цель проекта должна быть достижима в его рамках, а задачи - выполнимыми);</w:t>
      </w:r>
    </w:p>
    <w:p w:rsidR="00292FA0" w:rsidRDefault="00292FA0">
      <w:pPr>
        <w:pStyle w:val="ConsPlusNormal"/>
        <w:ind w:firstLine="540"/>
        <w:jc w:val="both"/>
      </w:pPr>
      <w:r>
        <w:t>е) степень участия молодежи в реализации проекта.</w:t>
      </w:r>
    </w:p>
    <w:p w:rsidR="00292FA0" w:rsidRDefault="00292FA0">
      <w:pPr>
        <w:pStyle w:val="ConsPlusNormal"/>
        <w:ind w:firstLine="540"/>
        <w:jc w:val="both"/>
      </w:pPr>
      <w:r>
        <w:t>11. Для получения гранта заявитель обращается в Министерство с заявлением по форме, утверждаемой Министерством и представляет следующие документы:</w:t>
      </w:r>
    </w:p>
    <w:p w:rsidR="00292FA0" w:rsidRDefault="00292FA0">
      <w:pPr>
        <w:pStyle w:val="ConsPlusNormal"/>
        <w:ind w:firstLine="540"/>
        <w:jc w:val="both"/>
      </w:pPr>
      <w:r>
        <w:t>а) проект, раскрывающий возможность решения вопросов местного значения в сельском поселении с участием граждан и юридических лиц (индивидуальных предпринимателей), содержащий календарный план его реализации и смету расходов на его осуществление;</w:t>
      </w:r>
    </w:p>
    <w:p w:rsidR="00292FA0" w:rsidRDefault="00292FA0">
      <w:pPr>
        <w:pStyle w:val="ConsPlusNormal"/>
        <w:ind w:firstLine="540"/>
        <w:jc w:val="both"/>
      </w:pPr>
      <w:r>
        <w:t xml:space="preserve">б) утвержденную муниципальную программу, предусматривающую средства бюджета муниципального образования на мероприятия, указанные в </w:t>
      </w:r>
      <w:hyperlink w:anchor="P15206" w:history="1">
        <w:r>
          <w:rPr>
            <w:color w:val="0000FF"/>
          </w:rPr>
          <w:t>пункте 3</w:t>
        </w:r>
      </w:hyperlink>
      <w:r>
        <w:t xml:space="preserve"> настоящих Правил;</w:t>
      </w:r>
    </w:p>
    <w:p w:rsidR="00292FA0" w:rsidRDefault="00292FA0">
      <w:pPr>
        <w:pStyle w:val="ConsPlusNormal"/>
        <w:ind w:firstLine="540"/>
        <w:jc w:val="both"/>
      </w:pPr>
      <w:r>
        <w:lastRenderedPageBreak/>
        <w:t>в) документы (договоры (соглашения) и т.д.), подтверждающие участие граждан и юридических лиц (индивидуальных предпринимателей) в реализации проекта в различных формах (денежные средства, трудовое участие (в количественном выражении), предоставление помещения, технических средств и др.);</w:t>
      </w:r>
    </w:p>
    <w:p w:rsidR="00292FA0" w:rsidRDefault="00292FA0">
      <w:pPr>
        <w:pStyle w:val="ConsPlusNormal"/>
        <w:ind w:firstLine="540"/>
        <w:jc w:val="both"/>
      </w:pPr>
      <w:r>
        <w:t xml:space="preserve">г) выписку из муниципального правового акта о местном бюджете, подтверждающую финансирование муниципальной программы, предусматривающей средства бюджета муниципального образования на мероприятия, указанные в </w:t>
      </w:r>
      <w:hyperlink w:anchor="P15206" w:history="1">
        <w:r>
          <w:rPr>
            <w:color w:val="0000FF"/>
          </w:rPr>
          <w:t>пункте 3</w:t>
        </w:r>
      </w:hyperlink>
      <w:r>
        <w:t xml:space="preserve"> настоящих Правил.</w:t>
      </w:r>
    </w:p>
    <w:p w:rsidR="00292FA0" w:rsidRDefault="00292FA0">
      <w:pPr>
        <w:pStyle w:val="ConsPlusNormal"/>
        <w:ind w:firstLine="540"/>
        <w:jc w:val="both"/>
      </w:pPr>
      <w:r>
        <w:t xml:space="preserve">12. Прием документов, предусмотренных </w:t>
      </w:r>
      <w:hyperlink w:anchor="P15227" w:history="1">
        <w:r>
          <w:rPr>
            <w:color w:val="0000FF"/>
          </w:rPr>
          <w:t>пунктом 10</w:t>
        </w:r>
      </w:hyperlink>
      <w:r>
        <w:t xml:space="preserve"> настоящих Правил, осуществляется Министерством в срок до 1 июля текущего года.</w:t>
      </w:r>
    </w:p>
    <w:p w:rsidR="00292FA0" w:rsidRDefault="00292FA0">
      <w:pPr>
        <w:pStyle w:val="ConsPlusNormal"/>
        <w:ind w:firstLine="540"/>
        <w:jc w:val="both"/>
      </w:pPr>
      <w:r>
        <w:t xml:space="preserve">13. Заявление о предоставлении гранта и документы, указанные в </w:t>
      </w:r>
      <w:hyperlink w:anchor="P15227" w:history="1">
        <w:r>
          <w:rPr>
            <w:color w:val="0000FF"/>
          </w:rPr>
          <w:t>пункте 10</w:t>
        </w:r>
      </w:hyperlink>
      <w:r>
        <w:t xml:space="preserve"> настоящих Правил, регистрируются в день их получения в специальном журнале, который должен быть пронумерован, прошнурован и скреплен печатью Министерства. Каждому заявлению присваивается порядковый номер.</w:t>
      </w:r>
    </w:p>
    <w:p w:rsidR="00292FA0" w:rsidRDefault="00292FA0">
      <w:pPr>
        <w:pStyle w:val="ConsPlusNormal"/>
        <w:ind w:firstLine="540"/>
        <w:jc w:val="both"/>
      </w:pPr>
      <w:r>
        <w:t xml:space="preserve">14. Комиссия по отбору заявителей для получения гранта, образованная Министерством (далее - Комиссия), рассматривает документы, предусмотренные </w:t>
      </w:r>
      <w:hyperlink w:anchor="P15227" w:history="1">
        <w:r>
          <w:rPr>
            <w:color w:val="0000FF"/>
          </w:rPr>
          <w:t>пунктом 10</w:t>
        </w:r>
      </w:hyperlink>
      <w:r>
        <w:t xml:space="preserve"> настоящих Правил, и принимает решение о допуске заявителя к участию в отборе или об отказе в допуске к участию в отборе.</w:t>
      </w:r>
    </w:p>
    <w:p w:rsidR="00292FA0" w:rsidRDefault="00292FA0">
      <w:pPr>
        <w:pStyle w:val="ConsPlusNormal"/>
        <w:ind w:firstLine="540"/>
        <w:jc w:val="both"/>
      </w:pPr>
      <w:r>
        <w:t>Положение о работе Комиссии и ее состав утверждаются Министерством.</w:t>
      </w:r>
    </w:p>
    <w:p w:rsidR="00292FA0" w:rsidRDefault="00292FA0">
      <w:pPr>
        <w:pStyle w:val="ConsPlusNormal"/>
        <w:ind w:firstLine="540"/>
        <w:jc w:val="both"/>
      </w:pPr>
      <w:r>
        <w:t>15. Основаниями для отказа в допуске заявителя к участию в отборе являются:</w:t>
      </w:r>
    </w:p>
    <w:p w:rsidR="00292FA0" w:rsidRDefault="00292FA0">
      <w:pPr>
        <w:pStyle w:val="ConsPlusNormal"/>
        <w:ind w:firstLine="540"/>
        <w:jc w:val="both"/>
      </w:pPr>
      <w:r>
        <w:t xml:space="preserve">а) несоответствие заявителя категории и критериям отбора, предусмотренных </w:t>
      </w:r>
      <w:hyperlink w:anchor="P15210" w:history="1">
        <w:r>
          <w:rPr>
            <w:color w:val="0000FF"/>
          </w:rPr>
          <w:t>пунктами 4</w:t>
        </w:r>
      </w:hyperlink>
      <w:r>
        <w:t xml:space="preserve">, </w:t>
      </w:r>
      <w:hyperlink w:anchor="P15211" w:history="1">
        <w:r>
          <w:rPr>
            <w:color w:val="0000FF"/>
          </w:rPr>
          <w:t>5</w:t>
        </w:r>
      </w:hyperlink>
      <w:r>
        <w:t xml:space="preserve"> настоящих Правил;</w:t>
      </w:r>
    </w:p>
    <w:p w:rsidR="00292FA0" w:rsidRDefault="00292FA0">
      <w:pPr>
        <w:pStyle w:val="ConsPlusNormal"/>
        <w:ind w:firstLine="540"/>
        <w:jc w:val="both"/>
      </w:pPr>
      <w:r>
        <w:t xml:space="preserve">б) несоблюдение условий, предусмотренных </w:t>
      </w:r>
      <w:hyperlink w:anchor="P15212" w:history="1">
        <w:r>
          <w:rPr>
            <w:color w:val="0000FF"/>
          </w:rPr>
          <w:t>пунктом 6</w:t>
        </w:r>
      </w:hyperlink>
      <w:r>
        <w:t xml:space="preserve"> настоящих Правил.</w:t>
      </w:r>
    </w:p>
    <w:p w:rsidR="00292FA0" w:rsidRDefault="00292FA0">
      <w:pPr>
        <w:pStyle w:val="ConsPlusNormal"/>
        <w:ind w:firstLine="540"/>
        <w:jc w:val="both"/>
      </w:pPr>
      <w:r>
        <w:t xml:space="preserve">16. Отбор проектов осуществляется Комиссией в порядке, установленном Министерством, на основании критериев отбора, указанных в </w:t>
      </w:r>
      <w:hyperlink w:anchor="P15227" w:history="1">
        <w:r>
          <w:rPr>
            <w:color w:val="0000FF"/>
          </w:rPr>
          <w:t>пункте 10</w:t>
        </w:r>
      </w:hyperlink>
      <w:r>
        <w:t xml:space="preserve"> настоящих Правил.</w:t>
      </w:r>
    </w:p>
    <w:p w:rsidR="00292FA0" w:rsidRDefault="00292FA0">
      <w:pPr>
        <w:pStyle w:val="ConsPlusNormal"/>
        <w:ind w:firstLine="540"/>
        <w:jc w:val="both"/>
      </w:pPr>
      <w:r>
        <w:t>Комиссия по результатам отбора формирует список проектов, набравших наибольшее количество баллов в соответствии с показателями критериев отбора, утвержденными Министерством.</w:t>
      </w:r>
    </w:p>
    <w:p w:rsidR="00292FA0" w:rsidRDefault="00292FA0">
      <w:pPr>
        <w:pStyle w:val="ConsPlusNormal"/>
        <w:ind w:firstLine="540"/>
        <w:jc w:val="both"/>
      </w:pPr>
      <w:r>
        <w:t>17. Министерство на основании протокола Комиссии в течение 3 рабочих дней с даты заседания Комиссии утверждает перечень получателей грантов (с указанием размера гранта и наименования проекта), либо направляет письменное уведомление заявителям об отказе в предоставлении гранта.</w:t>
      </w:r>
    </w:p>
    <w:p w:rsidR="00292FA0" w:rsidRDefault="00292FA0">
      <w:pPr>
        <w:pStyle w:val="ConsPlusNormal"/>
        <w:ind w:firstLine="540"/>
        <w:jc w:val="both"/>
      </w:pPr>
      <w:r>
        <w:t>18. Основаниями для отказа в предоставлении гранта являются:</w:t>
      </w:r>
    </w:p>
    <w:p w:rsidR="00292FA0" w:rsidRDefault="00292FA0">
      <w:pPr>
        <w:pStyle w:val="ConsPlusNormal"/>
        <w:ind w:firstLine="540"/>
        <w:jc w:val="both"/>
      </w:pPr>
      <w:r>
        <w:t>а) отказ в допуске заявителя к участию в отборе;</w:t>
      </w:r>
    </w:p>
    <w:p w:rsidR="00292FA0" w:rsidRDefault="00292FA0">
      <w:pPr>
        <w:pStyle w:val="ConsPlusNormal"/>
        <w:ind w:firstLine="540"/>
        <w:jc w:val="both"/>
      </w:pPr>
      <w:r>
        <w:t>б) не включение заявителя в перечень получателей гранта по результатам отбора.</w:t>
      </w:r>
    </w:p>
    <w:p w:rsidR="00292FA0" w:rsidRDefault="00292FA0">
      <w:pPr>
        <w:pStyle w:val="ConsPlusNormal"/>
        <w:ind w:firstLine="540"/>
        <w:jc w:val="both"/>
      </w:pPr>
      <w:r>
        <w:t>19. Министерство в течение 10 рабочих дней с даты утверждения перечня получателей гранта заключает с получателями гранта соглашения о предоставлении гранта по форме, установленной Министерством.</w:t>
      </w:r>
    </w:p>
    <w:p w:rsidR="00292FA0" w:rsidRDefault="00292FA0">
      <w:pPr>
        <w:pStyle w:val="ConsPlusNormal"/>
        <w:ind w:firstLine="540"/>
        <w:jc w:val="both"/>
      </w:pPr>
      <w:r>
        <w:t>20. Грант перечисляется Министерством на расчетный счет получателя гранта в течение 10 рабочих дней с даты заключения соглашения о предоставлении гранта.</w:t>
      </w:r>
    </w:p>
    <w:p w:rsidR="00292FA0" w:rsidRDefault="00292FA0">
      <w:pPr>
        <w:pStyle w:val="ConsPlusNormal"/>
        <w:ind w:firstLine="540"/>
        <w:jc w:val="both"/>
      </w:pPr>
      <w:r>
        <w:t>21. Получатель гранта представляет в Министерство отчетность по форме и в сроки, указанные в соглашении.</w:t>
      </w:r>
    </w:p>
    <w:p w:rsidR="00292FA0" w:rsidRDefault="00292FA0">
      <w:pPr>
        <w:pStyle w:val="ConsPlusNormal"/>
        <w:ind w:firstLine="540"/>
        <w:jc w:val="both"/>
      </w:pPr>
      <w:r>
        <w:t>22. Министерство в течение 15 рабочих дней со дня получения информации об установлении факта нарушения условий предоставления гранта, направляет получателю гранта письменное уведомление о необходимости возврата неправомерно полученного гранта в течение 30 рабочих дней со дня получения такого уведомления на указанный в нем расчетный счет.</w:t>
      </w:r>
    </w:p>
    <w:p w:rsidR="00292FA0" w:rsidRDefault="00292FA0">
      <w:pPr>
        <w:pStyle w:val="ConsPlusNormal"/>
        <w:ind w:firstLine="540"/>
        <w:jc w:val="both"/>
      </w:pPr>
      <w:r>
        <w:t>Министерство в течение трех месяцев со дня истечения установленного для возврата гранта срока принимает меры к взысканию неправомерно полученного и невозвращенного гранта в судебном порядке.</w:t>
      </w:r>
    </w:p>
    <w:p w:rsidR="00292FA0" w:rsidRDefault="00292FA0">
      <w:pPr>
        <w:pStyle w:val="ConsPlusNormal"/>
        <w:ind w:firstLine="540"/>
        <w:jc w:val="both"/>
      </w:pPr>
      <w:r>
        <w:t>23. Контроль за соблюдением условий, целей и порядка предоставления гранта осуществляется Министерством - главным распорядителем средств бюджета области и органами государственного финансового надзора.</w:t>
      </w: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jc w:val="right"/>
        <w:outlineLvl w:val="1"/>
      </w:pPr>
      <w:r>
        <w:t>Приложение N 3</w:t>
      </w:r>
    </w:p>
    <w:p w:rsidR="00292FA0" w:rsidRDefault="00292FA0">
      <w:pPr>
        <w:pStyle w:val="ConsPlusNormal"/>
        <w:jc w:val="right"/>
      </w:pPr>
      <w:r>
        <w:t>к государственной программе</w:t>
      </w:r>
    </w:p>
    <w:p w:rsidR="00292FA0" w:rsidRDefault="00292FA0">
      <w:pPr>
        <w:pStyle w:val="ConsPlusNormal"/>
        <w:jc w:val="right"/>
      </w:pPr>
      <w:r>
        <w:t>Тульской области</w:t>
      </w:r>
    </w:p>
    <w:p w:rsidR="00292FA0" w:rsidRDefault="00292FA0">
      <w:pPr>
        <w:pStyle w:val="ConsPlusNormal"/>
        <w:jc w:val="right"/>
      </w:pPr>
      <w:r>
        <w:t>"Развитие сельского хозяйства</w:t>
      </w:r>
    </w:p>
    <w:p w:rsidR="00292FA0" w:rsidRDefault="00292FA0">
      <w:pPr>
        <w:pStyle w:val="ConsPlusNormal"/>
        <w:jc w:val="right"/>
      </w:pPr>
      <w:r>
        <w:t>Тульской области"</w:t>
      </w:r>
    </w:p>
    <w:p w:rsidR="00292FA0" w:rsidRDefault="00292FA0">
      <w:pPr>
        <w:pStyle w:val="ConsPlusNormal"/>
      </w:pPr>
    </w:p>
    <w:p w:rsidR="00292FA0" w:rsidRDefault="00292FA0">
      <w:pPr>
        <w:pStyle w:val="ConsPlusNormal"/>
        <w:jc w:val="center"/>
      </w:pPr>
      <w:r>
        <w:t>ПРАВИЛА</w:t>
      </w:r>
    </w:p>
    <w:p w:rsidR="00292FA0" w:rsidRDefault="00292FA0">
      <w:pPr>
        <w:pStyle w:val="ConsPlusNormal"/>
        <w:jc w:val="center"/>
      </w:pPr>
      <w:r>
        <w:t>предоставления и распределения субсидий из бюджета Тульской</w:t>
      </w:r>
    </w:p>
    <w:p w:rsidR="00292FA0" w:rsidRDefault="00292FA0">
      <w:pPr>
        <w:pStyle w:val="ConsPlusNormal"/>
        <w:jc w:val="center"/>
      </w:pPr>
      <w:r>
        <w:t>области местным бюджетам в целях софинансирования расходных</w:t>
      </w:r>
    </w:p>
    <w:p w:rsidR="00292FA0" w:rsidRDefault="00292FA0">
      <w:pPr>
        <w:pStyle w:val="ConsPlusNormal"/>
        <w:jc w:val="center"/>
      </w:pPr>
      <w:r>
        <w:t>обязательств муниципальных образований Тульской области по</w:t>
      </w:r>
    </w:p>
    <w:p w:rsidR="00292FA0" w:rsidRDefault="00292FA0">
      <w:pPr>
        <w:pStyle w:val="ConsPlusNormal"/>
        <w:jc w:val="center"/>
      </w:pPr>
      <w:r>
        <w:t>предоставлению социальных выплат на строительство</w:t>
      </w:r>
    </w:p>
    <w:p w:rsidR="00292FA0" w:rsidRDefault="00292FA0">
      <w:pPr>
        <w:pStyle w:val="ConsPlusNormal"/>
        <w:jc w:val="center"/>
      </w:pPr>
      <w:r>
        <w:t>(приобретение) жилья гражданам, проживающим в сельской</w:t>
      </w:r>
    </w:p>
    <w:p w:rsidR="00292FA0" w:rsidRDefault="00292FA0">
      <w:pPr>
        <w:pStyle w:val="ConsPlusNormal"/>
        <w:jc w:val="center"/>
      </w:pPr>
      <w:r>
        <w:t>местности, в том числе молодым семьям и молодым</w:t>
      </w:r>
    </w:p>
    <w:p w:rsidR="00292FA0" w:rsidRDefault="00292FA0">
      <w:pPr>
        <w:pStyle w:val="ConsPlusNormal"/>
        <w:jc w:val="center"/>
      </w:pPr>
      <w:r>
        <w:t>специалистам подпрограммы "Устойчивое развитие сельских</w:t>
      </w:r>
    </w:p>
    <w:p w:rsidR="00292FA0" w:rsidRDefault="00292FA0">
      <w:pPr>
        <w:pStyle w:val="ConsPlusNormal"/>
        <w:jc w:val="center"/>
      </w:pPr>
      <w:r>
        <w:t>территорий на 2014 - 2017 годы и на период до 2021 года"</w:t>
      </w:r>
    </w:p>
    <w:p w:rsidR="00292FA0" w:rsidRDefault="00292FA0">
      <w:pPr>
        <w:pStyle w:val="ConsPlusNormal"/>
      </w:pPr>
    </w:p>
    <w:p w:rsidR="00292FA0" w:rsidRDefault="00292FA0">
      <w:pPr>
        <w:pStyle w:val="ConsPlusNormal"/>
        <w:ind w:firstLine="540"/>
        <w:jc w:val="both"/>
      </w:pPr>
      <w:r>
        <w:t xml:space="preserve">1. Настоящие Правила разработаны в соответствии со </w:t>
      </w:r>
      <w:hyperlink r:id="rId86" w:history="1">
        <w:r>
          <w:rPr>
            <w:color w:val="0000FF"/>
          </w:rPr>
          <w:t>статьями 139</w:t>
        </w:r>
      </w:hyperlink>
      <w:r>
        <w:t xml:space="preserve">, </w:t>
      </w:r>
      <w:hyperlink r:id="rId87" w:history="1">
        <w:r>
          <w:rPr>
            <w:color w:val="0000FF"/>
          </w:rPr>
          <w:t>179</w:t>
        </w:r>
      </w:hyperlink>
      <w:r>
        <w:t xml:space="preserve"> Бюджетного кодекса Российской Федерации, с </w:t>
      </w:r>
      <w:hyperlink r:id="rId88" w:history="1">
        <w:r>
          <w:rPr>
            <w:color w:val="0000FF"/>
          </w:rPr>
          <w:t>Постановлением</w:t>
        </w:r>
      </w:hyperlink>
      <w:r>
        <w:t xml:space="preserve"> правительства Тульской области от 06.02.2014 N 50 "О предоставлении и распределении субсидий из бюджета Тульской области местным бюджетам", устанавливают порядок и условия предоставления субсидий из бюджета Тульской области местным бюджетам в целях софинансирования расходных обязательств муниципальных образований Тульской области по предоставлению социальных выплат на строительство (приобретение) жилья гражданам, проживающим в сельской местности, в том числе молодым семьям и молодым специалистам в рамках </w:t>
      </w:r>
      <w:hyperlink w:anchor="P2875" w:history="1">
        <w:r>
          <w:rPr>
            <w:color w:val="0000FF"/>
          </w:rPr>
          <w:t>подпрограммы</w:t>
        </w:r>
      </w:hyperlink>
      <w:r>
        <w:t xml:space="preserve"> "Устойчивое развитие сельских территорий на 2014 - 2017 годы и на период до 2021 года" государственной программы Тульской области "Развитие сельского хозяйства Тульской области", утвержденной Постановлением правительства Тульской области от 22.10.2013 N 571 (далее - </w:t>
      </w:r>
      <w:hyperlink w:anchor="P2875" w:history="1">
        <w:r>
          <w:rPr>
            <w:color w:val="0000FF"/>
          </w:rPr>
          <w:t>Подпрограмма</w:t>
        </w:r>
      </w:hyperlink>
      <w:r>
        <w:t>).</w:t>
      </w:r>
    </w:p>
    <w:p w:rsidR="00292FA0" w:rsidRDefault="00292FA0">
      <w:pPr>
        <w:pStyle w:val="ConsPlusNormal"/>
        <w:ind w:firstLine="540"/>
        <w:jc w:val="both"/>
      </w:pPr>
      <w:bookmarkStart w:id="82" w:name="P15280"/>
      <w:bookmarkEnd w:id="82"/>
      <w:r>
        <w:t xml:space="preserve">2. Предоставление субсидий осуществляется при предоставлении заявки о перечислении субсидий, источником финансового обеспечения которых являются субсидии из федерального бюджета и средства бюджета Тульской области, местному бюджету на финансирование расходов по реализации мероприятий </w:t>
      </w:r>
      <w:hyperlink w:anchor="P2875" w:history="1">
        <w:r>
          <w:rPr>
            <w:color w:val="0000FF"/>
          </w:rPr>
          <w:t>Программы</w:t>
        </w:r>
      </w:hyperlink>
      <w:r>
        <w:t xml:space="preserve"> в пределах лимитов бюджетных обязательств, на основании соглашения между Министерством и уполномоченным органом местного самоуправления муниципального района Тульской области, на счета, открытые территориальным органом Федерального казначейства для 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бюджеты муниципальных районов (городских округов) Тульской области.</w:t>
      </w:r>
    </w:p>
    <w:p w:rsidR="00292FA0" w:rsidRDefault="00292FA0">
      <w:pPr>
        <w:pStyle w:val="ConsPlusNormal"/>
        <w:ind w:firstLine="540"/>
        <w:jc w:val="both"/>
      </w:pPr>
      <w:r>
        <w:t>3. Право на получение социальной выплаты гражданин имеет при соблюдении в совокупности следующих условий:</w:t>
      </w:r>
    </w:p>
    <w:p w:rsidR="00292FA0" w:rsidRDefault="00292FA0">
      <w:pPr>
        <w:pStyle w:val="ConsPlusNormal"/>
        <w:ind w:firstLine="540"/>
        <w:jc w:val="both"/>
      </w:pPr>
      <w:r>
        <w:t>а) постоянное проживание в сельской местности;</w:t>
      </w:r>
    </w:p>
    <w:p w:rsidR="00292FA0" w:rsidRDefault="00292FA0">
      <w:pPr>
        <w:pStyle w:val="ConsPlusNormal"/>
        <w:ind w:firstLine="540"/>
        <w:jc w:val="both"/>
      </w:pPr>
      <w:r>
        <w:t xml:space="preserve">б) работа по трудовому договору или осуществление индивидуальной предпринимательской деятельности (основное место работы) в сельской местности в течение не менее одного года на дату подачи заявления о включении в состав участников мероприятий по улучшению жилищных условий граждан, проживающих в сельской местности, в том числе молодых семей и молодых специалистов, по </w:t>
      </w:r>
      <w:hyperlink r:id="rId89" w:history="1">
        <w:r>
          <w:rPr>
            <w:color w:val="0000FF"/>
          </w:rPr>
          <w:t>форме</w:t>
        </w:r>
      </w:hyperlink>
      <w:r>
        <w:t xml:space="preserve"> согласно приложению N 6 к федеральной целевой программе "Устойчивое развитие сельских территорий на 2014 - 2017 годы и на период до 2020 года", утвержденной Постановлением Правительства Российской Федерации от 15 июля 2013 года N 598 (далее соответственно - </w:t>
      </w:r>
      <w:hyperlink r:id="rId90" w:history="1">
        <w:r>
          <w:rPr>
            <w:color w:val="0000FF"/>
          </w:rPr>
          <w:t>заявление</w:t>
        </w:r>
      </w:hyperlink>
      <w:r>
        <w:t>, Программа);</w:t>
      </w:r>
    </w:p>
    <w:p w:rsidR="00292FA0" w:rsidRDefault="00292FA0">
      <w:pPr>
        <w:pStyle w:val="ConsPlusNormal"/>
        <w:ind w:firstLine="540"/>
        <w:jc w:val="both"/>
      </w:pPr>
      <w:r>
        <w:t xml:space="preserve">в) наличие собственных и (или) заемных средств в размере не менее 30 процентов расчетной стоимости строительства (приобретения) жилья, определяемой в соответствии с </w:t>
      </w:r>
      <w:hyperlink r:id="rId91" w:history="1">
        <w:r>
          <w:rPr>
            <w:color w:val="0000FF"/>
          </w:rPr>
          <w:t>пунктом 13</w:t>
        </w:r>
      </w:hyperlink>
      <w:r>
        <w:t xml:space="preserve"> Типового положения о предоставлении социальных выплат на строительство (приобретение) жилья гражданам Российской Федерации, проживающим в сельской местности, в </w:t>
      </w:r>
      <w:r>
        <w:lastRenderedPageBreak/>
        <w:t xml:space="preserve">том числе молодым семьям и молодым специалистам, утвержденного Постановлением Правительства Российской Федерации от 15 июля 2013 года N 598 (далее - Типовое </w:t>
      </w:r>
      <w:hyperlink r:id="rId92" w:history="1">
        <w:r>
          <w:rPr>
            <w:color w:val="0000FF"/>
          </w:rPr>
          <w:t>положение</w:t>
        </w:r>
      </w:hyperlink>
      <w:r>
        <w:t xml:space="preserve">), а также средств, необходимых для строительства (приобретения) жилья в случае, предусмотренном </w:t>
      </w:r>
      <w:hyperlink r:id="rId93" w:history="1">
        <w:r>
          <w:rPr>
            <w:color w:val="0000FF"/>
          </w:rPr>
          <w:t>пунктом 18</w:t>
        </w:r>
      </w:hyperlink>
      <w:r>
        <w:t xml:space="preserve"> Типового положения;</w:t>
      </w:r>
    </w:p>
    <w:p w:rsidR="00292FA0" w:rsidRDefault="00292FA0">
      <w:pPr>
        <w:pStyle w:val="ConsPlusNormal"/>
        <w:ind w:firstLine="540"/>
        <w:jc w:val="both"/>
      </w:pPr>
      <w:r>
        <w:t xml:space="preserve">г) признание нуждающимся в улучшении жилищных условий. Признание граждан нуждающимися в улучшении жилищных условий осуществляется органами местного самоуправления по месту их постоянного жительства по основаниям, установленным </w:t>
      </w:r>
      <w:hyperlink r:id="rId94" w:history="1">
        <w:r>
          <w:rPr>
            <w:color w:val="0000FF"/>
          </w:rPr>
          <w:t>статьей 51</w:t>
        </w:r>
      </w:hyperlink>
      <w: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292FA0" w:rsidRDefault="00292FA0">
      <w:pPr>
        <w:pStyle w:val="ConsPlusNormal"/>
        <w:ind w:firstLine="540"/>
        <w:jc w:val="both"/>
      </w:pPr>
      <w:r>
        <w:t>4. Размер социальной выплаты на строительство (приобретение) жилья гражданам, проживающим в сельской местности,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(далее соответственно - социальные выплаты, граждане, молодые семьи, молодые специалисты) составляет не более 70 процентов расчетной стоимости строительства (приобретения) жилья при условии, что доля собственных или заемных средств граждан составляет не менее 30 процентов расчетной стоимости строительства (приобретения) жилья.</w:t>
      </w:r>
    </w:p>
    <w:p w:rsidR="00292FA0" w:rsidRDefault="00292FA0">
      <w:pPr>
        <w:pStyle w:val="ConsPlusNormal"/>
        <w:ind w:firstLine="540"/>
        <w:jc w:val="both"/>
      </w:pPr>
      <w:bookmarkStart w:id="83" w:name="P15287"/>
      <w:bookmarkEnd w:id="83"/>
      <w:r>
        <w:t>5. Документами, подтверждающими указанную долю собственных или заемных средств граждан, являются:</w:t>
      </w:r>
    </w:p>
    <w:p w:rsidR="00292FA0" w:rsidRDefault="00292FA0">
      <w:pPr>
        <w:pStyle w:val="ConsPlusNormal"/>
        <w:ind w:firstLine="540"/>
        <w:jc w:val="both"/>
      </w:pPr>
      <w:r>
        <w:t>копия сберегательной книжки или выписки из лицевого счета по вкладу участника мероприятий, выданная кредитной организацией;</w:t>
      </w:r>
    </w:p>
    <w:p w:rsidR="00292FA0" w:rsidRDefault="00292FA0">
      <w:pPr>
        <w:pStyle w:val="ConsPlusNormal"/>
        <w:ind w:firstLine="540"/>
        <w:jc w:val="both"/>
      </w:pPr>
      <w:r>
        <w:t>копия кредитного договора, заключенного с кредитной организацией в целях приобретения (строительства) жилья;</w:t>
      </w:r>
    </w:p>
    <w:p w:rsidR="00292FA0" w:rsidRDefault="00292FA0">
      <w:pPr>
        <w:pStyle w:val="ConsPlusNormal"/>
        <w:ind w:firstLine="540"/>
        <w:jc w:val="both"/>
      </w:pPr>
      <w:r>
        <w:t>копия договора займа, заключенного с юридическим или физическим лицом, с указанием цели, суммы займа и срока возврата денежных средств;</w:t>
      </w:r>
    </w:p>
    <w:p w:rsidR="00292FA0" w:rsidRDefault="00292FA0">
      <w:pPr>
        <w:pStyle w:val="ConsPlusNormal"/>
        <w:ind w:firstLine="540"/>
        <w:jc w:val="both"/>
      </w:pPr>
      <w:r>
        <w:t xml:space="preserve">копия государственного сертификата на материнский (семейный) капитал с приложением выданной территориальным органом Пенсионного фонда Российской Федерации справки о состоянии финансовой части лицевого счета, подтверждающая право участника мероприятий (лица, состоящего в зарегистрированном браке с участником мероприятий) на получение материнского (семейного) капитала (в соответствии со </w:t>
      </w:r>
      <w:hyperlink r:id="rId95" w:history="1">
        <w:r>
          <w:rPr>
            <w:color w:val="0000FF"/>
          </w:rPr>
          <w:t>статьей 6</w:t>
        </w:r>
      </w:hyperlink>
      <w:r>
        <w:t xml:space="preserve"> Федерального закона от 29 декабря 2006 года N 256-ФЗ "О дополнительных мерах государственной поддержки семей, имеющих детей");</w:t>
      </w:r>
    </w:p>
    <w:p w:rsidR="00292FA0" w:rsidRDefault="00292FA0">
      <w:pPr>
        <w:pStyle w:val="ConsPlusNormal"/>
        <w:ind w:firstLine="540"/>
        <w:jc w:val="both"/>
      </w:pPr>
      <w:r>
        <w:t>копии платежных документов, подтверждающих приобретение строительных материалов (в случае улучшения жилищных условий путем строительства индивидуального жилого дома).</w:t>
      </w:r>
    </w:p>
    <w:p w:rsidR="00292FA0" w:rsidRDefault="00292FA0">
      <w:pPr>
        <w:pStyle w:val="ConsPlusNormal"/>
        <w:ind w:firstLine="540"/>
        <w:jc w:val="both"/>
      </w:pPr>
      <w:r>
        <w:t xml:space="preserve">Указанные в </w:t>
      </w:r>
      <w:hyperlink w:anchor="P15287" w:history="1">
        <w:r>
          <w:rPr>
            <w:color w:val="0000FF"/>
          </w:rPr>
          <w:t>пункте 5</w:t>
        </w:r>
      </w:hyperlink>
      <w:r>
        <w:t xml:space="preserve"> настоящих Правил документы, представляются органами местного самоуправления в министерство сельского хозяйства Тульской области вместе с документами на участников мероприятий, указанными в </w:t>
      </w:r>
      <w:hyperlink r:id="rId96" w:history="1">
        <w:r>
          <w:rPr>
            <w:color w:val="0000FF"/>
          </w:rPr>
          <w:t>пунктах 17</w:t>
        </w:r>
      </w:hyperlink>
      <w:r>
        <w:t xml:space="preserve">, </w:t>
      </w:r>
      <w:hyperlink r:id="rId97" w:history="1">
        <w:r>
          <w:rPr>
            <w:color w:val="0000FF"/>
          </w:rPr>
          <w:t>38</w:t>
        </w:r>
      </w:hyperlink>
      <w:r>
        <w:t xml:space="preserve"> Типового положения, а также обновляются и представляются вместе с документами, указанными в </w:t>
      </w:r>
      <w:hyperlink w:anchor="P15313" w:history="1">
        <w:r>
          <w:rPr>
            <w:color w:val="0000FF"/>
          </w:rPr>
          <w:t>пункте 7</w:t>
        </w:r>
      </w:hyperlink>
      <w:r>
        <w:t xml:space="preserve"> настоящих Правил.</w:t>
      </w:r>
    </w:p>
    <w:p w:rsidR="00292FA0" w:rsidRDefault="00292FA0">
      <w:pPr>
        <w:pStyle w:val="ConsPlusNormal"/>
        <w:ind w:firstLine="540"/>
        <w:jc w:val="both"/>
      </w:pPr>
      <w:r>
        <w:t>Указанные документы должны быть заверены органами местного самоуправления Тульской области.</w:t>
      </w:r>
    </w:p>
    <w:p w:rsidR="00292FA0" w:rsidRDefault="00292FA0">
      <w:pPr>
        <w:pStyle w:val="ConsPlusNormal"/>
        <w:ind w:firstLine="540"/>
        <w:jc w:val="both"/>
      </w:pPr>
      <w:bookmarkStart w:id="84" w:name="P15295"/>
      <w:bookmarkEnd w:id="84"/>
      <w:r>
        <w:t>6. Документами, предусматривающими разрешительные документы на строительство жилья, а также документами, подтверждающими стоимость жилья, планируемого к строительству (приобретению), являются:</w:t>
      </w:r>
    </w:p>
    <w:p w:rsidR="00292FA0" w:rsidRDefault="00292FA0">
      <w:pPr>
        <w:pStyle w:val="ConsPlusNormal"/>
        <w:ind w:firstLine="540"/>
        <w:jc w:val="both"/>
      </w:pPr>
      <w:r>
        <w:t>а) в случае приобретения участником жилого помещения:</w:t>
      </w:r>
    </w:p>
    <w:p w:rsidR="00292FA0" w:rsidRDefault="00292FA0">
      <w:pPr>
        <w:pStyle w:val="ConsPlusNormal"/>
        <w:ind w:firstLine="540"/>
        <w:jc w:val="both"/>
      </w:pPr>
      <w:r>
        <w:t>копия предварительного договора купли-продажи жилого помещения, прошедшего проверку в органе местного самоуправления Тульской области на предмет его достоверности и соответствия документам, являющимися основаниями для государственной регистрации права собственности на приобретаемое недвижимое имущество, наличия, возникновения, прекращения, перехода, ограничения (обременения) прав на недвижимое имущество и сделок с ним и выписки из Единого реестра прав на недвижимое имущество;</w:t>
      </w:r>
    </w:p>
    <w:p w:rsidR="00292FA0" w:rsidRDefault="00292FA0">
      <w:pPr>
        <w:pStyle w:val="ConsPlusNormal"/>
        <w:ind w:firstLine="540"/>
        <w:jc w:val="both"/>
      </w:pPr>
      <w:r>
        <w:t>копия технического паспорта на приобретаемый индивидуальный жилой дом;</w:t>
      </w:r>
    </w:p>
    <w:p w:rsidR="00292FA0" w:rsidRDefault="00292FA0">
      <w:pPr>
        <w:pStyle w:val="ConsPlusNormal"/>
        <w:ind w:firstLine="540"/>
        <w:jc w:val="both"/>
      </w:pPr>
      <w:r>
        <w:t>копия технического паспорта на приобретаемую квартиру в многоквартирном жилом доме;</w:t>
      </w:r>
    </w:p>
    <w:p w:rsidR="00292FA0" w:rsidRDefault="00292FA0">
      <w:pPr>
        <w:pStyle w:val="ConsPlusNormal"/>
        <w:ind w:firstLine="540"/>
        <w:jc w:val="both"/>
      </w:pPr>
      <w:r>
        <w:t xml:space="preserve">б) в случае строительства жилья собственными силами граждан, с привлечением подрядной </w:t>
      </w:r>
      <w:r>
        <w:lastRenderedPageBreak/>
        <w:t>организации, долевого участия в строительстве многоквартирного жилого дома, пристройки жилого помещения к имеющемуся жилому дому, а также на завершение ранее начатого строительства индивидуального жилого дома:</w:t>
      </w:r>
    </w:p>
    <w:p w:rsidR="00292FA0" w:rsidRDefault="00292FA0">
      <w:pPr>
        <w:pStyle w:val="ConsPlusNormal"/>
        <w:ind w:firstLine="540"/>
        <w:jc w:val="both"/>
      </w:pPr>
      <w:r>
        <w:t>сметный расчет на строительство индивидуального жилого дома или пристройки жилого помещения;</w:t>
      </w:r>
    </w:p>
    <w:p w:rsidR="00292FA0" w:rsidRDefault="00292FA0">
      <w:pPr>
        <w:pStyle w:val="ConsPlusNormal"/>
        <w:ind w:firstLine="540"/>
        <w:jc w:val="both"/>
      </w:pPr>
      <w:r>
        <w:t>копия плана, планируемого к строительству индивидуального жилого дома с экспликацией помещений и указанием площади каждого из них;</w:t>
      </w:r>
    </w:p>
    <w:p w:rsidR="00292FA0" w:rsidRDefault="00292FA0">
      <w:pPr>
        <w:pStyle w:val="ConsPlusNormal"/>
        <w:ind w:firstLine="540"/>
        <w:jc w:val="both"/>
      </w:pPr>
      <w:r>
        <w:t>копия разрешения на строительство жилого дома;</w:t>
      </w:r>
    </w:p>
    <w:p w:rsidR="00292FA0" w:rsidRDefault="00292FA0">
      <w:pPr>
        <w:pStyle w:val="ConsPlusNormal"/>
        <w:ind w:firstLine="540"/>
        <w:jc w:val="both"/>
      </w:pPr>
      <w:r>
        <w:t xml:space="preserve">копия отчета об оценке незавершенного строительством индивидуального жилого дома, подготовленного в соответствии с требованиями Федерального </w:t>
      </w:r>
      <w:hyperlink r:id="rId98" w:history="1">
        <w:r>
          <w:rPr>
            <w:color w:val="0000FF"/>
          </w:rPr>
          <w:t>закона</w:t>
        </w:r>
      </w:hyperlink>
      <w:r>
        <w:t xml:space="preserve"> от 29 июля 1998 года N 135-ФЗ "Об оценочной деятельности в Российской Федерации";</w:t>
      </w:r>
    </w:p>
    <w:p w:rsidR="00292FA0" w:rsidRDefault="00292FA0">
      <w:pPr>
        <w:pStyle w:val="ConsPlusNormal"/>
        <w:ind w:firstLine="540"/>
        <w:jc w:val="both"/>
      </w:pPr>
      <w:r>
        <w:t>копия технического паспорта на незавершенный строительством индивидуальный жилой дом;</w:t>
      </w:r>
    </w:p>
    <w:p w:rsidR="00292FA0" w:rsidRDefault="00292FA0">
      <w:pPr>
        <w:pStyle w:val="ConsPlusNormal"/>
        <w:ind w:firstLine="540"/>
        <w:jc w:val="both"/>
      </w:pPr>
      <w:bookmarkStart w:id="85" w:name="P15306"/>
      <w:bookmarkEnd w:id="85"/>
      <w:r>
        <w:t>копия договора подряда, заключенного участником мероприятий с подрядной организацией и органом местного самоуправления Тульской области на строительство жилья;</w:t>
      </w:r>
    </w:p>
    <w:p w:rsidR="00292FA0" w:rsidRDefault="00292FA0">
      <w:pPr>
        <w:pStyle w:val="ConsPlusNormal"/>
        <w:ind w:firstLine="540"/>
        <w:jc w:val="both"/>
      </w:pPr>
      <w:r>
        <w:t>копия договора долевого участия в строительстве многоквартирного жилого дома, заключенного участником мероприятий с застройщиком и органом местного самоуправления Тульской области;</w:t>
      </w:r>
    </w:p>
    <w:p w:rsidR="00292FA0" w:rsidRDefault="00292FA0">
      <w:pPr>
        <w:pStyle w:val="ConsPlusNormal"/>
        <w:ind w:firstLine="540"/>
        <w:jc w:val="both"/>
      </w:pPr>
      <w:bookmarkStart w:id="86" w:name="P15308"/>
      <w:bookmarkEnd w:id="86"/>
      <w:r>
        <w:t>копия договора на строительство индивидуального жилого дома собственными силами, заключенного участником мероприятий с органом местного самоуправления Тульской области;</w:t>
      </w:r>
    </w:p>
    <w:p w:rsidR="00292FA0" w:rsidRDefault="00292FA0">
      <w:pPr>
        <w:pStyle w:val="ConsPlusNormal"/>
        <w:ind w:firstLine="540"/>
        <w:jc w:val="both"/>
      </w:pPr>
      <w:r>
        <w:t>копия свидетельства о праве собственности на земельный участок или договора аренды на земельный участок, зарегистрированный в установленном порядке.</w:t>
      </w:r>
    </w:p>
    <w:p w:rsidR="00292FA0" w:rsidRDefault="00292FA0">
      <w:pPr>
        <w:pStyle w:val="ConsPlusNormal"/>
        <w:ind w:firstLine="540"/>
        <w:jc w:val="both"/>
      </w:pPr>
      <w:r>
        <w:t xml:space="preserve">Указанные в </w:t>
      </w:r>
      <w:hyperlink w:anchor="P15295" w:history="1">
        <w:r>
          <w:rPr>
            <w:color w:val="0000FF"/>
          </w:rPr>
          <w:t>пункте 6</w:t>
        </w:r>
      </w:hyperlink>
      <w:r>
        <w:t xml:space="preserve"> настоящих Правил документы, представляются органами местного самоуправления Тульской области в министерство сельского хозяйства Тульской области, в течение тридцати календарных дней с даты получения запроса министерства сельского хозяйства Тульской области.</w:t>
      </w:r>
    </w:p>
    <w:p w:rsidR="00292FA0" w:rsidRDefault="00292FA0">
      <w:pPr>
        <w:pStyle w:val="ConsPlusNormal"/>
        <w:ind w:firstLine="540"/>
        <w:jc w:val="both"/>
      </w:pPr>
      <w:r>
        <w:t>Указанные документы должны быть заверены органами местного самоуправления Тульской области.</w:t>
      </w:r>
    </w:p>
    <w:p w:rsidR="00292FA0" w:rsidRDefault="00292FA0">
      <w:pPr>
        <w:pStyle w:val="ConsPlusNormal"/>
        <w:ind w:firstLine="540"/>
        <w:jc w:val="both"/>
      </w:pPr>
      <w:r>
        <w:t xml:space="preserve">Примерные формы договоров, указанных в </w:t>
      </w:r>
      <w:hyperlink w:anchor="P15306" w:history="1">
        <w:r>
          <w:rPr>
            <w:color w:val="0000FF"/>
          </w:rPr>
          <w:t>абзацах 7</w:t>
        </w:r>
      </w:hyperlink>
      <w:r>
        <w:t xml:space="preserve"> - </w:t>
      </w:r>
      <w:hyperlink w:anchor="P15308" w:history="1">
        <w:r>
          <w:rPr>
            <w:color w:val="0000FF"/>
          </w:rPr>
          <w:t>9 подпункта "б" пункта 6</w:t>
        </w:r>
      </w:hyperlink>
      <w:r>
        <w:t xml:space="preserve"> настоящих Правил, устанавливаются министерством сельского хозяйства Тульской области.</w:t>
      </w:r>
    </w:p>
    <w:p w:rsidR="00292FA0" w:rsidRDefault="00292FA0">
      <w:pPr>
        <w:pStyle w:val="ConsPlusNormal"/>
        <w:ind w:firstLine="540"/>
        <w:jc w:val="both"/>
      </w:pPr>
      <w:bookmarkStart w:id="87" w:name="P15313"/>
      <w:bookmarkEnd w:id="87"/>
      <w:r>
        <w:t>7. Для расчета суммы социальной выплаты, предоставляемой участнику мероприятий, представляются следующие документы:</w:t>
      </w:r>
    </w:p>
    <w:p w:rsidR="00292FA0" w:rsidRDefault="00292FA0">
      <w:pPr>
        <w:pStyle w:val="ConsPlusNormal"/>
        <w:ind w:firstLine="540"/>
        <w:jc w:val="both"/>
      </w:pPr>
      <w:r>
        <w:t>а) в случае приобретения участником жилого помещения:</w:t>
      </w:r>
    </w:p>
    <w:p w:rsidR="00292FA0" w:rsidRDefault="00292FA0">
      <w:pPr>
        <w:pStyle w:val="ConsPlusNormal"/>
        <w:ind w:firstLine="540"/>
        <w:jc w:val="both"/>
      </w:pPr>
      <w:r>
        <w:t>копия предварительного договора купли-продажи жилого помещения, прошедшего проверку в органе местного самоуправления Тульской области на предмет его достоверности и соответствия документам, являющимися основаниями для государственной регистрации права собственности на приобретаемое недвижимое имущество, наличия, возникновения, прекращения, перехода, ограничения (обременения) прав на недвижимое имущество и сделок с ним и выписки из Единого реестра прав на недвижимое имущество;</w:t>
      </w:r>
    </w:p>
    <w:p w:rsidR="00292FA0" w:rsidRDefault="00292FA0">
      <w:pPr>
        <w:pStyle w:val="ConsPlusNormal"/>
        <w:ind w:firstLine="540"/>
        <w:jc w:val="both"/>
      </w:pPr>
      <w:r>
        <w:t>б) в случае строительства жилья собственными силами граждан, с привлечением подрядной организации, долевого участия в строительстве многоквартирного жилого дома, пристройки жилого помещения к имеющемуся жилому дому, а также на завершение ранее начатого строительства индивидуального жилого дома:</w:t>
      </w:r>
    </w:p>
    <w:p w:rsidR="00292FA0" w:rsidRDefault="00292FA0">
      <w:pPr>
        <w:pStyle w:val="ConsPlusNormal"/>
        <w:ind w:firstLine="540"/>
        <w:jc w:val="both"/>
      </w:pPr>
      <w:r>
        <w:t>копия сводного сметного расчета стоимости строительства индивидуального жилого дома (организация, выполнившая сметный расчет стоимости строительства индивидуального жилого дома должна иметь допуск к производству данного вида работ);</w:t>
      </w:r>
    </w:p>
    <w:p w:rsidR="00292FA0" w:rsidRDefault="00292FA0">
      <w:pPr>
        <w:pStyle w:val="ConsPlusNormal"/>
        <w:ind w:firstLine="540"/>
        <w:jc w:val="both"/>
      </w:pPr>
      <w:r>
        <w:t>копия плана, планируемого к строительству индивидуального жилого дома с экспликацией помещений и указанием площади каждого из них;</w:t>
      </w:r>
    </w:p>
    <w:p w:rsidR="00292FA0" w:rsidRDefault="00292FA0">
      <w:pPr>
        <w:pStyle w:val="ConsPlusNormal"/>
        <w:ind w:firstLine="540"/>
        <w:jc w:val="both"/>
      </w:pPr>
      <w:r>
        <w:t xml:space="preserve">копия отчета об оценке незавершенного строительством индивидуального жилого дома, подготовленного в соответствии с требованиями Федерального </w:t>
      </w:r>
      <w:hyperlink r:id="rId99" w:history="1">
        <w:r>
          <w:rPr>
            <w:color w:val="0000FF"/>
          </w:rPr>
          <w:t>закона</w:t>
        </w:r>
      </w:hyperlink>
      <w:r>
        <w:t xml:space="preserve"> от 29 июля 1998 года N 135-ФЗ "Об оценочной деятельности в Российской Федерации";</w:t>
      </w:r>
    </w:p>
    <w:p w:rsidR="00292FA0" w:rsidRDefault="00292FA0">
      <w:pPr>
        <w:pStyle w:val="ConsPlusNormal"/>
        <w:ind w:firstLine="540"/>
        <w:jc w:val="both"/>
      </w:pPr>
      <w:r>
        <w:t>копия технического паспорта на незавершенный строительством индивидуальный жилой дом;</w:t>
      </w:r>
    </w:p>
    <w:p w:rsidR="00292FA0" w:rsidRDefault="00292FA0">
      <w:pPr>
        <w:pStyle w:val="ConsPlusNormal"/>
        <w:ind w:firstLine="540"/>
        <w:jc w:val="both"/>
      </w:pPr>
      <w:r>
        <w:t xml:space="preserve">копия договора подряда, заключенного участником мероприятий с подрядной </w:t>
      </w:r>
      <w:r>
        <w:lastRenderedPageBreak/>
        <w:t>организацией и органом местного самоуправления Тульской области на строительство жилья;</w:t>
      </w:r>
    </w:p>
    <w:p w:rsidR="00292FA0" w:rsidRDefault="00292FA0">
      <w:pPr>
        <w:pStyle w:val="ConsPlusNormal"/>
        <w:ind w:firstLine="540"/>
        <w:jc w:val="both"/>
      </w:pPr>
      <w:r>
        <w:t>копия договора долевого участия в строительстве многоквартирного жилого дома, заключенного участником мероприятий с застройщиком и органом местного самоуправления Тульской области.</w:t>
      </w:r>
    </w:p>
    <w:p w:rsidR="00292FA0" w:rsidRDefault="00292FA0">
      <w:pPr>
        <w:pStyle w:val="ConsPlusNormal"/>
        <w:ind w:firstLine="540"/>
        <w:jc w:val="both"/>
      </w:pPr>
      <w:r>
        <w:t>Размер социальной выплаты на завершение ранее начатого строительства жилого дома ограничивается остатком сметной стоимости строительства жилого дома в случае, если размер данного остатка менее размера социальной выплаты.</w:t>
      </w:r>
    </w:p>
    <w:p w:rsidR="00292FA0" w:rsidRDefault="00292FA0">
      <w:pPr>
        <w:pStyle w:val="ConsPlusNormal"/>
        <w:ind w:firstLine="540"/>
        <w:jc w:val="both"/>
      </w:pPr>
      <w:r>
        <w:t>Работодатели, граждане вправе использовать в качестве своей доли в софинансировании мероприятий по улучшению жилищных условий граждан объекты незавершенного жилищного строительства, находящиеся в их собственности и свободные от обременений.</w:t>
      </w:r>
    </w:p>
    <w:p w:rsidR="00292FA0" w:rsidRDefault="00292FA0">
      <w:pPr>
        <w:pStyle w:val="ConsPlusNormal"/>
        <w:ind w:firstLine="540"/>
        <w:jc w:val="both"/>
      </w:pPr>
      <w:r>
        <w:t>Указанные документы должны быть заверены органом местного самоуправления Тульской области.</w:t>
      </w:r>
    </w:p>
    <w:p w:rsidR="00292FA0" w:rsidRDefault="00292FA0">
      <w:pPr>
        <w:pStyle w:val="ConsPlusNormal"/>
        <w:ind w:firstLine="540"/>
        <w:jc w:val="both"/>
      </w:pPr>
      <w:r>
        <w:t>8. Получатель социальной выплаты вправе ее использовать:</w:t>
      </w:r>
    </w:p>
    <w:p w:rsidR="00292FA0" w:rsidRDefault="00292FA0">
      <w:pPr>
        <w:pStyle w:val="ConsPlusNormal"/>
        <w:ind w:firstLine="540"/>
        <w:jc w:val="both"/>
      </w:pPr>
      <w:r>
        <w:t>на приобретение жилого помещения в сельской местности.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 а также на приобретение жилого помещения, в котором гражданин постоянно проживает;</w:t>
      </w:r>
    </w:p>
    <w:p w:rsidR="00292FA0" w:rsidRDefault="00292FA0">
      <w:pPr>
        <w:pStyle w:val="ConsPlusNormal"/>
        <w:ind w:firstLine="540"/>
        <w:jc w:val="both"/>
      </w:pPr>
      <w:bookmarkStart w:id="88" w:name="P15328"/>
      <w:bookmarkEnd w:id="88"/>
      <w:r>
        <w:t>на строительство жилого дома (создание объекта индивидуального жилищного строительства или пристроенного жилого помещения к имеющемуся жилому дому в сельской местности, (далее - строительство жилого дома), в том числе на завершение ранее начатого строительства жилого дома);</w:t>
      </w:r>
    </w:p>
    <w:p w:rsidR="00292FA0" w:rsidRDefault="00292FA0">
      <w:pPr>
        <w:pStyle w:val="ConsPlusNormal"/>
        <w:ind w:firstLine="540"/>
        <w:jc w:val="both"/>
      </w:pPr>
      <w:bookmarkStart w:id="89" w:name="P15329"/>
      <w:bookmarkEnd w:id="89"/>
      <w:r>
        <w:t>на участие в долевом строительстве жилых домов (квартир) в сельской местности.</w:t>
      </w:r>
    </w:p>
    <w:p w:rsidR="00292FA0" w:rsidRDefault="00292FA0">
      <w:pPr>
        <w:pStyle w:val="ConsPlusNormal"/>
        <w:ind w:firstLine="540"/>
        <w:jc w:val="both"/>
      </w:pPr>
      <w:r>
        <w:t xml:space="preserve">По мероприятиям, указанным в </w:t>
      </w:r>
      <w:hyperlink w:anchor="P15328" w:history="1">
        <w:r>
          <w:rPr>
            <w:color w:val="0000FF"/>
          </w:rPr>
          <w:t>абзацах 3</w:t>
        </w:r>
      </w:hyperlink>
      <w:r>
        <w:t xml:space="preserve">, </w:t>
      </w:r>
      <w:hyperlink w:anchor="P15329" w:history="1">
        <w:r>
          <w:rPr>
            <w:color w:val="0000FF"/>
          </w:rPr>
          <w:t>4</w:t>
        </w:r>
      </w:hyperlink>
      <w:r>
        <w:t xml:space="preserve"> настоящего пункта, получатель социальной выплаты вправе ее использовать в срок, не превышающий 3 лет со дня ее получения.</w:t>
      </w:r>
    </w:p>
    <w:p w:rsidR="00292FA0" w:rsidRDefault="00292FA0">
      <w:pPr>
        <w:pStyle w:val="ConsPlusNormal"/>
        <w:ind w:firstLine="540"/>
        <w:jc w:val="both"/>
      </w:pPr>
      <w:r>
        <w:t>9. Жилое помещение оформляется в общую собственность всех членов семьи, указанных в свидетельстве о предоставлении социальных выплат на строительство (приобретение) жилья в сельской местности (далее - свидетельство):</w:t>
      </w:r>
    </w:p>
    <w:p w:rsidR="00292FA0" w:rsidRDefault="00292FA0">
      <w:pPr>
        <w:pStyle w:val="ConsPlusNormal"/>
        <w:ind w:firstLine="540"/>
        <w:jc w:val="both"/>
      </w:pPr>
      <w:r>
        <w:t>в случае приобретения жилого помещения в течение 1 месяца со дня заключения договора купли-продажи жилого помещения;</w:t>
      </w:r>
    </w:p>
    <w:p w:rsidR="00292FA0" w:rsidRDefault="00292FA0">
      <w:pPr>
        <w:pStyle w:val="ConsPlusNormal"/>
        <w:ind w:firstLine="540"/>
        <w:jc w:val="both"/>
      </w:pPr>
      <w:r>
        <w:t>в случае строительства индивидуального жилого дома, в том числе на завершение ранее начатого строительства жилого дома, оформляется в общую собственность всех членов семьи, указанных в свидетельстве, в течение 1 месяца со дня ввода в эксплуатацию индивидуального жилого дома;</w:t>
      </w:r>
    </w:p>
    <w:p w:rsidR="00292FA0" w:rsidRDefault="00292FA0">
      <w:pPr>
        <w:pStyle w:val="ConsPlusNormal"/>
        <w:ind w:firstLine="540"/>
        <w:jc w:val="both"/>
      </w:pPr>
      <w:r>
        <w:t>в случае использования для софинансирования строительства (приобретения) жилья ипотечного жилищного кредита (займа) допускается оформление построенного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орган исполнительной власти (орган местного самоуправления) заверенное в установленном порядке обязательство переоформить после снятия обременения построенное (приобретенное) жилое помещение в общую собственность всех членов семьи, указанных в свидетельстве, в течение 2 месяцев;</w:t>
      </w:r>
    </w:p>
    <w:p w:rsidR="00292FA0" w:rsidRDefault="00292FA0">
      <w:pPr>
        <w:pStyle w:val="ConsPlusNormal"/>
        <w:ind w:firstLine="540"/>
        <w:jc w:val="both"/>
      </w:pPr>
      <w:r>
        <w:t xml:space="preserve">в случае использования для софинансирования строительства (приобретения) жилья средств (части средств) материнского (семейного) капитала оформление построенного (приобретенного) жилого помещения в собственность осуществляется в порядке, установленном </w:t>
      </w:r>
      <w:hyperlink r:id="rId100" w:history="1">
        <w:r>
          <w:rPr>
            <w:color w:val="0000FF"/>
          </w:rPr>
          <w:t>Правилами</w:t>
        </w:r>
      </w:hyperlink>
      <w: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года N 862 "О Правилах направления средств (части средств) материнского (семейного) капитала на улучшение жилищных условий".</w:t>
      </w:r>
    </w:p>
    <w:p w:rsidR="00292FA0" w:rsidRDefault="00292FA0">
      <w:pPr>
        <w:pStyle w:val="ConsPlusNormal"/>
        <w:ind w:firstLine="540"/>
        <w:jc w:val="both"/>
      </w:pPr>
      <w:r>
        <w:t>Министерство сельского хозяйства Тульской области вправе истребовать в судебном порядке от получателя социальной выплаты средства в размере предоставленной социальной выплаты в случае несоблюдения срока, установленного для оформления жилого помещения в собственность.</w:t>
      </w:r>
    </w:p>
    <w:p w:rsidR="00292FA0" w:rsidRDefault="00292FA0">
      <w:pPr>
        <w:pStyle w:val="ConsPlusNormal"/>
        <w:ind w:firstLine="540"/>
        <w:jc w:val="both"/>
      </w:pPr>
      <w:r>
        <w:t xml:space="preserve">10. Объем субсидий, предоставляемых местному бюджету муниципального района из </w:t>
      </w:r>
      <w:r>
        <w:lastRenderedPageBreak/>
        <w:t>бюджета Тульской области, в том числе за счет средств федерального бюджета, направленных в бюджет Тульской области, определяется министерством сельского хозяйства Тульской области (далее - уполномоченный орган) в пределах бюджетных ассигнований, предусмотренных бюджетом Тульской области на очередной финансовый год на софинансирование мероприятий, направленных на улучшение жилищных условий граждан, проживающих в сельской местности, в том числе молодых семей и молодых специалистов, предусматривающих увеличение общей площади построенного (приобретенного) жилья для граждан, проживающих в сельской местности и нуждающихся в улучшении жилищных условий, в том числе общей площади построенного (приобретенного) жилья для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количества членов молодых семей и молодых специалистов, построивших или купивших жилье в сельской местности, количества участников мероприятий по развитию жилищного строительства и членов их семей, улучшивших свои жилищные условия.</w:t>
      </w:r>
    </w:p>
    <w:p w:rsidR="00292FA0" w:rsidRDefault="00292FA0">
      <w:pPr>
        <w:pStyle w:val="ConsPlusNormal"/>
        <w:ind w:firstLine="540"/>
        <w:jc w:val="both"/>
      </w:pPr>
      <w:r>
        <w:t>11. Субсидии предоставляются местным бюджетам муниципальных районов и городских округов (за исключением городского округа, на территории которого находится административный центр Тульской области) при соблюдении следующих условий:</w:t>
      </w:r>
    </w:p>
    <w:p w:rsidR="00292FA0" w:rsidRDefault="00292FA0">
      <w:pPr>
        <w:pStyle w:val="ConsPlusNormal"/>
        <w:ind w:firstLine="540"/>
        <w:jc w:val="both"/>
      </w:pPr>
      <w:r>
        <w:t>наличие муниципальной программы, предусматривающей мероприятия по улучшению жилищных условий граждан, проживающих в сельской местности, в том числе молодых семей и молодых специалистов;</w:t>
      </w:r>
    </w:p>
    <w:p w:rsidR="00292FA0" w:rsidRDefault="00292FA0">
      <w:pPr>
        <w:pStyle w:val="ConsPlusNormal"/>
        <w:ind w:firstLine="540"/>
        <w:jc w:val="both"/>
      </w:pPr>
      <w:r>
        <w:t>наличие утвержденного главой администрации муниципального образования списка участников мероприятий - получателей социальных выплат, получателей жилья по договору найма жилого помещения по муниципальному образованию, а также информации о наличии инвестиционных проектов в сфере агропромышленного комплекса в сельской местности, где планируется реализация мероприятий по улучшению жилищных условий граждан, проживающих в сельской местности, в том числе молодых семей и молодых специалистов;</w:t>
      </w:r>
    </w:p>
    <w:p w:rsidR="00292FA0" w:rsidRDefault="00292FA0">
      <w:pPr>
        <w:pStyle w:val="ConsPlusNormal"/>
        <w:ind w:firstLine="540"/>
        <w:jc w:val="both"/>
      </w:pPr>
      <w:r>
        <w:t xml:space="preserve">наличие средств, предусмотренных в бюджете муниципального района на реализацию мероприятий по улучшению жилищных условий граждан, проживающих в сельской местности, в том числе молодых семей и молодых специалистов - не менее установленного уровня софинансирования расходного обязательства муниципального образования за счет субсидии из бюджета Тульской области на соответствующий год, рассчитываемый в соответствии с </w:t>
      </w:r>
      <w:hyperlink r:id="rId101" w:history="1">
        <w:r>
          <w:rPr>
            <w:color w:val="0000FF"/>
          </w:rPr>
          <w:t>пунктом 12</w:t>
        </w:r>
      </w:hyperlink>
      <w:r>
        <w:t xml:space="preserve"> Постановления правительства Тульской области от 06.02.2014 N 50, начиная с третьего года реализации </w:t>
      </w:r>
      <w:hyperlink w:anchor="P2875" w:history="1">
        <w:r>
          <w:rPr>
            <w:color w:val="0000FF"/>
          </w:rPr>
          <w:t>Подпрограммы</w:t>
        </w:r>
      </w:hyperlink>
      <w:r>
        <w:t>;</w:t>
      </w:r>
    </w:p>
    <w:p w:rsidR="00292FA0" w:rsidRDefault="00292FA0">
      <w:pPr>
        <w:pStyle w:val="ConsPlusNormal"/>
        <w:ind w:firstLine="540"/>
        <w:jc w:val="both"/>
      </w:pPr>
      <w:r>
        <w:t>привлечение органом местного самоуправления в объемах, необходимых для выполнения показателей результативности предоставления субсидии: собственных (заемных) средств граждан, молодых семей и молодых специалистов - в случае предоставления социальных выплат; средств работодателей - в случае предоставления субсидий на 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договору найма жилого помещения;</w:t>
      </w:r>
    </w:p>
    <w:p w:rsidR="00292FA0" w:rsidRDefault="00292FA0">
      <w:pPr>
        <w:pStyle w:val="ConsPlusNormal"/>
        <w:ind w:firstLine="540"/>
        <w:jc w:val="both"/>
      </w:pPr>
      <w:r>
        <w:t>заключение между министерством сельского хозяйства Тульской области и органом местного самоуправления Тульской области соглашения о предоставлении субсидии (далее - Соглашение).</w:t>
      </w:r>
    </w:p>
    <w:p w:rsidR="00292FA0" w:rsidRDefault="00292FA0">
      <w:pPr>
        <w:pStyle w:val="ConsPlusNormal"/>
        <w:ind w:firstLine="540"/>
        <w:jc w:val="both"/>
      </w:pPr>
      <w:r>
        <w:t>12. Министерство сельского хозяйства Тульской области и орган местного самоуправления Тульской области заключают с кредитной организацией соглашение о порядке обслуживания социальных выплат, в котором предусматриваются основание для заключения с получателями социальных выплат договора банковского счета, условия зачисления социальных выплат на банковские счета и их списание, а также ежеквартальное представление информации о количестве открытых и закрытых банковских счетов по обслуживанию социальных выплат.</w:t>
      </w:r>
    </w:p>
    <w:p w:rsidR="00292FA0" w:rsidRDefault="00292FA0">
      <w:pPr>
        <w:pStyle w:val="ConsPlusNormal"/>
        <w:ind w:firstLine="540"/>
        <w:jc w:val="both"/>
      </w:pPr>
      <w:r>
        <w:t>13. Критериями отбора муниципальных районов Тульской области для предоставления субсидий являются:</w:t>
      </w:r>
    </w:p>
    <w:p w:rsidR="00292FA0" w:rsidRDefault="00292FA0">
      <w:pPr>
        <w:pStyle w:val="ConsPlusNormal"/>
        <w:ind w:firstLine="540"/>
        <w:jc w:val="both"/>
      </w:pPr>
      <w:r>
        <w:t xml:space="preserve">наличие на территории муниципального района граждан, проживающих в сельской местности, молодых семей и молодых специалистов, изъявивших желание улучшить жилищные условия с использованием социальных выплат на строительство (приобретение) жилья, подтверждаемое представляемыми органами местного самоуправления Тульской области </w:t>
      </w:r>
      <w:r>
        <w:lastRenderedPageBreak/>
        <w:t xml:space="preserve">списками в соответствии с </w:t>
      </w:r>
      <w:hyperlink r:id="rId102" w:history="1">
        <w:r>
          <w:rPr>
            <w:color w:val="0000FF"/>
          </w:rPr>
          <w:t>пунктом 19</w:t>
        </w:r>
      </w:hyperlink>
      <w:r>
        <w:t xml:space="preserve"> Типового положения;</w:t>
      </w:r>
    </w:p>
    <w:p w:rsidR="00292FA0" w:rsidRDefault="00292FA0">
      <w:pPr>
        <w:pStyle w:val="ConsPlusNormal"/>
        <w:ind w:firstLine="540"/>
        <w:jc w:val="both"/>
      </w:pPr>
      <w:r>
        <w:t>наличие на территории муниципального района реализованных в течение трех лет, предшествующих планируемому году, или реализуемых и планируемых к реализации в ближайшие два года инвестиционных проектов в сфере агропромышленного комплекса в сельской местности.</w:t>
      </w:r>
    </w:p>
    <w:p w:rsidR="00292FA0" w:rsidRDefault="00292FA0">
      <w:pPr>
        <w:pStyle w:val="ConsPlusNormal"/>
        <w:ind w:firstLine="540"/>
        <w:jc w:val="both"/>
      </w:pPr>
      <w:r>
        <w:t>14. Расчет размера субсидии определяется по следующей формуле:</w:t>
      </w:r>
    </w:p>
    <w:p w:rsidR="00292FA0" w:rsidRDefault="00292FA0">
      <w:pPr>
        <w:pStyle w:val="ConsPlusNormal"/>
      </w:pPr>
    </w:p>
    <w:p w:rsidR="00292FA0" w:rsidRDefault="00003594">
      <w:pPr>
        <w:pStyle w:val="ConsPlusNormal"/>
        <w:jc w:val="center"/>
      </w:pPr>
      <w:r>
        <w:rPr>
          <w:position w:val="-26"/>
        </w:rPr>
        <w:pict>
          <v:shape id="_x0000_i1028" style="width:79.5pt;height:33pt" coordsize="" o:spt="100" adj="0,,0" path="" filled="f" stroked="f">
            <v:stroke joinstyle="miter"/>
            <v:imagedata r:id="rId103" o:title="base_23619_81105_9"/>
            <v:formulas/>
            <v:path o:connecttype="segments"/>
          </v:shape>
        </w:pict>
      </w:r>
    </w:p>
    <w:p w:rsidR="00292FA0" w:rsidRDefault="00292FA0">
      <w:pPr>
        <w:pStyle w:val="ConsPlusNormal"/>
      </w:pPr>
    </w:p>
    <w:p w:rsidR="00292FA0" w:rsidRDefault="00292FA0">
      <w:pPr>
        <w:pStyle w:val="ConsPlusNormal"/>
        <w:ind w:firstLine="540"/>
        <w:jc w:val="both"/>
      </w:pPr>
      <w:r>
        <w:t>где:</w:t>
      </w:r>
    </w:p>
    <w:p w:rsidR="00292FA0" w:rsidRDefault="00292FA0">
      <w:pPr>
        <w:pStyle w:val="ConsPlusNormal"/>
        <w:ind w:firstLine="540"/>
        <w:jc w:val="both"/>
      </w:pPr>
      <w:r>
        <w:t>С</w:t>
      </w:r>
      <w:r>
        <w:rPr>
          <w:vertAlign w:val="subscript"/>
        </w:rPr>
        <w:t>i</w:t>
      </w:r>
      <w:r>
        <w:t xml:space="preserve"> - размер субсидии, предоставляемой бюджету i-го муниципального района;</w:t>
      </w:r>
    </w:p>
    <w:p w:rsidR="00292FA0" w:rsidRDefault="00292FA0">
      <w:pPr>
        <w:pStyle w:val="ConsPlusNormal"/>
        <w:ind w:firstLine="540"/>
        <w:jc w:val="both"/>
      </w:pPr>
      <w:r>
        <w:t>С</w:t>
      </w:r>
      <w:r>
        <w:rPr>
          <w:vertAlign w:val="subscript"/>
        </w:rPr>
        <w:t>обл</w:t>
      </w:r>
      <w:r>
        <w:t xml:space="preserve">. - размер субсидий, предусмотренных в бюджете Тульской области в соответствующем году на реализацию мероприятий </w:t>
      </w:r>
      <w:hyperlink w:anchor="P2875" w:history="1">
        <w:r>
          <w:rPr>
            <w:color w:val="0000FF"/>
          </w:rPr>
          <w:t>Подпрограммы</w:t>
        </w:r>
      </w:hyperlink>
      <w:r>
        <w:t>;</w:t>
      </w:r>
    </w:p>
    <w:p w:rsidR="00292FA0" w:rsidRDefault="00292FA0">
      <w:pPr>
        <w:pStyle w:val="ConsPlusNormal"/>
        <w:ind w:firstLine="540"/>
        <w:jc w:val="both"/>
      </w:pPr>
      <w:r>
        <w:t>П</w:t>
      </w:r>
      <w:r>
        <w:rPr>
          <w:vertAlign w:val="subscript"/>
        </w:rPr>
        <w:t>i</w:t>
      </w:r>
      <w:r>
        <w:t xml:space="preserve"> - потребность муниципального района в средствах бюджета Тульской области;</w:t>
      </w:r>
    </w:p>
    <w:p w:rsidR="00292FA0" w:rsidRDefault="00292FA0">
      <w:pPr>
        <w:pStyle w:val="ConsPlusNormal"/>
        <w:ind w:firstLine="540"/>
        <w:jc w:val="both"/>
      </w:pPr>
      <w:r>
        <w:t>П</w:t>
      </w:r>
      <w:r>
        <w:rPr>
          <w:vertAlign w:val="subscript"/>
        </w:rPr>
        <w:t>обл</w:t>
      </w:r>
      <w:r>
        <w:t xml:space="preserve">. - общая потребность муниципальных районов в средствах бюджета Тульской области на реализацию мероприятий </w:t>
      </w:r>
      <w:hyperlink w:anchor="P2875" w:history="1">
        <w:r>
          <w:rPr>
            <w:color w:val="0000FF"/>
          </w:rPr>
          <w:t>Подпрограммы</w:t>
        </w:r>
      </w:hyperlink>
      <w:r>
        <w:t>.</w:t>
      </w:r>
    </w:p>
    <w:p w:rsidR="00292FA0" w:rsidRDefault="00292FA0">
      <w:pPr>
        <w:pStyle w:val="ConsPlusNormal"/>
        <w:ind w:firstLine="540"/>
        <w:jc w:val="both"/>
      </w:pPr>
      <w:r>
        <w:t>В случае возникновения остатка субсидий, они распределяются между муниципальными районами пропорционально удельному весу потребности муниципального района в субсидии в общем объеме потребности муниципальных районов в субсидиях.</w:t>
      </w:r>
    </w:p>
    <w:p w:rsidR="00292FA0" w:rsidRDefault="00292FA0">
      <w:pPr>
        <w:pStyle w:val="ConsPlusNormal"/>
        <w:ind w:firstLine="540"/>
        <w:jc w:val="both"/>
      </w:pPr>
      <w:r>
        <w:t xml:space="preserve">15. Распределение субсидий между бюджетами муниципальных районов Тульской области на мероприятия по улучшению жилищных условий граждан, проживающих в сельской местности, в том числе молодых семей и молодых специалистов </w:t>
      </w:r>
      <w:hyperlink w:anchor="P2875" w:history="1">
        <w:r>
          <w:rPr>
            <w:color w:val="0000FF"/>
          </w:rPr>
          <w:t>Подпрограммы</w:t>
        </w:r>
      </w:hyperlink>
      <w:r>
        <w:t xml:space="preserve"> ежегодно устанавливается правовым актом правительства Тульской области.</w:t>
      </w:r>
    </w:p>
    <w:p w:rsidR="00292FA0" w:rsidRDefault="00292FA0">
      <w:pPr>
        <w:pStyle w:val="ConsPlusNormal"/>
        <w:ind w:firstLine="540"/>
        <w:jc w:val="both"/>
      </w:pPr>
      <w:r>
        <w:t>16. Субсидии предоставляются местным бюджетам муниципальных районов Тульской области на следующих условиях:</w:t>
      </w:r>
    </w:p>
    <w:p w:rsidR="00292FA0" w:rsidRDefault="00292FA0">
      <w:pPr>
        <w:pStyle w:val="ConsPlusNormal"/>
        <w:ind w:firstLine="540"/>
        <w:jc w:val="both"/>
      </w:pPr>
      <w:r>
        <w:t xml:space="preserve">наличие муниципальной программы, предусматривающей мероприятия, указанные в </w:t>
      </w:r>
      <w:hyperlink w:anchor="P15280" w:history="1">
        <w:r>
          <w:rPr>
            <w:color w:val="0000FF"/>
          </w:rPr>
          <w:t>пункте 2</w:t>
        </w:r>
      </w:hyperlink>
      <w:r>
        <w:t xml:space="preserve"> настоящих Правил;</w:t>
      </w:r>
    </w:p>
    <w:p w:rsidR="00292FA0" w:rsidRDefault="00292FA0">
      <w:pPr>
        <w:pStyle w:val="ConsPlusNormal"/>
        <w:ind w:firstLine="540"/>
        <w:jc w:val="both"/>
      </w:pPr>
      <w:r>
        <w:t xml:space="preserve">наличие средств, предусмотренных в местном бюджете на реализацию мероприятий, указанных в </w:t>
      </w:r>
      <w:hyperlink w:anchor="P15280" w:history="1">
        <w:r>
          <w:rPr>
            <w:color w:val="0000FF"/>
          </w:rPr>
          <w:t>пункте 2</w:t>
        </w:r>
      </w:hyperlink>
      <w:r>
        <w:t xml:space="preserve"> настоящих Правил;</w:t>
      </w:r>
    </w:p>
    <w:p w:rsidR="00292FA0" w:rsidRDefault="00292FA0">
      <w:pPr>
        <w:pStyle w:val="ConsPlusNormal"/>
        <w:ind w:firstLine="540"/>
        <w:jc w:val="both"/>
      </w:pPr>
      <w:r>
        <w:t>привлечение собственных (заемных) средств граждан, молодых семей и молодых специалистов; средств работодателей - в случае предоставления субсидий на софинансирование расходных обязательств муниципальных образований Тульской области по строительству (приобретению) жилья, предоставляемого молодым семьям и молодым специалистам по договору найма жилого помещения;</w:t>
      </w:r>
    </w:p>
    <w:p w:rsidR="00292FA0" w:rsidRDefault="00292FA0">
      <w:pPr>
        <w:pStyle w:val="ConsPlusNormal"/>
        <w:ind w:firstLine="540"/>
        <w:jc w:val="both"/>
      </w:pPr>
      <w:r>
        <w:t>наличие утвержденных главой администрации муниципального образования предварительных списков участников мероприятий - получателей социальных выплат и получателей по договору найма жилого помещения;</w:t>
      </w:r>
    </w:p>
    <w:p w:rsidR="00292FA0" w:rsidRDefault="00292FA0">
      <w:pPr>
        <w:pStyle w:val="ConsPlusNormal"/>
        <w:ind w:firstLine="540"/>
        <w:jc w:val="both"/>
      </w:pPr>
      <w:r>
        <w:t xml:space="preserve">наличие заключенного между министерством сельского хозяйства Тульской области и органом местного самоуправления соглашения на финансовое обеспечение расходных обязательств муниципальных образований по софинансированию мероприятий, указанных в </w:t>
      </w:r>
      <w:hyperlink w:anchor="P15280" w:history="1">
        <w:r>
          <w:rPr>
            <w:color w:val="0000FF"/>
          </w:rPr>
          <w:t>пункте 2</w:t>
        </w:r>
      </w:hyperlink>
      <w:r>
        <w:t xml:space="preserve"> настоящих Правил (далее - Соглашение);</w:t>
      </w:r>
    </w:p>
    <w:p w:rsidR="00292FA0" w:rsidRDefault="00292FA0">
      <w:pPr>
        <w:pStyle w:val="ConsPlusNormal"/>
        <w:ind w:firstLine="540"/>
        <w:jc w:val="both"/>
      </w:pPr>
      <w:r>
        <w:t xml:space="preserve">бюджетной заявки на предоставление субсидий с указанием сведений об объеме средств местного бюджета, необходимых на реализацию мероприятий, указанных в </w:t>
      </w:r>
      <w:hyperlink w:anchor="P15280" w:history="1">
        <w:r>
          <w:rPr>
            <w:color w:val="0000FF"/>
          </w:rPr>
          <w:t>пункте 2</w:t>
        </w:r>
      </w:hyperlink>
      <w:r>
        <w:t xml:space="preserve"> настоящих Правил.</w:t>
      </w:r>
    </w:p>
    <w:p w:rsidR="00292FA0" w:rsidRDefault="00292FA0">
      <w:pPr>
        <w:pStyle w:val="ConsPlusNormal"/>
        <w:ind w:firstLine="540"/>
        <w:jc w:val="both"/>
      </w:pPr>
      <w:r>
        <w:t>17. Соглашение должно содержать следующие положения:</w:t>
      </w:r>
    </w:p>
    <w:p w:rsidR="00292FA0" w:rsidRDefault="00292FA0">
      <w:pPr>
        <w:pStyle w:val="ConsPlusNormal"/>
        <w:ind w:firstLine="540"/>
        <w:jc w:val="both"/>
      </w:pPr>
      <w:r>
        <w:t>а) наличие нормативного правового акта органа местного самоуправления, устанавливающего расходное обязательство муниципального образования, на исполнение которого предоставляется субсидия;</w:t>
      </w:r>
    </w:p>
    <w:p w:rsidR="00292FA0" w:rsidRDefault="00292FA0">
      <w:pPr>
        <w:pStyle w:val="ConsPlusNormal"/>
        <w:ind w:firstLine="540"/>
        <w:jc w:val="both"/>
      </w:pPr>
      <w:r>
        <w:t>б) целевое назначение субсидий;</w:t>
      </w:r>
    </w:p>
    <w:p w:rsidR="00292FA0" w:rsidRDefault="00292FA0">
      <w:pPr>
        <w:pStyle w:val="ConsPlusNormal"/>
        <w:ind w:firstLine="540"/>
        <w:jc w:val="both"/>
      </w:pPr>
      <w:r>
        <w:t xml:space="preserve">в) сведения об объеме бюджетных ассигнований, предусмотренных местным бюджетом на софинансирование мероприятий </w:t>
      </w:r>
      <w:hyperlink w:anchor="P2875" w:history="1">
        <w:r>
          <w:rPr>
            <w:color w:val="0000FF"/>
          </w:rPr>
          <w:t>Подпрограммы</w:t>
        </w:r>
      </w:hyperlink>
      <w:r>
        <w:t>;</w:t>
      </w:r>
    </w:p>
    <w:p w:rsidR="00292FA0" w:rsidRDefault="00292FA0">
      <w:pPr>
        <w:pStyle w:val="ConsPlusNormal"/>
        <w:ind w:firstLine="540"/>
        <w:jc w:val="both"/>
      </w:pPr>
      <w:r>
        <w:t xml:space="preserve">г) осуществление контроля за соблюдением органом местного самоуправления условий, </w:t>
      </w:r>
      <w:r>
        <w:lastRenderedPageBreak/>
        <w:t>установленных при предоставлении субсидий;</w:t>
      </w:r>
    </w:p>
    <w:p w:rsidR="00292FA0" w:rsidRDefault="00292FA0">
      <w:pPr>
        <w:pStyle w:val="ConsPlusNormal"/>
        <w:ind w:firstLine="540"/>
        <w:jc w:val="both"/>
      </w:pPr>
      <w:r>
        <w:t>д)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rsidR="00292FA0" w:rsidRDefault="00292FA0">
      <w:pPr>
        <w:pStyle w:val="ConsPlusNormal"/>
        <w:ind w:firstLine="540"/>
        <w:jc w:val="both"/>
      </w:pPr>
      <w:r>
        <w:t>е) значения показателей результативности предоставления субсидии;</w:t>
      </w:r>
    </w:p>
    <w:p w:rsidR="00292FA0" w:rsidRDefault="00292FA0">
      <w:pPr>
        <w:pStyle w:val="ConsPlusNormal"/>
        <w:ind w:firstLine="540"/>
        <w:jc w:val="both"/>
      </w:pPr>
      <w:r>
        <w:t>ж) последствия недостижения муниципальным образованием установленных значений показателей результативности предоставления субсидии;</w:t>
      </w:r>
    </w:p>
    <w:p w:rsidR="00292FA0" w:rsidRDefault="00292FA0">
      <w:pPr>
        <w:pStyle w:val="ConsPlusNormal"/>
        <w:ind w:firstLine="540"/>
        <w:jc w:val="both"/>
      </w:pPr>
      <w:r>
        <w:t>з) обязательства органа местного самоуправления при предоставлении субсидий на строительство (приобретение) жилья для граждан по:</w:t>
      </w:r>
    </w:p>
    <w:p w:rsidR="00292FA0" w:rsidRDefault="00292FA0">
      <w:pPr>
        <w:pStyle w:val="ConsPlusNormal"/>
        <w:ind w:firstLine="540"/>
        <w:jc w:val="both"/>
      </w:pPr>
      <w:r>
        <w:t>вручению получателям социальных выплат свидетельств, оформленных в установленном порядке уполномоченным органом;</w:t>
      </w:r>
    </w:p>
    <w:p w:rsidR="00292FA0" w:rsidRDefault="00292FA0">
      <w:pPr>
        <w:pStyle w:val="ConsPlusNormal"/>
        <w:ind w:firstLine="540"/>
        <w:jc w:val="both"/>
      </w:pPr>
      <w:r>
        <w:t>разъяснению населению, в том числе с использованием средств массовой информации, условий и порядка получения и использования социальных выплат;</w:t>
      </w:r>
    </w:p>
    <w:p w:rsidR="00292FA0" w:rsidRDefault="00292FA0">
      <w:pPr>
        <w:pStyle w:val="ConsPlusNormal"/>
        <w:ind w:firstLine="540"/>
        <w:jc w:val="both"/>
      </w:pPr>
      <w:r>
        <w:t>представлению платежных поручений в кредитную организацию по обслуживанию средств государственной поддержки на перечисление социальных выплат на банковские счета получателей социальных выплат в срок, не позднее пяти дней с момента перечисления субсидий в бюджет соответствующего муниципального образования;</w:t>
      </w:r>
    </w:p>
    <w:p w:rsidR="00292FA0" w:rsidRDefault="00292FA0">
      <w:pPr>
        <w:pStyle w:val="ConsPlusNormal"/>
        <w:ind w:firstLine="540"/>
        <w:jc w:val="both"/>
      </w:pPr>
      <w:r>
        <w:t>сроки предоставления отчетности о реализации мероприятий по улучшению жилищных условий граждан, молодых семей и молодых специалистов;</w:t>
      </w:r>
    </w:p>
    <w:p w:rsidR="00292FA0" w:rsidRDefault="00292FA0">
      <w:pPr>
        <w:pStyle w:val="ConsPlusNormal"/>
        <w:ind w:firstLine="540"/>
        <w:jc w:val="both"/>
      </w:pPr>
      <w:r>
        <w:t>уведомлению получателей социальных выплат о поступлении денежных средств на их банковские счета;</w:t>
      </w:r>
    </w:p>
    <w:p w:rsidR="00292FA0" w:rsidRDefault="00292FA0">
      <w:pPr>
        <w:pStyle w:val="ConsPlusNormal"/>
        <w:ind w:firstLine="540"/>
        <w:jc w:val="both"/>
      </w:pPr>
      <w:r>
        <w:t>проверке договоров:</w:t>
      </w:r>
    </w:p>
    <w:p w:rsidR="00292FA0" w:rsidRDefault="00292FA0">
      <w:pPr>
        <w:pStyle w:val="ConsPlusNormal"/>
        <w:ind w:firstLine="540"/>
        <w:jc w:val="both"/>
      </w:pPr>
      <w:r>
        <w:t>купли-продажи, на основании которых осуществлена государственная регистрация права собственности на приобретенное жилье;</w:t>
      </w:r>
    </w:p>
    <w:p w:rsidR="00292FA0" w:rsidRDefault="00292FA0">
      <w:pPr>
        <w:pStyle w:val="ConsPlusNormal"/>
        <w:ind w:firstLine="540"/>
        <w:jc w:val="both"/>
      </w:pPr>
      <w:r>
        <w:t>подряда строительства жилого дома для получателей социальной выплаты;</w:t>
      </w:r>
    </w:p>
    <w:p w:rsidR="00292FA0" w:rsidRDefault="00292FA0">
      <w:pPr>
        <w:pStyle w:val="ConsPlusNormal"/>
        <w:ind w:firstLine="540"/>
        <w:jc w:val="both"/>
      </w:pPr>
      <w:r>
        <w:t>долевого участия в строительстве многоквартирного жилого дома, в котором получатель социальной выплаты является участником долевого строительства;</w:t>
      </w:r>
    </w:p>
    <w:p w:rsidR="00292FA0" w:rsidRDefault="00292FA0">
      <w:pPr>
        <w:pStyle w:val="ConsPlusNormal"/>
        <w:ind w:firstLine="540"/>
        <w:jc w:val="both"/>
      </w:pPr>
      <w:r>
        <w:t>купли-продажи строительных материалов, оборудования для строительства жилого дома собственными силами, осуществляемого получателем социальной выплаты;</w:t>
      </w:r>
    </w:p>
    <w:p w:rsidR="00292FA0" w:rsidRDefault="00292FA0">
      <w:pPr>
        <w:pStyle w:val="ConsPlusNormal"/>
        <w:ind w:firstLine="540"/>
        <w:jc w:val="both"/>
      </w:pPr>
      <w:r>
        <w:t>кредитной организации или юридического лица, указанной(го) в кредитном договоре (договоре займа) на предоставление гражданину ипотечного жилищного кредита (займа) на строительство (приобретение) жилья;</w:t>
      </w:r>
    </w:p>
    <w:p w:rsidR="00292FA0" w:rsidRDefault="00292FA0">
      <w:pPr>
        <w:pStyle w:val="ConsPlusNormal"/>
        <w:ind w:firstLine="540"/>
        <w:jc w:val="both"/>
      </w:pPr>
      <w:r>
        <w:t>указанные договоры до предоставления их в кредитную организацию проходят проверку в органе местного самоуправления на предмет соответствия сведений, указанных в них, сведениям, содержащимся в свидетельствах;</w:t>
      </w:r>
    </w:p>
    <w:p w:rsidR="00292FA0" w:rsidRDefault="00292FA0">
      <w:pPr>
        <w:pStyle w:val="ConsPlusNormal"/>
        <w:ind w:firstLine="540"/>
        <w:jc w:val="both"/>
      </w:pPr>
      <w:r>
        <w:t xml:space="preserve">органы местного самоуправления проверяют правильность оформления документов, представленных гражданином, указанным в </w:t>
      </w:r>
      <w:hyperlink r:id="rId104" w:history="1">
        <w:r>
          <w:rPr>
            <w:color w:val="0000FF"/>
          </w:rPr>
          <w:t>пункте 17</w:t>
        </w:r>
      </w:hyperlink>
      <w:r>
        <w:t xml:space="preserve"> Типового положения, и достоверность содержащихся в них сведений, формируют списки граждан, изъявивших желание улучшить жилищные условия с использованием социальных выплат и направляют их с приложением сведений о привлечении средств местных бюджетов для этих целей в уполномоченный орган.</w:t>
      </w:r>
    </w:p>
    <w:p w:rsidR="00292FA0" w:rsidRDefault="00292FA0">
      <w:pPr>
        <w:pStyle w:val="ConsPlusNormal"/>
        <w:ind w:firstLine="540"/>
        <w:jc w:val="both"/>
      </w:pPr>
      <w:r>
        <w:t>При выявлении недостоверной информации, содержащейся в этих документах, органы местного самоуправления возвращают их в течение 10 рабочих дней с даты их подачи заявителю с указанием причин возврата;</w:t>
      </w:r>
    </w:p>
    <w:p w:rsidR="00292FA0" w:rsidRDefault="00292FA0">
      <w:pPr>
        <w:pStyle w:val="ConsPlusNormal"/>
        <w:ind w:firstLine="540"/>
        <w:jc w:val="both"/>
      </w:pPr>
      <w:r>
        <w:t>и) право уполномоченного органа направлять в министерство финансов Тульской области в случае несоблюдения органами местного самоуправления обязательств, предусмотренных соглашением, а также недостижения установленных значений показателей результативности предоставления субсидий, предложения по приостановлению предоставления субсидий соответствующим органам местного самоуправления, проинформировав орган местного самоуправления с указанием причин и сроков их устранения;</w:t>
      </w:r>
    </w:p>
    <w:p w:rsidR="00292FA0" w:rsidRDefault="00292FA0">
      <w:pPr>
        <w:pStyle w:val="ConsPlusNormal"/>
        <w:ind w:firstLine="540"/>
        <w:jc w:val="both"/>
      </w:pPr>
      <w:r>
        <w:t>к) право уполномоченного органа направлять в министерство финансов Тульской области предложения о прекращении предоставления субсидий и перераспределении предусмотренного объема субсидий на текущий финансовый год между другими муниципальными районами, имеющими право на получение субсидий, в случае:</w:t>
      </w:r>
    </w:p>
    <w:p w:rsidR="00292FA0" w:rsidRDefault="00292FA0">
      <w:pPr>
        <w:pStyle w:val="ConsPlusNormal"/>
        <w:ind w:firstLine="540"/>
        <w:jc w:val="both"/>
      </w:pPr>
      <w:r>
        <w:t>не устранения органами местного самоуправления в установленные сроки допущенных нарушений;</w:t>
      </w:r>
    </w:p>
    <w:p w:rsidR="00292FA0" w:rsidRDefault="00292FA0">
      <w:pPr>
        <w:pStyle w:val="ConsPlusNormal"/>
        <w:ind w:firstLine="540"/>
        <w:jc w:val="both"/>
      </w:pPr>
      <w:r>
        <w:lastRenderedPageBreak/>
        <w:t>отсутствия у органа местного самоуправления в текущем финансовом году потребности в субсидии;</w:t>
      </w:r>
    </w:p>
    <w:p w:rsidR="00292FA0" w:rsidRDefault="00292FA0">
      <w:pPr>
        <w:pStyle w:val="ConsPlusNormal"/>
        <w:ind w:firstLine="540"/>
        <w:jc w:val="both"/>
      </w:pPr>
      <w:r>
        <w:t>л) иные условия, определенные по соглашению сторон.</w:t>
      </w:r>
    </w:p>
    <w:p w:rsidR="00292FA0" w:rsidRDefault="00292FA0">
      <w:pPr>
        <w:pStyle w:val="ConsPlusNormal"/>
        <w:ind w:firstLine="540"/>
        <w:jc w:val="both"/>
      </w:pPr>
      <w:r>
        <w:t>18. В случае несоблюдения органами местного самоуправления обязательств, предусмотренных соглашением, не достижения установленных значений показателей результативности предоставления субсидий, невыполнения установленного уровня софинансирования, уполномоченный орган направляет в министерство финансов Тульской области предложения по приостановлению (сокращению) предоставления субсидий соответствующим муниципальным районам.</w:t>
      </w:r>
    </w:p>
    <w:p w:rsidR="00292FA0" w:rsidRDefault="00292FA0">
      <w:pPr>
        <w:pStyle w:val="ConsPlusNormal"/>
        <w:ind w:firstLine="540"/>
        <w:jc w:val="both"/>
      </w:pPr>
      <w:r>
        <w:t>При этом уполномоченный орган информирует орган местного самоуправления о приостановлении (сокращении) предоставления субсидий из бюджета Тульской области и федерального бюджета с указанием причин и сроков устранения нарушений.</w:t>
      </w:r>
    </w:p>
    <w:p w:rsidR="00292FA0" w:rsidRDefault="00292FA0">
      <w:pPr>
        <w:pStyle w:val="ConsPlusNormal"/>
        <w:ind w:firstLine="540"/>
        <w:jc w:val="both"/>
      </w:pPr>
      <w:r>
        <w:t>Высвобождающиеся средства могут быть перераспределены между другими муниципальными районами, имеющими право на их получение.</w:t>
      </w:r>
    </w:p>
    <w:p w:rsidR="00292FA0" w:rsidRDefault="00292FA0">
      <w:pPr>
        <w:pStyle w:val="ConsPlusNormal"/>
        <w:ind w:firstLine="540"/>
        <w:jc w:val="both"/>
      </w:pPr>
      <w:r>
        <w:t>19. Получатель социальной выплаты в течение 10 дней со дня получения свидетельства о государственной регистрации права собственности представляет его в кредитную организацию для заключения договора банковского счета и открытия банковского счета, предназначенного для зачисления социальной выплаты.</w:t>
      </w:r>
    </w:p>
    <w:p w:rsidR="00292FA0" w:rsidRDefault="00292FA0">
      <w:pPr>
        <w:pStyle w:val="ConsPlusNormal"/>
        <w:ind w:firstLine="540"/>
        <w:jc w:val="both"/>
      </w:pPr>
      <w:r>
        <w:t>20. Перечисление социальных выплат с банковских счетов получателей социальных выплат производится кредитной организацией:</w:t>
      </w:r>
    </w:p>
    <w:p w:rsidR="00292FA0" w:rsidRDefault="00292FA0">
      <w:pPr>
        <w:pStyle w:val="ConsPlusNormal"/>
        <w:ind w:firstLine="540"/>
        <w:jc w:val="both"/>
      </w:pPr>
      <w:r>
        <w:t>а) продавцу, указанному в договоре купли-продажи, на основании которого осуществлена государственная регистрация права собственности на приобретаемое жилое помещение;</w:t>
      </w:r>
    </w:p>
    <w:p w:rsidR="00292FA0" w:rsidRDefault="00292FA0">
      <w:pPr>
        <w:pStyle w:val="ConsPlusNormal"/>
        <w:ind w:firstLine="540"/>
        <w:jc w:val="both"/>
      </w:pPr>
      <w:r>
        <w:t>б) исполнителю (подрядчику), указанному в договоре подряда на строительство жилого дома для получателя социальной выплаты;</w:t>
      </w:r>
    </w:p>
    <w:p w:rsidR="00292FA0" w:rsidRDefault="00292FA0">
      <w:pPr>
        <w:pStyle w:val="ConsPlusNormal"/>
        <w:ind w:firstLine="540"/>
        <w:jc w:val="both"/>
      </w:pPr>
      <w:r>
        <w:t xml:space="preserve">в) застройщику, указанному в договоре участия в долевом строительстве жилых домов (квартир), в котором получатель социальной выплаты является участником долевого строительства, оформленном в соответствии с требованиями Федерального </w:t>
      </w:r>
      <w:hyperlink r:id="rId105" w:history="1">
        <w:r>
          <w:rPr>
            <w:color w:val="0000FF"/>
          </w:rPr>
          <w:t>закона</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92FA0" w:rsidRDefault="00292FA0">
      <w:pPr>
        <w:pStyle w:val="ConsPlusNormal"/>
        <w:ind w:firstLine="540"/>
        <w:jc w:val="both"/>
      </w:pPr>
      <w:r>
        <w:t>г) продавцу, указанному в договоре купли-продажи материалов и оборудования для строительства жилого дома собственными силами получателя социальной выплаты;</w:t>
      </w:r>
    </w:p>
    <w:p w:rsidR="00292FA0" w:rsidRDefault="00292FA0">
      <w:pPr>
        <w:pStyle w:val="ConsPlusNormal"/>
        <w:ind w:firstLine="540"/>
        <w:jc w:val="both"/>
      </w:pPr>
      <w:r>
        <w:t>д) кредитной организации или юридическому лицу, указанным в кредитном договоре (договоре займа) о предоставлении гражданину кредита (займа) на строительство (приобретение) жилья, в том числе ипотечного.</w:t>
      </w:r>
    </w:p>
    <w:p w:rsidR="00292FA0" w:rsidRDefault="00292FA0">
      <w:pPr>
        <w:pStyle w:val="ConsPlusNormal"/>
        <w:ind w:firstLine="540"/>
        <w:jc w:val="both"/>
      </w:pPr>
      <w:r>
        <w:t xml:space="preserve">21. После перечисления социальной выплаты с банковского счета получателя социальной выплаты лицам, указанным в </w:t>
      </w:r>
      <w:hyperlink r:id="rId106" w:history="1">
        <w:r>
          <w:rPr>
            <w:color w:val="0000FF"/>
          </w:rPr>
          <w:t>пункте 27</w:t>
        </w:r>
      </w:hyperlink>
      <w:r>
        <w:t xml:space="preserve"> Типового положения, кредитная организация направляет в орган местного самоуправления, выдавший свидетельство, подлинник свидетельства с отметкой о произведенной оплате.</w:t>
      </w:r>
    </w:p>
    <w:p w:rsidR="00292FA0" w:rsidRDefault="00292FA0">
      <w:pPr>
        <w:pStyle w:val="ConsPlusNormal"/>
        <w:ind w:firstLine="540"/>
        <w:jc w:val="both"/>
      </w:pPr>
      <w:r>
        <w:t>Свидетельство подлежит хранению в течение 5 лет.</w:t>
      </w:r>
    </w:p>
    <w:p w:rsidR="00292FA0" w:rsidRDefault="00292FA0">
      <w:pPr>
        <w:pStyle w:val="ConsPlusNormal"/>
        <w:ind w:firstLine="540"/>
        <w:jc w:val="both"/>
      </w:pPr>
      <w:r>
        <w:t>22. Субсидия подлежит возврату в бюджет Тульской области в случае нецелевого использования субсидии.</w:t>
      </w:r>
    </w:p>
    <w:p w:rsidR="00292FA0" w:rsidRDefault="00292FA0">
      <w:pPr>
        <w:pStyle w:val="ConsPlusNormal"/>
        <w:ind w:firstLine="540"/>
        <w:jc w:val="both"/>
      </w:pPr>
      <w:r>
        <w:t>При выявлении фактов нецелевого использования субсидий, министерство сельского хозяйства Тульской области в десятидневный срок со дня их обнаружения информирует орган местного самоуправления о необходимости возврата субсидии.</w:t>
      </w:r>
    </w:p>
    <w:p w:rsidR="00292FA0" w:rsidRDefault="00292FA0">
      <w:pPr>
        <w:pStyle w:val="ConsPlusNormal"/>
        <w:ind w:firstLine="540"/>
        <w:jc w:val="both"/>
      </w:pPr>
      <w:r>
        <w:t>Орган местного самоуправления в течение пяти рабочих дней направляет получателю субсидии требование о возврате субсидии в бюджет Тульской области в связи с нецелевым использованием бюджетных средств.</w:t>
      </w:r>
    </w:p>
    <w:p w:rsidR="00292FA0" w:rsidRDefault="00292FA0">
      <w:pPr>
        <w:pStyle w:val="ConsPlusNormal"/>
        <w:ind w:firstLine="540"/>
        <w:jc w:val="both"/>
      </w:pPr>
      <w:r>
        <w:t>В случае невозвращения субсидий получателями субсидий в добровольном порядке в срок, указанный в требовании, их возврат осуществляется органом местного самоуправления в судебном порядке.</w:t>
      </w:r>
    </w:p>
    <w:p w:rsidR="00292FA0" w:rsidRDefault="00292FA0">
      <w:pPr>
        <w:pStyle w:val="ConsPlusNormal"/>
        <w:ind w:firstLine="540"/>
        <w:jc w:val="both"/>
      </w:pPr>
      <w:r>
        <w:t>23. Решение о приостановлении перечисления (сокращения объема) субсидии местному бюджету не принимаются в случае, если условия предоставления субсидии не выполнены в силу обстоятельств непреодолимой силы.</w:t>
      </w:r>
    </w:p>
    <w:p w:rsidR="00292FA0" w:rsidRDefault="00292FA0">
      <w:pPr>
        <w:pStyle w:val="ConsPlusNormal"/>
        <w:ind w:firstLine="540"/>
        <w:jc w:val="both"/>
      </w:pPr>
      <w:r>
        <w:lastRenderedPageBreak/>
        <w:t>24. Ответственность за достоверность представленных уполномоченному органу сведений, за целевое использование субсидий возлагается на орган местного самоуправления.</w:t>
      </w:r>
    </w:p>
    <w:p w:rsidR="00292FA0" w:rsidRDefault="00292FA0">
      <w:pPr>
        <w:pStyle w:val="ConsPlusNormal"/>
        <w:ind w:firstLine="540"/>
        <w:jc w:val="both"/>
      </w:pPr>
      <w:r>
        <w:t>25. Контроль за соблюдением муниципальными районами условий предоставления субсидий осуществляется министерством сельского хозяйства Тульской области и органами государственного финансового контроля.</w:t>
      </w: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jc w:val="right"/>
        <w:outlineLvl w:val="1"/>
      </w:pPr>
      <w:r>
        <w:t>Приложение N 4</w:t>
      </w:r>
    </w:p>
    <w:p w:rsidR="00292FA0" w:rsidRDefault="00292FA0">
      <w:pPr>
        <w:pStyle w:val="ConsPlusNormal"/>
        <w:jc w:val="right"/>
      </w:pPr>
      <w:r>
        <w:t>к государственной программе</w:t>
      </w:r>
    </w:p>
    <w:p w:rsidR="00292FA0" w:rsidRDefault="00292FA0">
      <w:pPr>
        <w:pStyle w:val="ConsPlusNormal"/>
        <w:jc w:val="right"/>
      </w:pPr>
      <w:r>
        <w:t>Тульской области</w:t>
      </w:r>
    </w:p>
    <w:p w:rsidR="00292FA0" w:rsidRDefault="00292FA0">
      <w:pPr>
        <w:pStyle w:val="ConsPlusNormal"/>
        <w:jc w:val="right"/>
      </w:pPr>
      <w:r>
        <w:t>"Развитие сельского хозяйства</w:t>
      </w:r>
    </w:p>
    <w:p w:rsidR="00292FA0" w:rsidRDefault="00292FA0">
      <w:pPr>
        <w:pStyle w:val="ConsPlusNormal"/>
        <w:jc w:val="right"/>
      </w:pPr>
      <w:r>
        <w:t>Тульской области"</w:t>
      </w:r>
    </w:p>
    <w:p w:rsidR="00292FA0" w:rsidRDefault="00292FA0">
      <w:pPr>
        <w:pStyle w:val="ConsPlusNormal"/>
      </w:pPr>
    </w:p>
    <w:p w:rsidR="00292FA0" w:rsidRDefault="00292FA0">
      <w:pPr>
        <w:pStyle w:val="ConsPlusNormal"/>
        <w:jc w:val="center"/>
      </w:pPr>
      <w:r>
        <w:t>ПОРЯДОК</w:t>
      </w:r>
    </w:p>
    <w:p w:rsidR="00292FA0" w:rsidRDefault="00292FA0">
      <w:pPr>
        <w:pStyle w:val="ConsPlusNormal"/>
        <w:jc w:val="center"/>
      </w:pPr>
      <w:r>
        <w:t>формирования и утверждения списков участников мероприятий</w:t>
      </w:r>
    </w:p>
    <w:p w:rsidR="00292FA0" w:rsidRDefault="00292FA0">
      <w:pPr>
        <w:pStyle w:val="ConsPlusNormal"/>
        <w:jc w:val="center"/>
      </w:pPr>
      <w:r>
        <w:t>подпрограммы "Устойчивое развитие сельских территорий</w:t>
      </w:r>
    </w:p>
    <w:p w:rsidR="00292FA0" w:rsidRDefault="00292FA0">
      <w:pPr>
        <w:pStyle w:val="ConsPlusNormal"/>
        <w:jc w:val="center"/>
      </w:pPr>
      <w:r>
        <w:t>на 2014 - 2017 годы и на период до 2021 года"</w:t>
      </w:r>
    </w:p>
    <w:p w:rsidR="00292FA0" w:rsidRDefault="00292FA0">
      <w:pPr>
        <w:pStyle w:val="ConsPlusNormal"/>
      </w:pPr>
    </w:p>
    <w:p w:rsidR="00292FA0" w:rsidRDefault="00292FA0">
      <w:pPr>
        <w:pStyle w:val="ConsPlusNormal"/>
        <w:ind w:firstLine="540"/>
        <w:jc w:val="both"/>
      </w:pPr>
      <w:r>
        <w:t xml:space="preserve">1. Количество участников мероприятий по развитию жилищного строительства в сельской местности </w:t>
      </w:r>
      <w:hyperlink w:anchor="P2875" w:history="1">
        <w:r>
          <w:rPr>
            <w:color w:val="0000FF"/>
          </w:rPr>
          <w:t>подпрограммы</w:t>
        </w:r>
      </w:hyperlink>
      <w:r>
        <w:t xml:space="preserve"> "Устойчивое развитие сельских территорий на 2014 - 2017 годы и на период до 2021 года" государственной программы Тульской области "Развитие сельского хозяйства Тульской области", утвержденной Постановлением правительства Тульской области от 22.10.2013 N 571 (далее - </w:t>
      </w:r>
      <w:hyperlink w:anchor="P2875" w:history="1">
        <w:r>
          <w:rPr>
            <w:color w:val="0000FF"/>
          </w:rPr>
          <w:t>Подпрограмма</w:t>
        </w:r>
      </w:hyperlink>
      <w:r>
        <w:t xml:space="preserve">), включаемых в сводный список участников мероприятий - получателей социальных выплат в рамках реализации (далее - Сводный список) определяется в пределах предусмотренных объемов субсидий, исходя из размеров социальных выплат, рассчитанных в соответствии с </w:t>
      </w:r>
      <w:hyperlink r:id="rId107" w:history="1">
        <w:r>
          <w:rPr>
            <w:color w:val="0000FF"/>
          </w:rPr>
          <w:t>пунктом 12</w:t>
        </w:r>
      </w:hyperlink>
      <w:r>
        <w:t xml:space="preserve"> Типового Положения о предоставлении социальных выплат на строительство (приобретение) жилья гражданам, проживающим в сельской местности, в том числе молодым семьям и молодым специалистам, утвержденного Постановлением Правительства Российской Федерации от 15 июля 2013 года N 598 "О федеральной целевой программе "Устойчивое развитие сельских территорий на 2014 - 2017 годы и на период до 2020 года" (далее - Типовое </w:t>
      </w:r>
      <w:hyperlink r:id="rId108" w:history="1">
        <w:r>
          <w:rPr>
            <w:color w:val="0000FF"/>
          </w:rPr>
          <w:t>положение</w:t>
        </w:r>
      </w:hyperlink>
      <w:r>
        <w:t>), на основании списков, утвержденных главами администраций муниципальных образований на соответствующий год.</w:t>
      </w:r>
    </w:p>
    <w:p w:rsidR="00292FA0" w:rsidRDefault="00292FA0">
      <w:pPr>
        <w:pStyle w:val="ConsPlusNormal"/>
        <w:ind w:firstLine="540"/>
        <w:jc w:val="both"/>
      </w:pPr>
      <w:r>
        <w:t>2. Документы по участникам мероприятий - получателям социальных выплат, представленные органами местного самоуправления в министерство сельского хозяйства Тульской области, регистрируются в журнале регистрации, который должен быть пронумерован, прошнурован и скреплен печатью министерства сельского хозяйства Тульской области.</w:t>
      </w:r>
    </w:p>
    <w:p w:rsidR="00292FA0" w:rsidRDefault="00292FA0">
      <w:pPr>
        <w:pStyle w:val="ConsPlusNormal"/>
        <w:ind w:firstLine="540"/>
        <w:jc w:val="both"/>
      </w:pPr>
      <w:r>
        <w:t xml:space="preserve">3. Отбор участников </w:t>
      </w:r>
      <w:hyperlink w:anchor="P2875" w:history="1">
        <w:r>
          <w:rPr>
            <w:color w:val="0000FF"/>
          </w:rPr>
          <w:t>Подпрограммы</w:t>
        </w:r>
      </w:hyperlink>
      <w:r>
        <w:t xml:space="preserve"> осуществляется создаваемой министерством сельского хозяйства Тульской области комиссией (далее - Комиссия).</w:t>
      </w:r>
    </w:p>
    <w:p w:rsidR="00292FA0" w:rsidRDefault="00292FA0">
      <w:pPr>
        <w:pStyle w:val="ConsPlusNormal"/>
        <w:ind w:firstLine="540"/>
        <w:jc w:val="both"/>
      </w:pPr>
      <w:r>
        <w:t>4. Сводный список определяется Комиссией на основании материалов и списков, представленных органами местного самоуправления Тульской области на дату заседания Комиссии согласно журналу регистрации.</w:t>
      </w:r>
    </w:p>
    <w:p w:rsidR="00292FA0" w:rsidRDefault="00292FA0">
      <w:pPr>
        <w:pStyle w:val="ConsPlusNormal"/>
        <w:ind w:firstLine="540"/>
        <w:jc w:val="both"/>
      </w:pPr>
      <w:r>
        <w:t>Итоги заседания Комиссии оформляются протоколом.</w:t>
      </w:r>
    </w:p>
    <w:p w:rsidR="00292FA0" w:rsidRDefault="00292FA0">
      <w:pPr>
        <w:pStyle w:val="ConsPlusNormal"/>
        <w:ind w:firstLine="540"/>
        <w:jc w:val="both"/>
      </w:pPr>
      <w:r>
        <w:t>5. Формирование Сводного списка на соответствующий финансовый год по категориям "граждане", "молодые семьи и молодые специалисты" осуществляется в первую очередь из числа участников, не вошедших в Сводный список предыдущего года (при наличии).</w:t>
      </w:r>
    </w:p>
    <w:p w:rsidR="00292FA0" w:rsidRDefault="00292FA0">
      <w:pPr>
        <w:pStyle w:val="ConsPlusNormal"/>
        <w:ind w:firstLine="540"/>
        <w:jc w:val="both"/>
      </w:pPr>
      <w:r>
        <w:t>При этом участниками, не вошедшими в Сводный список предыдущего года, признаются лица, документы на которых были представлены органами местного самоуправления на дату заседания Комиссии в предыдущем году.</w:t>
      </w:r>
    </w:p>
    <w:p w:rsidR="00292FA0" w:rsidRDefault="00292FA0">
      <w:pPr>
        <w:pStyle w:val="ConsPlusNormal"/>
        <w:ind w:firstLine="540"/>
        <w:jc w:val="both"/>
      </w:pPr>
      <w:r>
        <w:t xml:space="preserve">При отсутствии участников, не вошедших в Сводный список предыдущего года, дальнейшее формирование Сводного списка на текущий год осуществляется из представленных администрациями муниципальных образований Тульской области в министерство сельского </w:t>
      </w:r>
      <w:r>
        <w:lastRenderedPageBreak/>
        <w:t xml:space="preserve">хозяйства Тульской области на дату заседания Комиссии в текущем году документов участников </w:t>
      </w:r>
      <w:hyperlink w:anchor="P2875" w:history="1">
        <w:r>
          <w:rPr>
            <w:color w:val="0000FF"/>
          </w:rPr>
          <w:t>Программы</w:t>
        </w:r>
      </w:hyperlink>
      <w:r>
        <w:t>.</w:t>
      </w:r>
    </w:p>
    <w:p w:rsidR="00292FA0" w:rsidRDefault="00292FA0">
      <w:pPr>
        <w:pStyle w:val="ConsPlusNormal"/>
        <w:ind w:firstLine="540"/>
        <w:jc w:val="both"/>
      </w:pPr>
      <w:r>
        <w:t xml:space="preserve">Первоочередное предоставление социальных выплат осуществляется гражданам, молодым семьям и молодым специалистам, включенным в списки граждан, изъявивших желание улучшить жилищные условия с использованием социальных выплат в рамках федеральной целевой </w:t>
      </w:r>
      <w:hyperlink r:id="rId109" w:history="1">
        <w:r>
          <w:rPr>
            <w:color w:val="0000FF"/>
          </w:rPr>
          <w:t>программы</w:t>
        </w:r>
      </w:hyperlink>
      <w:r>
        <w:t xml:space="preserve"> "Социальное развитие села до 2013 года", утвержденной Постановлением Правительства Российской Федерации от 3 декабря 2002 года N 858, при соблюдении условий, установленных Типовым </w:t>
      </w:r>
      <w:hyperlink r:id="rId110" w:history="1">
        <w:r>
          <w:rPr>
            <w:color w:val="0000FF"/>
          </w:rPr>
          <w:t>положением</w:t>
        </w:r>
      </w:hyperlink>
      <w:r>
        <w:t>.</w:t>
      </w:r>
    </w:p>
    <w:p w:rsidR="00292FA0" w:rsidRDefault="00292FA0">
      <w:pPr>
        <w:pStyle w:val="ConsPlusNormal"/>
        <w:ind w:firstLine="540"/>
        <w:jc w:val="both"/>
      </w:pPr>
      <w:r>
        <w:t>6. Формирование Сводного списка по категории "граждане".</w:t>
      </w:r>
    </w:p>
    <w:p w:rsidR="00292FA0" w:rsidRDefault="00292FA0">
      <w:pPr>
        <w:pStyle w:val="ConsPlusNormal"/>
        <w:ind w:firstLine="540"/>
        <w:jc w:val="both"/>
      </w:pPr>
      <w:r>
        <w:t>В Сводный список включаются граждане согласно следующей очередности:</w:t>
      </w:r>
    </w:p>
    <w:p w:rsidR="00292FA0" w:rsidRDefault="00292FA0">
      <w:pPr>
        <w:pStyle w:val="ConsPlusNormal"/>
        <w:ind w:firstLine="540"/>
        <w:jc w:val="both"/>
      </w:pPr>
      <w:bookmarkStart w:id="90" w:name="P15440"/>
      <w:bookmarkEnd w:id="90"/>
      <w:r>
        <w:t>а) граждане, работающие по трудовым договорам или осуществляющие индивидуальную предпринимательскую деятельность в агропромышленном комплексе в сельской местности, изъявившие желание улучшить жилищные условия путем строительства жилого дома или участия в долевом строительстве жилых домов (квартир);</w:t>
      </w:r>
    </w:p>
    <w:p w:rsidR="00292FA0" w:rsidRDefault="00292FA0">
      <w:pPr>
        <w:pStyle w:val="ConsPlusNormal"/>
        <w:ind w:firstLine="540"/>
        <w:jc w:val="both"/>
      </w:pPr>
      <w:r>
        <w:t>б) граждане, работающие по трудовым договорам или осуществляющие индивидуальную предпринимательскую деятельность в социальной сфере в сельской местности, изъявившие желание улучшить жилищные условия путем строительства жилого дома или участия в долевом строительстве жилых домов (квартир);</w:t>
      </w:r>
    </w:p>
    <w:p w:rsidR="00292FA0" w:rsidRDefault="00292FA0">
      <w:pPr>
        <w:pStyle w:val="ConsPlusNormal"/>
        <w:ind w:firstLine="540"/>
        <w:jc w:val="both"/>
      </w:pPr>
      <w:r>
        <w:t>в) граждане, работающие по трудовым договорам или осуществляющие индивидуальную предпринимательскую деятельность в агропромышленном комплексе в сельской местности, изъявившие желание улучшить жилищные условия путем приобретения жилых помещений;</w:t>
      </w:r>
    </w:p>
    <w:p w:rsidR="00292FA0" w:rsidRDefault="00292FA0">
      <w:pPr>
        <w:pStyle w:val="ConsPlusNormal"/>
        <w:ind w:firstLine="540"/>
        <w:jc w:val="both"/>
      </w:pPr>
      <w:bookmarkStart w:id="91" w:name="P15443"/>
      <w:bookmarkEnd w:id="91"/>
      <w:r>
        <w:t>г) граждане, работающие по трудовым договорам или осуществляющие индивидуальную предпринимательскую деятельность в социальной сфере в сельской местности, изъявившие желание улучшить жилищные условия путем приобретения жилых помещений;</w:t>
      </w:r>
    </w:p>
    <w:p w:rsidR="00292FA0" w:rsidRDefault="00292FA0">
      <w:pPr>
        <w:pStyle w:val="ConsPlusNormal"/>
        <w:ind w:firstLine="540"/>
        <w:jc w:val="both"/>
      </w:pPr>
      <w:r>
        <w:t xml:space="preserve">д) граждане, осуществляющие трудовую деятельность в сельской местности (за исключением граждан, указанных в </w:t>
      </w:r>
      <w:hyperlink w:anchor="P15440" w:history="1">
        <w:r>
          <w:rPr>
            <w:color w:val="0000FF"/>
          </w:rPr>
          <w:t>подпунктах "а"</w:t>
        </w:r>
      </w:hyperlink>
      <w:r>
        <w:t xml:space="preserve"> - </w:t>
      </w:r>
      <w:hyperlink w:anchor="P15443" w:history="1">
        <w:r>
          <w:rPr>
            <w:color w:val="0000FF"/>
          </w:rPr>
          <w:t>"г"</w:t>
        </w:r>
      </w:hyperlink>
      <w:r>
        <w:t xml:space="preserve"> настоящего пункта), изъявившие желание улучшить жилищные условия путем строительства жилого дома или участия в долевом строительстве жилых домов (квартир);</w:t>
      </w:r>
    </w:p>
    <w:p w:rsidR="00292FA0" w:rsidRDefault="00292FA0">
      <w:pPr>
        <w:pStyle w:val="ConsPlusNormal"/>
        <w:ind w:firstLine="540"/>
        <w:jc w:val="both"/>
      </w:pPr>
      <w:r>
        <w:t xml:space="preserve">е) граждане, осуществляющие трудовую деятельность в сельской местности (за исключением граждан, указанных в </w:t>
      </w:r>
      <w:hyperlink w:anchor="P15440" w:history="1">
        <w:r>
          <w:rPr>
            <w:color w:val="0000FF"/>
          </w:rPr>
          <w:t>подпунктах "а"</w:t>
        </w:r>
      </w:hyperlink>
      <w:r>
        <w:t xml:space="preserve"> - </w:t>
      </w:r>
      <w:hyperlink w:anchor="P15443" w:history="1">
        <w:r>
          <w:rPr>
            <w:color w:val="0000FF"/>
          </w:rPr>
          <w:t>"г"</w:t>
        </w:r>
      </w:hyperlink>
      <w:r>
        <w:t xml:space="preserve"> настоящего пункта), изъявившие желание улучшить жилищные условия путем приобретения жилых помещений.</w:t>
      </w:r>
    </w:p>
    <w:p w:rsidR="00292FA0" w:rsidRDefault="00292FA0">
      <w:pPr>
        <w:pStyle w:val="ConsPlusNormal"/>
        <w:ind w:firstLine="540"/>
        <w:jc w:val="both"/>
      </w:pPr>
      <w:r>
        <w:t>7. Формирование Сводного списка по категории "молодые семьи и молодые специалисты".</w:t>
      </w:r>
    </w:p>
    <w:p w:rsidR="00292FA0" w:rsidRDefault="00292FA0">
      <w:pPr>
        <w:pStyle w:val="ConsPlusNormal"/>
        <w:ind w:firstLine="540"/>
        <w:jc w:val="both"/>
      </w:pPr>
      <w:r>
        <w:t>В Сводный список включаются молодые семьи и молодые специалисты согласно следующей очередности:</w:t>
      </w:r>
    </w:p>
    <w:p w:rsidR="00292FA0" w:rsidRDefault="00292FA0">
      <w:pPr>
        <w:pStyle w:val="ConsPlusNormal"/>
        <w:ind w:firstLine="540"/>
        <w:jc w:val="both"/>
      </w:pPr>
      <w:r>
        <w:t xml:space="preserve">а) молодые семьи и молодые специалисты, указанные в </w:t>
      </w:r>
      <w:hyperlink r:id="rId111" w:history="1">
        <w:r>
          <w:rPr>
            <w:color w:val="0000FF"/>
          </w:rPr>
          <w:t>пункте 34</w:t>
        </w:r>
      </w:hyperlink>
      <w:r>
        <w:t xml:space="preserve"> Типового положения, изъявившие желание работать по трудовым договорам или осуществлять индивидуальную предпринимательскую деятельность в агропромышленном комплексе и улучшить жилищные условия путем строительства жилого дома или участия в долевом строительстве жилых домов (квартир);</w:t>
      </w:r>
    </w:p>
    <w:p w:rsidR="00292FA0" w:rsidRDefault="00292FA0">
      <w:pPr>
        <w:pStyle w:val="ConsPlusNormal"/>
        <w:ind w:firstLine="540"/>
        <w:jc w:val="both"/>
      </w:pPr>
      <w:r>
        <w:t xml:space="preserve">б) молодые семьи и молодые специалисты, указанные в </w:t>
      </w:r>
      <w:hyperlink r:id="rId112" w:history="1">
        <w:r>
          <w:rPr>
            <w:color w:val="0000FF"/>
          </w:rPr>
          <w:t>пункте 34</w:t>
        </w:r>
      </w:hyperlink>
      <w:r>
        <w:t xml:space="preserve"> Типового положения, изъявившие желание работать по трудовым договорам или осуществлять индивидуальную предпринимательскую деятельность в социальной сфере и улучшить жилищные условия путем строительства жилого дома или участия в долевом строительстве жилых домов (квартир);</w:t>
      </w:r>
    </w:p>
    <w:p w:rsidR="00292FA0" w:rsidRDefault="00292FA0">
      <w:pPr>
        <w:pStyle w:val="ConsPlusNormal"/>
        <w:ind w:firstLine="540"/>
        <w:jc w:val="both"/>
      </w:pPr>
      <w:r>
        <w:t xml:space="preserve">в) молодые семьи и молодые специалисты, указанные в </w:t>
      </w:r>
      <w:hyperlink r:id="rId113" w:history="1">
        <w:r>
          <w:rPr>
            <w:color w:val="0000FF"/>
          </w:rPr>
          <w:t>пункте 33</w:t>
        </w:r>
      </w:hyperlink>
      <w:r>
        <w:t xml:space="preserve"> Типового положения, работающие по трудовым договорам или осуществляющие индивидуальную предпринимательскую деятельность в агропромышленном комплексе, изъявившие желание улучшить жилищные условия путем строительства жилого дома или участия в долевом строительстве жилых домов (квартир);</w:t>
      </w:r>
    </w:p>
    <w:p w:rsidR="00292FA0" w:rsidRDefault="00292FA0">
      <w:pPr>
        <w:pStyle w:val="ConsPlusNormal"/>
        <w:ind w:firstLine="540"/>
        <w:jc w:val="both"/>
      </w:pPr>
      <w:r>
        <w:t xml:space="preserve">г) молодые семьи и молодые специалисты, указанные в </w:t>
      </w:r>
      <w:hyperlink r:id="rId114" w:history="1">
        <w:r>
          <w:rPr>
            <w:color w:val="0000FF"/>
          </w:rPr>
          <w:t>пункте 33</w:t>
        </w:r>
      </w:hyperlink>
      <w:r>
        <w:t xml:space="preserve"> Типового положения, работающие по трудовым договорам или осуществляющие индивидуальную предпринимательскую деятельность в социальной сфере, изъявившие желание улучшить жилищные условия путем строительства жилого дома или участия в долевом строительстве жилых домов (квартир);</w:t>
      </w:r>
    </w:p>
    <w:p w:rsidR="00292FA0" w:rsidRDefault="00292FA0">
      <w:pPr>
        <w:pStyle w:val="ConsPlusNormal"/>
        <w:ind w:firstLine="540"/>
        <w:jc w:val="both"/>
      </w:pPr>
      <w:r>
        <w:t xml:space="preserve">д) молодые семьи и молодые специалисты, указанные в </w:t>
      </w:r>
      <w:hyperlink r:id="rId115" w:history="1">
        <w:r>
          <w:rPr>
            <w:color w:val="0000FF"/>
          </w:rPr>
          <w:t>пункте 34</w:t>
        </w:r>
      </w:hyperlink>
      <w:r>
        <w:t xml:space="preserve"> Типового положения, </w:t>
      </w:r>
      <w:r>
        <w:lastRenderedPageBreak/>
        <w:t>изъявившие желание работать по трудовым договорам или осуществлять индивидуальную предпринимательскую деятельность в агропромышленном комплексе и улучшить жилищные условия путем приобретения жилых помещений;</w:t>
      </w:r>
    </w:p>
    <w:p w:rsidR="00292FA0" w:rsidRDefault="00292FA0">
      <w:pPr>
        <w:pStyle w:val="ConsPlusNormal"/>
        <w:ind w:firstLine="540"/>
        <w:jc w:val="both"/>
      </w:pPr>
      <w:r>
        <w:t xml:space="preserve">е) молодые семьи и молодые специалисты, указанные в </w:t>
      </w:r>
      <w:hyperlink r:id="rId116" w:history="1">
        <w:r>
          <w:rPr>
            <w:color w:val="0000FF"/>
          </w:rPr>
          <w:t>пункте 34</w:t>
        </w:r>
      </w:hyperlink>
      <w:r>
        <w:t xml:space="preserve"> Типового положения, изъявившие желание работать по трудовым договорам или осуществлять индивидуальную предпринимательскую деятельность в социальной сфере и улучшить жилищные условия путем приобретения жилых помещений;</w:t>
      </w:r>
    </w:p>
    <w:p w:rsidR="00292FA0" w:rsidRDefault="00292FA0">
      <w:pPr>
        <w:pStyle w:val="ConsPlusNormal"/>
        <w:ind w:firstLine="540"/>
        <w:jc w:val="both"/>
      </w:pPr>
      <w:r>
        <w:t xml:space="preserve">ж) молодые семьи и молодые специалисты, указанные в </w:t>
      </w:r>
      <w:hyperlink r:id="rId117" w:history="1">
        <w:r>
          <w:rPr>
            <w:color w:val="0000FF"/>
          </w:rPr>
          <w:t>пункте 33</w:t>
        </w:r>
      </w:hyperlink>
      <w:r>
        <w:t xml:space="preserve"> Типового положения, работающие по трудовым договорам или осуществляющие индивидуальную предпринимательскую деятельность в агропромышленном комплексе, изъявившие желание улучшить жилищные условия путем приобретения жилых помещений;</w:t>
      </w:r>
    </w:p>
    <w:p w:rsidR="00292FA0" w:rsidRDefault="00292FA0">
      <w:pPr>
        <w:pStyle w:val="ConsPlusNormal"/>
        <w:ind w:firstLine="540"/>
        <w:jc w:val="both"/>
      </w:pPr>
      <w:r>
        <w:t xml:space="preserve">з) молодые семьи и молодые специалисты, указанные в </w:t>
      </w:r>
      <w:hyperlink r:id="rId118" w:history="1">
        <w:r>
          <w:rPr>
            <w:color w:val="0000FF"/>
          </w:rPr>
          <w:t>пункте 33</w:t>
        </w:r>
      </w:hyperlink>
      <w:r>
        <w:t xml:space="preserve"> Типового положения, работающие по трудовым договорам или осуществляющие индивидуальную предпринимательскую деятельность в социальной сфере, изъявившие желание улучшить жилищные условия путем приобретения жилых помещений.</w:t>
      </w:r>
    </w:p>
    <w:p w:rsidR="00292FA0" w:rsidRDefault="00292FA0">
      <w:pPr>
        <w:pStyle w:val="ConsPlusNormal"/>
        <w:ind w:firstLine="540"/>
        <w:jc w:val="both"/>
      </w:pPr>
      <w:r>
        <w:t>8. Решение о внеочередном включении граждан, молодых семей и молодых специалистов в Сводные списки на соответствующий год принимается Комиссией на основании ходатайств органов местного самоуправления, организаций-работодателей, в следующих случаях:</w:t>
      </w:r>
    </w:p>
    <w:p w:rsidR="00292FA0" w:rsidRDefault="00292FA0">
      <w:pPr>
        <w:pStyle w:val="ConsPlusNormal"/>
        <w:ind w:firstLine="540"/>
        <w:jc w:val="both"/>
      </w:pPr>
      <w:r>
        <w:t>признания в установленном порядке жилых помещений граждан, молодых семей и молодых специалистов непригодными для проживания, не подлежащими ремонту и реконструкции;</w:t>
      </w:r>
    </w:p>
    <w:p w:rsidR="00292FA0" w:rsidRDefault="00292FA0">
      <w:pPr>
        <w:pStyle w:val="ConsPlusNormal"/>
        <w:ind w:firstLine="540"/>
        <w:jc w:val="both"/>
      </w:pPr>
      <w:r>
        <w:t>потребности работодателей - организаций агропромышленного комплекса или социальной сферы, находящихся в сельской местности в границах муниципального района, в специалистах, представленных в утвержденных списках органов местного самоуправления на соответствующий год;</w:t>
      </w:r>
    </w:p>
    <w:p w:rsidR="00292FA0" w:rsidRDefault="00292FA0">
      <w:pPr>
        <w:pStyle w:val="ConsPlusNormal"/>
        <w:ind w:firstLine="540"/>
        <w:jc w:val="both"/>
      </w:pPr>
      <w:r>
        <w:t>для использования образовавшегося остатка бюджетных средств по итогам реализации мероприятий за 9 месяцев текущего года, с целью более полного их освоения (в случае образования указанного остатка), на предоставление социальной выплаты участнику с составом семьи 1 - 2 человека (в соответствии с датой подачи гражданином заявления об участии в Программе в орган местного самоуправления);</w:t>
      </w:r>
    </w:p>
    <w:p w:rsidR="00292FA0" w:rsidRDefault="00292FA0">
      <w:pPr>
        <w:pStyle w:val="ConsPlusNormal"/>
        <w:ind w:firstLine="540"/>
        <w:jc w:val="both"/>
      </w:pPr>
      <w:r>
        <w:t>перевода участника, не вошедшего в Сводный список предыдущего года, из категории "молодые семьи и молодые специалисты" в категорию "граждане", и, наоборот, соответственно, в связи с изменением его места работы либо места жительства, в соответствии с датой подачи в орган местного самоуправления заявления об участии в Программе.</w:t>
      </w:r>
    </w:p>
    <w:p w:rsidR="00292FA0" w:rsidRDefault="00292FA0">
      <w:pPr>
        <w:pStyle w:val="ConsPlusNormal"/>
        <w:ind w:firstLine="540"/>
        <w:jc w:val="both"/>
      </w:pPr>
      <w:r>
        <w:t>9. Сводный список, сформированный на заседании Комиссии из материалов и списков, направленных органами местного самоуправления на дату заседания Комиссии согласно журналу регистрации, представляется для утверждения заместителю председателя правительства Тульской области-министру сельского хозяйства Тульской области.</w:t>
      </w:r>
    </w:p>
    <w:p w:rsidR="00292FA0" w:rsidRDefault="00292FA0">
      <w:pPr>
        <w:pStyle w:val="ConsPlusNormal"/>
        <w:ind w:firstLine="540"/>
        <w:jc w:val="both"/>
      </w:pPr>
      <w:r>
        <w:t>10. Сводный список утверждается приказом министерства сельского хозяйства Тульской области.</w:t>
      </w:r>
    </w:p>
    <w:p w:rsidR="00292FA0" w:rsidRDefault="00292FA0">
      <w:pPr>
        <w:pStyle w:val="ConsPlusNormal"/>
        <w:ind w:firstLine="540"/>
        <w:jc w:val="both"/>
      </w:pPr>
      <w:r>
        <w:t>11. Министерство сельского хозяйства Тульской области в течение пяти календарных дней после утверждения Сводного списка уведомляет органы местного самоуправления муниципальных районов о включении граждан, молодых семей, молодых специалистов муниципального района в Сводный список.</w:t>
      </w: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jc w:val="right"/>
        <w:outlineLvl w:val="1"/>
      </w:pPr>
      <w:r>
        <w:t>Приложение N 5</w:t>
      </w:r>
    </w:p>
    <w:p w:rsidR="00292FA0" w:rsidRDefault="00292FA0">
      <w:pPr>
        <w:pStyle w:val="ConsPlusNormal"/>
        <w:jc w:val="right"/>
      </w:pPr>
      <w:r>
        <w:t>к государственной программе</w:t>
      </w:r>
    </w:p>
    <w:p w:rsidR="00292FA0" w:rsidRDefault="00292FA0">
      <w:pPr>
        <w:pStyle w:val="ConsPlusNormal"/>
        <w:jc w:val="right"/>
      </w:pPr>
      <w:r>
        <w:t>Тульской области</w:t>
      </w:r>
    </w:p>
    <w:p w:rsidR="00292FA0" w:rsidRDefault="00292FA0">
      <w:pPr>
        <w:pStyle w:val="ConsPlusNormal"/>
        <w:jc w:val="right"/>
      </w:pPr>
      <w:r>
        <w:t>"Развитие сельского хозяйства</w:t>
      </w:r>
    </w:p>
    <w:p w:rsidR="00292FA0" w:rsidRDefault="00292FA0">
      <w:pPr>
        <w:pStyle w:val="ConsPlusNormal"/>
        <w:jc w:val="right"/>
      </w:pPr>
      <w:r>
        <w:t>Тульской области"</w:t>
      </w:r>
    </w:p>
    <w:p w:rsidR="00292FA0" w:rsidRDefault="00292FA0">
      <w:pPr>
        <w:pStyle w:val="ConsPlusNormal"/>
      </w:pPr>
    </w:p>
    <w:p w:rsidR="00292FA0" w:rsidRDefault="00292FA0">
      <w:pPr>
        <w:pStyle w:val="ConsPlusNormal"/>
        <w:jc w:val="center"/>
      </w:pPr>
      <w:r>
        <w:t>ПОРЯДОК</w:t>
      </w:r>
    </w:p>
    <w:p w:rsidR="00292FA0" w:rsidRDefault="00292FA0">
      <w:pPr>
        <w:pStyle w:val="ConsPlusNormal"/>
        <w:jc w:val="center"/>
      </w:pPr>
      <w:r>
        <w:t>выдачи участникам мероприятий подпрограммы "Устойчивое</w:t>
      </w:r>
    </w:p>
    <w:p w:rsidR="00292FA0" w:rsidRDefault="00292FA0">
      <w:pPr>
        <w:pStyle w:val="ConsPlusNormal"/>
        <w:jc w:val="center"/>
      </w:pPr>
      <w:r>
        <w:t>развитие сельских территорий на 2014 - 2017 годы и на</w:t>
      </w:r>
    </w:p>
    <w:p w:rsidR="00292FA0" w:rsidRDefault="00292FA0">
      <w:pPr>
        <w:pStyle w:val="ConsPlusNormal"/>
        <w:jc w:val="center"/>
      </w:pPr>
      <w:r>
        <w:t>период до 2021 года" свидетельств о предоставлении</w:t>
      </w:r>
    </w:p>
    <w:p w:rsidR="00292FA0" w:rsidRDefault="00292FA0">
      <w:pPr>
        <w:pStyle w:val="ConsPlusNormal"/>
        <w:jc w:val="center"/>
      </w:pPr>
      <w:r>
        <w:t>социальных выплат на строительство (приобретение)</w:t>
      </w:r>
    </w:p>
    <w:p w:rsidR="00292FA0" w:rsidRDefault="00292FA0">
      <w:pPr>
        <w:pStyle w:val="ConsPlusNormal"/>
        <w:jc w:val="center"/>
      </w:pPr>
      <w:r>
        <w:t>жилья в сельской местности</w:t>
      </w:r>
    </w:p>
    <w:p w:rsidR="00292FA0" w:rsidRDefault="00292FA0">
      <w:pPr>
        <w:pStyle w:val="ConsPlusNormal"/>
      </w:pPr>
    </w:p>
    <w:p w:rsidR="00292FA0" w:rsidRDefault="00292FA0">
      <w:pPr>
        <w:pStyle w:val="ConsPlusNormal"/>
        <w:ind w:firstLine="540"/>
        <w:jc w:val="both"/>
      </w:pPr>
      <w:r>
        <w:t xml:space="preserve">1. Право граждан на получение социальной выплаты на строительство (приобретение) жилья в сельской местности удостоверяется свидетельством по </w:t>
      </w:r>
      <w:hyperlink r:id="rId119" w:history="1">
        <w:r>
          <w:rPr>
            <w:color w:val="0000FF"/>
          </w:rPr>
          <w:t>форме</w:t>
        </w:r>
      </w:hyperlink>
      <w:r>
        <w:t xml:space="preserve"> согласно приложению N 5 к федеральной целевой программе "Устойчивое развитие сельских территорий на 2014 - 2017 годы и на период до 2021 года", утвержденной Постановлением Правительства Российской Федерации от 15 июля 2013 года N 598.</w:t>
      </w:r>
    </w:p>
    <w:p w:rsidR="00292FA0" w:rsidRDefault="00292FA0">
      <w:pPr>
        <w:pStyle w:val="ConsPlusNormal"/>
        <w:ind w:firstLine="540"/>
        <w:jc w:val="both"/>
      </w:pPr>
      <w:r>
        <w:t xml:space="preserve">2. Свидетельства о предоставлении социальных выплат на строительство (приобретение) жилья в сельской местности (далее - Свидетельство) выдаются министерством сельского хозяйства Тульской области органам местного самоуправления для последующего вручения их участникам, включенным в Сводный список на соответствующий год, в течение 10 дней с момента предоставления органами местного самоуправления в министерство сельского хозяйства Тульской области документов, в соответствии с </w:t>
      </w:r>
      <w:hyperlink r:id="rId120" w:history="1">
        <w:r>
          <w:rPr>
            <w:color w:val="0000FF"/>
          </w:rPr>
          <w:t>пунктами 17</w:t>
        </w:r>
      </w:hyperlink>
      <w:r>
        <w:t xml:space="preserve">, </w:t>
      </w:r>
      <w:hyperlink r:id="rId121" w:history="1">
        <w:r>
          <w:rPr>
            <w:color w:val="0000FF"/>
          </w:rPr>
          <w:t>38</w:t>
        </w:r>
      </w:hyperlink>
      <w:r>
        <w:t xml:space="preserve"> Типового положения о предоставлении социальных выплат на строительство (приобретение) жилья гражданам Российской Федерации, проживающим в сельской местности, в том числе молодым семьям и молодым специалистам, утвержденного Постановлением Правительства Российской Федерации от 15 июля 2013 года N 598, а также с </w:t>
      </w:r>
      <w:hyperlink w:anchor="P15287" w:history="1">
        <w:r>
          <w:rPr>
            <w:color w:val="0000FF"/>
          </w:rPr>
          <w:t>пунктами 5</w:t>
        </w:r>
      </w:hyperlink>
      <w:r>
        <w:t xml:space="preserve">, </w:t>
      </w:r>
      <w:hyperlink w:anchor="P15295" w:history="1">
        <w:r>
          <w:rPr>
            <w:color w:val="0000FF"/>
          </w:rPr>
          <w:t>6</w:t>
        </w:r>
      </w:hyperlink>
      <w:r>
        <w:t xml:space="preserve">, </w:t>
      </w:r>
      <w:hyperlink w:anchor="P15313" w:history="1">
        <w:r>
          <w:rPr>
            <w:color w:val="0000FF"/>
          </w:rPr>
          <w:t>7</w:t>
        </w:r>
      </w:hyperlink>
      <w:r>
        <w:t xml:space="preserve"> Правил предоставления и распределения субсидий из бюджета Тульской области местным бюджетам в целях софинансирования расходных обязательств муниципальных образований Тульской области по предоставлению социальных выплат на строительство (приобретение) жилья гражданам, проживающим в сельской местности, в том числе молодым семьям и молодым специалистам </w:t>
      </w:r>
      <w:hyperlink w:anchor="P2875" w:history="1">
        <w:r>
          <w:rPr>
            <w:color w:val="0000FF"/>
          </w:rPr>
          <w:t>подпрограммы</w:t>
        </w:r>
      </w:hyperlink>
      <w:r>
        <w:t xml:space="preserve"> "Устойчивое развитие сельских территорий на 2014 - 2017 годы и на период до 2021 года".</w:t>
      </w:r>
    </w:p>
    <w:p w:rsidR="00292FA0" w:rsidRDefault="00292FA0">
      <w:pPr>
        <w:pStyle w:val="ConsPlusNormal"/>
        <w:ind w:firstLine="540"/>
        <w:jc w:val="both"/>
      </w:pPr>
      <w:r>
        <w:t>Получатель социальной выплаты представляет Свидетельство в кредитную организацию для заключения договора банковского счета и открытия банковского счета, предназначенного для зачисления социальной выплаты, в течение семи календарных дней после его получения.</w:t>
      </w: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pPr>
    </w:p>
    <w:p w:rsidR="00292FA0" w:rsidRDefault="00292FA0">
      <w:pPr>
        <w:pStyle w:val="ConsPlusNormal"/>
        <w:jc w:val="right"/>
        <w:outlineLvl w:val="1"/>
      </w:pPr>
      <w:r>
        <w:t>Приложение N 6</w:t>
      </w:r>
    </w:p>
    <w:p w:rsidR="00292FA0" w:rsidRDefault="00292FA0">
      <w:pPr>
        <w:pStyle w:val="ConsPlusNormal"/>
        <w:jc w:val="right"/>
      </w:pPr>
      <w:r>
        <w:t>к государственной программе</w:t>
      </w:r>
    </w:p>
    <w:p w:rsidR="00292FA0" w:rsidRDefault="00292FA0">
      <w:pPr>
        <w:pStyle w:val="ConsPlusNormal"/>
        <w:jc w:val="right"/>
      </w:pPr>
      <w:r>
        <w:t>Тульской области</w:t>
      </w:r>
    </w:p>
    <w:p w:rsidR="00292FA0" w:rsidRDefault="00292FA0">
      <w:pPr>
        <w:pStyle w:val="ConsPlusNormal"/>
        <w:jc w:val="right"/>
      </w:pPr>
      <w:r>
        <w:t>"Развитие сельского хозяйства</w:t>
      </w:r>
    </w:p>
    <w:p w:rsidR="00292FA0" w:rsidRDefault="00292FA0">
      <w:pPr>
        <w:pStyle w:val="ConsPlusNormal"/>
        <w:jc w:val="right"/>
      </w:pPr>
      <w:r>
        <w:t>Тульской области"</w:t>
      </w:r>
    </w:p>
    <w:p w:rsidR="00292FA0" w:rsidRDefault="00292FA0">
      <w:pPr>
        <w:pStyle w:val="ConsPlusNormal"/>
      </w:pPr>
    </w:p>
    <w:p w:rsidR="00292FA0" w:rsidRDefault="00292FA0">
      <w:pPr>
        <w:pStyle w:val="ConsPlusNormal"/>
        <w:jc w:val="center"/>
      </w:pPr>
      <w:r>
        <w:t>ПРАВИЛА</w:t>
      </w:r>
    </w:p>
    <w:p w:rsidR="00292FA0" w:rsidRDefault="00292FA0">
      <w:pPr>
        <w:pStyle w:val="ConsPlusNormal"/>
        <w:jc w:val="center"/>
      </w:pPr>
      <w:r>
        <w:t>предоставления субсидий местным бюджетам за счет бюджетных</w:t>
      </w:r>
    </w:p>
    <w:p w:rsidR="00292FA0" w:rsidRDefault="00292FA0">
      <w:pPr>
        <w:pStyle w:val="ConsPlusNormal"/>
        <w:jc w:val="center"/>
      </w:pPr>
      <w:r>
        <w:t>ассигнований дорожного фонда Тульской области в рамках</w:t>
      </w:r>
    </w:p>
    <w:p w:rsidR="00292FA0" w:rsidRDefault="00292FA0">
      <w:pPr>
        <w:pStyle w:val="ConsPlusNormal"/>
        <w:jc w:val="center"/>
      </w:pPr>
      <w:r>
        <w:t>реализации подпрограммы "Устойчивое развитие сельских</w:t>
      </w:r>
    </w:p>
    <w:p w:rsidR="00292FA0" w:rsidRDefault="00292FA0">
      <w:pPr>
        <w:pStyle w:val="ConsPlusNormal"/>
        <w:jc w:val="center"/>
      </w:pPr>
      <w:r>
        <w:t>территорий на 2014 - 2017 годы и на период до 2021 года"</w:t>
      </w:r>
    </w:p>
    <w:p w:rsidR="00292FA0" w:rsidRDefault="00292FA0">
      <w:pPr>
        <w:pStyle w:val="ConsPlusNormal"/>
      </w:pPr>
    </w:p>
    <w:p w:rsidR="00292FA0" w:rsidRDefault="00292FA0">
      <w:pPr>
        <w:pStyle w:val="ConsPlusNormal"/>
        <w:ind w:firstLine="540"/>
        <w:jc w:val="both"/>
      </w:pPr>
      <w:r>
        <w:t xml:space="preserve">1. Настоящие Правила устанавливают порядок и условия предоставления и распределения субсидий из дорожного фонда Тульской области местным бюджетам на софинансирование расходных обязательств муниципальных образований в рамках реализации </w:t>
      </w:r>
      <w:hyperlink w:anchor="P2875" w:history="1">
        <w:r>
          <w:rPr>
            <w:color w:val="0000FF"/>
          </w:rPr>
          <w:t>подпрограммы</w:t>
        </w:r>
      </w:hyperlink>
      <w:r>
        <w:t xml:space="preserve"> "Устойчивое развитие сельских территорий на 2014 - 2017 годы и на период до 2021 года".</w:t>
      </w:r>
    </w:p>
    <w:p w:rsidR="00292FA0" w:rsidRDefault="00292FA0">
      <w:pPr>
        <w:pStyle w:val="ConsPlusNormal"/>
        <w:ind w:firstLine="540"/>
        <w:jc w:val="both"/>
      </w:pPr>
      <w:r>
        <w:t xml:space="preserve">2. Субсидии предоставляются бюджетам муниципальных районов (городских округов) Тульской области на софинансирование расходных обязательств муниципальных образований, </w:t>
      </w:r>
      <w:r>
        <w:lastRenderedPageBreak/>
        <w:t>связанных с исполнением полномочий местного значения, на строительство (реконструкцию) автомобильных дорог общего пользования местного значения, ведущих к общественно значимым объектам сельских населенных пунктов, а также к объектам производства и переработки сельскохозяйственной продукции.</w:t>
      </w:r>
    </w:p>
    <w:p w:rsidR="00292FA0" w:rsidRDefault="00292FA0">
      <w:pPr>
        <w:pStyle w:val="ConsPlusNormal"/>
        <w:ind w:firstLine="540"/>
        <w:jc w:val="both"/>
      </w:pPr>
      <w:r>
        <w:t>3. Субсидии предоставляются министерством транспорта и дорожного хозяйства Тульской области (далее - Министерство) бюджетам муниципальных районов (городских округов) Тульской области в соответствии со сводной бюджетной росписью бюджета Тульской области в пределах объемов бюджетных ассигнований, установленных законом Тульской области о бюджете области на соответствующий финансовый год и плановый период на реализацию мероприятий подпрограммы.</w:t>
      </w:r>
    </w:p>
    <w:p w:rsidR="00292FA0" w:rsidRDefault="00292FA0">
      <w:pPr>
        <w:pStyle w:val="ConsPlusNormal"/>
        <w:ind w:firstLine="540"/>
        <w:jc w:val="both"/>
      </w:pPr>
      <w:bookmarkStart w:id="92" w:name="P15505"/>
      <w:bookmarkEnd w:id="92"/>
      <w:r>
        <w:t>4. Субсидии предоставляются на следующих условиях:</w:t>
      </w:r>
    </w:p>
    <w:p w:rsidR="00292FA0" w:rsidRDefault="00292FA0">
      <w:pPr>
        <w:pStyle w:val="ConsPlusNormal"/>
        <w:ind w:firstLine="540"/>
        <w:jc w:val="both"/>
      </w:pPr>
      <w:r>
        <w:t>4.1. Наличие заявки муниципального образования на предоставление субсидий с обоснованием необходимости реализации мероприятия.</w:t>
      </w:r>
    </w:p>
    <w:p w:rsidR="00292FA0" w:rsidRDefault="00292FA0">
      <w:pPr>
        <w:pStyle w:val="ConsPlusNormal"/>
        <w:ind w:firstLine="540"/>
        <w:jc w:val="both"/>
      </w:pPr>
      <w:r>
        <w:t>4.2. Наличие в местных бюджетах бюджетных ассигнований на исполнение соответствующего расходного обязательства муниципального образования.</w:t>
      </w:r>
    </w:p>
    <w:p w:rsidR="00292FA0" w:rsidRDefault="00292FA0">
      <w:pPr>
        <w:pStyle w:val="ConsPlusNormal"/>
        <w:ind w:firstLine="540"/>
        <w:jc w:val="both"/>
      </w:pPr>
      <w:r>
        <w:t>4.3. Наличие утвержденной в установленном порядке муниципальной программы (подпрограммы) в сфере дорожного хозяйства, направленной на достижение целей подпрограммы.</w:t>
      </w:r>
    </w:p>
    <w:p w:rsidR="00292FA0" w:rsidRDefault="00292FA0">
      <w:pPr>
        <w:pStyle w:val="ConsPlusNormal"/>
        <w:ind w:firstLine="540"/>
        <w:jc w:val="both"/>
      </w:pPr>
      <w:bookmarkStart w:id="93" w:name="P15509"/>
      <w:bookmarkEnd w:id="93"/>
      <w:r>
        <w:t>4.4. Наличие задания, сметы, пояснительной записки на проектирование объектов капитального строительства и реконструкции и (или) наличие утвержденной проектной документации на объекты капитального строительства и реконструкции, имеющей положительное заключение государственной экспертизы и положительное заключение о достоверности сметной стоимости объекта капитального строительства и реконструкции.</w:t>
      </w:r>
    </w:p>
    <w:p w:rsidR="00292FA0" w:rsidRDefault="00292FA0">
      <w:pPr>
        <w:pStyle w:val="ConsPlusNormal"/>
        <w:ind w:firstLine="540"/>
        <w:jc w:val="both"/>
      </w:pPr>
      <w:r>
        <w:t xml:space="preserve">По поручениям Губернатора Тульской области или первого заместителя Губернатора Тульской области - председателя правительства Тульской области субсидии предоставляются без учета требований </w:t>
      </w:r>
      <w:hyperlink w:anchor="P15509" w:history="1">
        <w:r>
          <w:rPr>
            <w:color w:val="0000FF"/>
          </w:rPr>
          <w:t>абзаца 1 пункта 4.4</w:t>
        </w:r>
      </w:hyperlink>
      <w:r>
        <w:t xml:space="preserve"> настоящих Правил.</w:t>
      </w:r>
    </w:p>
    <w:p w:rsidR="00292FA0" w:rsidRDefault="00292FA0">
      <w:pPr>
        <w:pStyle w:val="ConsPlusNormal"/>
        <w:ind w:firstLine="540"/>
        <w:jc w:val="both"/>
      </w:pPr>
      <w:bookmarkStart w:id="94" w:name="P15511"/>
      <w:bookmarkEnd w:id="94"/>
      <w:r>
        <w:t>4.5. Заключение соглашения между Министерством и уполномоченным органом местного самоуправления муниципального района (городского округа) Тульской области.</w:t>
      </w:r>
    </w:p>
    <w:p w:rsidR="00292FA0" w:rsidRDefault="00292FA0">
      <w:pPr>
        <w:pStyle w:val="ConsPlusNormal"/>
        <w:ind w:firstLine="540"/>
        <w:jc w:val="both"/>
      </w:pPr>
      <w:r>
        <w:t>4.6. Принятие органами местного самоуправления Тульской области обязательств по обеспечению соответствия значений показателей, устанавливаемых муниципальными программами (подпрограммами), значениям показателей результативности предоставления субсидий, установленным соглашениями между Министерством и органом местного самоуправления Тульской области о предоставлении субсидий (далее - соглашение).</w:t>
      </w:r>
    </w:p>
    <w:p w:rsidR="00292FA0" w:rsidRDefault="00292FA0">
      <w:pPr>
        <w:pStyle w:val="ConsPlusNormal"/>
        <w:ind w:firstLine="540"/>
        <w:jc w:val="both"/>
      </w:pPr>
      <w:r>
        <w:t>4.7. Предоставление субсидий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субсидии.</w:t>
      </w:r>
    </w:p>
    <w:p w:rsidR="00292FA0" w:rsidRDefault="00292FA0">
      <w:pPr>
        <w:pStyle w:val="ConsPlusNormal"/>
        <w:ind w:firstLine="540"/>
        <w:jc w:val="both"/>
      </w:pPr>
      <w:bookmarkStart w:id="95" w:name="P15514"/>
      <w:bookmarkEnd w:id="95"/>
      <w:r>
        <w:t>5. Субсидии предоставляются бюджетам муниципальных районов (городских округов) Тульской области, выполняющим условия предоставления субсидий и прошедшим отбор в соответствии со следующими требованиями:</w:t>
      </w:r>
    </w:p>
    <w:p w:rsidR="00292FA0" w:rsidRDefault="00292FA0">
      <w:pPr>
        <w:pStyle w:val="ConsPlusNormal"/>
        <w:ind w:firstLine="540"/>
        <w:jc w:val="both"/>
      </w:pPr>
      <w:r>
        <w:t>5.1. Предоставление в Министерство в срок до 1 октября года, предшествующего очередному финансовому году реализации подпрограммы, заявки на соответствующий год, содержащей следующие документы:</w:t>
      </w:r>
    </w:p>
    <w:p w:rsidR="00292FA0" w:rsidRDefault="00292FA0">
      <w:pPr>
        <w:pStyle w:val="ConsPlusNormal"/>
        <w:ind w:firstLine="540"/>
        <w:jc w:val="both"/>
      </w:pPr>
      <w:r>
        <w:t>сопроводительное письмо за подписью главы администрации муниципального района (городского округа) Тульской области (или лица, исполняющего указанные обязанности) с перечнем мероприятий и технико-экономическим обоснованием необходимости их реализации;</w:t>
      </w:r>
    </w:p>
    <w:p w:rsidR="00292FA0" w:rsidRDefault="00292FA0">
      <w:pPr>
        <w:pStyle w:val="ConsPlusNormal"/>
        <w:ind w:firstLine="540"/>
        <w:jc w:val="both"/>
      </w:pPr>
      <w:r>
        <w:t>копию утвержденной в установленном порядке муниципальной программы (подпрограммы) в сфере дорожного хозяйства, направленной на достижение целей настоящей подпрограммы;</w:t>
      </w:r>
    </w:p>
    <w:p w:rsidR="00292FA0" w:rsidRDefault="00292FA0">
      <w:pPr>
        <w:pStyle w:val="ConsPlusNormal"/>
        <w:ind w:firstLine="540"/>
        <w:jc w:val="both"/>
      </w:pPr>
      <w:r>
        <w:t>выписку из нормативного правового акта представительного органа муниципального образования о местном бюджете, подтверждающую наличие в бюджете муниципального образования бюджетных ассигнований на исполнение расходного обязательства, или гарантийное письмо муниципального образования о софинансировании строительства и реконструкции объекта из бюджета муниципального района (городского округа) Тульской области;</w:t>
      </w:r>
    </w:p>
    <w:p w:rsidR="00292FA0" w:rsidRDefault="00292FA0">
      <w:pPr>
        <w:pStyle w:val="ConsPlusNormal"/>
        <w:ind w:firstLine="540"/>
        <w:jc w:val="both"/>
      </w:pPr>
      <w:r>
        <w:lastRenderedPageBreak/>
        <w:t>задание, сметные расчеты, пояснительную записку на проектирование объектов капитального строительства и реконструкции и (или) проектную документацию на объекты капитального строительства и реконструкции, имеющую положительное заключение государственной экспертизы и положительное заключение о достоверности сметной стоимости объекта капитального строительства и реконструкции.</w:t>
      </w:r>
    </w:p>
    <w:p w:rsidR="00292FA0" w:rsidRDefault="00292FA0">
      <w:pPr>
        <w:pStyle w:val="ConsPlusNormal"/>
        <w:ind w:firstLine="540"/>
        <w:jc w:val="both"/>
      </w:pPr>
      <w:r>
        <w:t>Документация представляется на бумажном носителе, сброшюрованная в одну папку в указанной очередности и скрепленная печатью муниципального района (городского округа) Тульской области.</w:t>
      </w:r>
    </w:p>
    <w:p w:rsidR="00292FA0" w:rsidRDefault="00292FA0">
      <w:pPr>
        <w:pStyle w:val="ConsPlusNormal"/>
        <w:ind w:firstLine="540"/>
        <w:jc w:val="both"/>
      </w:pPr>
      <w:r>
        <w:t>Органы местного самоуправления несут ответственность за достоверность представляемых сведений, информации и документов.</w:t>
      </w:r>
    </w:p>
    <w:p w:rsidR="00292FA0" w:rsidRDefault="00292FA0">
      <w:pPr>
        <w:pStyle w:val="ConsPlusNormal"/>
        <w:ind w:firstLine="540"/>
        <w:jc w:val="both"/>
      </w:pPr>
      <w:r>
        <w:t>5.2. Соответствие объектов капитального строительства и реконструкции приоритетам развития Тульской области.</w:t>
      </w:r>
    </w:p>
    <w:p w:rsidR="00292FA0" w:rsidRDefault="00292FA0">
      <w:pPr>
        <w:pStyle w:val="ConsPlusNormal"/>
        <w:ind w:firstLine="540"/>
        <w:jc w:val="both"/>
      </w:pPr>
      <w:r>
        <w:t>5.3. Экономическая целесообразность включения объекта в подпрограмму.</w:t>
      </w:r>
    </w:p>
    <w:p w:rsidR="00292FA0" w:rsidRDefault="00292FA0">
      <w:pPr>
        <w:pStyle w:val="ConsPlusNormal"/>
        <w:ind w:firstLine="540"/>
        <w:jc w:val="both"/>
      </w:pPr>
      <w:r>
        <w:t>5.4. Социальная значимость объекта.</w:t>
      </w:r>
    </w:p>
    <w:p w:rsidR="00292FA0" w:rsidRDefault="00292FA0">
      <w:pPr>
        <w:pStyle w:val="ConsPlusNormal"/>
        <w:ind w:firstLine="540"/>
        <w:jc w:val="both"/>
      </w:pPr>
      <w:r>
        <w:t>5.5. Наличие свидетельств о государственной регистрации прав муниципальной собственности на включаемые объекты (при планировании работ по реконструкции на указанных объектах) и документов на землеотвод (при планировании работ по строительству новых объектов).</w:t>
      </w:r>
    </w:p>
    <w:p w:rsidR="00292FA0" w:rsidRDefault="00292FA0">
      <w:pPr>
        <w:pStyle w:val="ConsPlusNormal"/>
        <w:ind w:firstLine="540"/>
        <w:jc w:val="both"/>
      </w:pPr>
      <w:r>
        <w:t xml:space="preserve">6. Предоставление субсидий осуществляется на основании соглашения, указанного в </w:t>
      </w:r>
      <w:hyperlink w:anchor="P15511" w:history="1">
        <w:r>
          <w:rPr>
            <w:color w:val="0000FF"/>
          </w:rPr>
          <w:t>подпункте 4.5 пункта 4</w:t>
        </w:r>
      </w:hyperlink>
      <w:r>
        <w:t xml:space="preserve"> настоящих Правил (далее - Соглашение).</w:t>
      </w:r>
    </w:p>
    <w:p w:rsidR="00292FA0" w:rsidRDefault="00292FA0">
      <w:pPr>
        <w:pStyle w:val="ConsPlusNormal"/>
        <w:ind w:firstLine="540"/>
        <w:jc w:val="both"/>
      </w:pPr>
      <w:r>
        <w:t>7. Соглашение должно содержать следующие положения:</w:t>
      </w:r>
    </w:p>
    <w:p w:rsidR="00292FA0" w:rsidRDefault="00292FA0">
      <w:pPr>
        <w:pStyle w:val="ConsPlusNormal"/>
        <w:ind w:firstLine="540"/>
        <w:jc w:val="both"/>
      </w:pPr>
      <w:r>
        <w:t>7.1. Размер предоставляемой субсидии, условия предоставления и расходования субсидии.</w:t>
      </w:r>
    </w:p>
    <w:p w:rsidR="00292FA0" w:rsidRDefault="00292FA0">
      <w:pPr>
        <w:pStyle w:val="ConsPlusNormal"/>
        <w:ind w:firstLine="540"/>
        <w:jc w:val="both"/>
      </w:pPr>
      <w:r>
        <w:t>7.2. Перечень объектов проектирования капитального строительства и реконструкции с указанием стоимости проектных работ, капитального строительства и реконструкции с указанием сведений об объектах капитального строительства и реконструкции (технические характеристики, сроки строительства и сметная стоимость).</w:t>
      </w:r>
    </w:p>
    <w:p w:rsidR="00292FA0" w:rsidRDefault="00292FA0">
      <w:pPr>
        <w:pStyle w:val="ConsPlusNormal"/>
        <w:ind w:firstLine="540"/>
        <w:jc w:val="both"/>
      </w:pPr>
      <w:r>
        <w:t>7.3. Обязательства сторон, связанные с софинансированием мероприятий подпрограммы за счет средств бюджетов муниципальных районов (городских округов) Тульской области.</w:t>
      </w:r>
    </w:p>
    <w:p w:rsidR="00292FA0" w:rsidRDefault="00292FA0">
      <w:pPr>
        <w:pStyle w:val="ConsPlusNormal"/>
        <w:ind w:firstLine="540"/>
        <w:jc w:val="both"/>
      </w:pPr>
      <w:r>
        <w:t>7.4. Сроки и порядок представления отчетности об исполнении условий предоставления субсидий, осуществлении расходов местного бюджета, источником финансового обеспечения которых является субсидия.</w:t>
      </w:r>
    </w:p>
    <w:p w:rsidR="00292FA0" w:rsidRDefault="00292FA0">
      <w:pPr>
        <w:pStyle w:val="ConsPlusNormal"/>
        <w:ind w:firstLine="540"/>
        <w:jc w:val="both"/>
      </w:pPr>
      <w:r>
        <w:t>7.5. Значения показателей результативности предоставления субсидий, соответствующие показателям эффективности государственной программы.</w:t>
      </w:r>
    </w:p>
    <w:p w:rsidR="00292FA0" w:rsidRDefault="00292FA0">
      <w:pPr>
        <w:pStyle w:val="ConsPlusNormal"/>
        <w:ind w:firstLine="540"/>
        <w:jc w:val="both"/>
      </w:pPr>
      <w:r>
        <w:t xml:space="preserve">7.6. Обязанность муниципального заказчика направлять документацию о торгах в государственное бюджетное учреждение Тульской области "Центр организации закупок", осуществляющее следующие функции по размещению заказа путем проведения торгов в форме конкурса или аукциона на право заключить контракт: разработка конкурсной документации, документации об аукционе, опубликование и размещение извещения о проведении открытого конкурса или открытого аукциона для государственных и муниципальных заказчиков Тульской области и иные связанные с обеспечением торгов функции согласно </w:t>
      </w:r>
      <w:hyperlink r:id="rId122" w:history="1">
        <w:r>
          <w:rPr>
            <w:color w:val="0000FF"/>
          </w:rPr>
          <w:t>Постановлению</w:t>
        </w:r>
      </w:hyperlink>
      <w:r>
        <w:t xml:space="preserve"> правительства Тульской области от 05.02.2013 N 35 "О создании государственного бюджетного учреждения Тульской области "Центр организации закупок".</w:t>
      </w:r>
    </w:p>
    <w:p w:rsidR="00292FA0" w:rsidRDefault="00292FA0">
      <w:pPr>
        <w:pStyle w:val="ConsPlusNormal"/>
        <w:ind w:firstLine="540"/>
        <w:jc w:val="both"/>
      </w:pPr>
      <w:r>
        <w:t>7.7. Возможность приостановления и (или) прекращения предоставления субсидии в случае нарушения муниципальным районом (городским округом) Тульской области условий предоставления субсидий.</w:t>
      </w:r>
    </w:p>
    <w:p w:rsidR="00292FA0" w:rsidRDefault="00292FA0">
      <w:pPr>
        <w:pStyle w:val="ConsPlusNormal"/>
        <w:ind w:firstLine="540"/>
        <w:jc w:val="both"/>
      </w:pPr>
      <w:r>
        <w:t>7.8. Перечень документов для перечисления субсидий.</w:t>
      </w:r>
    </w:p>
    <w:p w:rsidR="00292FA0" w:rsidRDefault="00292FA0">
      <w:pPr>
        <w:pStyle w:val="ConsPlusNormal"/>
        <w:ind w:firstLine="540"/>
        <w:jc w:val="both"/>
      </w:pPr>
      <w:r>
        <w:t>7.9. Значения показателей результативности предоставления субсидий.</w:t>
      </w:r>
    </w:p>
    <w:p w:rsidR="00292FA0" w:rsidRDefault="00292FA0">
      <w:pPr>
        <w:pStyle w:val="ConsPlusNormal"/>
        <w:ind w:firstLine="540"/>
        <w:jc w:val="both"/>
      </w:pPr>
      <w:bookmarkStart w:id="96" w:name="P15537"/>
      <w:bookmarkEnd w:id="96"/>
      <w:r>
        <w:t>8. Методика расчета уровня софинансирования за счет средств бюджета области расходного обязательства в отношении каждого муниципального образования.</w:t>
      </w:r>
    </w:p>
    <w:p w:rsidR="00292FA0" w:rsidRDefault="00292FA0">
      <w:pPr>
        <w:pStyle w:val="ConsPlusNormal"/>
        <w:ind w:firstLine="540"/>
        <w:jc w:val="both"/>
      </w:pPr>
      <w:r>
        <w:t>Размер уровня софинансирования расходного обязательства муниципального образования за счет субсидии из бюджета Тульской области определяется по формуле:</w:t>
      </w:r>
    </w:p>
    <w:p w:rsidR="00292FA0" w:rsidRDefault="00292FA0">
      <w:pPr>
        <w:pStyle w:val="ConsPlusNormal"/>
      </w:pPr>
    </w:p>
    <w:p w:rsidR="00292FA0" w:rsidRDefault="00003594">
      <w:pPr>
        <w:pStyle w:val="ConsPlusNormal"/>
        <w:jc w:val="center"/>
      </w:pPr>
      <w:r>
        <w:rPr>
          <w:position w:val="-20"/>
        </w:rPr>
        <w:pict>
          <v:shape id="_x0000_i1029" style="width:141pt;height:30pt" coordsize="" o:spt="100" adj="0,,0" path="" filled="f" stroked="f">
            <v:stroke joinstyle="miter"/>
            <v:imagedata r:id="rId123" o:title="base_23619_81105_10"/>
            <v:formulas/>
            <v:path o:connecttype="segments"/>
          </v:shape>
        </w:pict>
      </w:r>
    </w:p>
    <w:p w:rsidR="00292FA0" w:rsidRDefault="00292FA0">
      <w:pPr>
        <w:pStyle w:val="ConsPlusNormal"/>
      </w:pPr>
    </w:p>
    <w:p w:rsidR="00292FA0" w:rsidRDefault="00292FA0">
      <w:pPr>
        <w:pStyle w:val="ConsPlusNormal"/>
        <w:ind w:firstLine="540"/>
        <w:jc w:val="both"/>
      </w:pPr>
      <w:r>
        <w:t>У</w:t>
      </w:r>
      <w:r>
        <w:rPr>
          <w:vertAlign w:val="subscript"/>
        </w:rPr>
        <w:t>i</w:t>
      </w:r>
      <w:r>
        <w:t xml:space="preserve"> - уровень софинансирования расходного обязательства i-го муниципального образования за счет субсидии из бюджета Тульской области в процентах;</w:t>
      </w:r>
    </w:p>
    <w:p w:rsidR="00292FA0" w:rsidRDefault="00292FA0">
      <w:pPr>
        <w:pStyle w:val="ConsPlusNormal"/>
        <w:ind w:firstLine="540"/>
        <w:jc w:val="both"/>
      </w:pPr>
      <w:r>
        <w:t>БО</w:t>
      </w:r>
      <w:r>
        <w:rPr>
          <w:vertAlign w:val="subscript"/>
        </w:rPr>
        <w:t>i</w:t>
      </w:r>
      <w:r>
        <w:t xml:space="preserve"> - бюджетная обеспеченность i-го муниципального образования после выравнивания;</w:t>
      </w:r>
    </w:p>
    <w:p w:rsidR="00292FA0" w:rsidRDefault="00292FA0">
      <w:pPr>
        <w:pStyle w:val="ConsPlusNormal"/>
        <w:ind w:firstLine="540"/>
        <w:jc w:val="both"/>
      </w:pPr>
      <w:r>
        <w:t>К - корректирующий коэффициент.</w:t>
      </w:r>
    </w:p>
    <w:p w:rsidR="00292FA0" w:rsidRDefault="00292FA0">
      <w:pPr>
        <w:pStyle w:val="ConsPlusNormal"/>
        <w:ind w:firstLine="540"/>
        <w:jc w:val="both"/>
      </w:pPr>
      <w:r>
        <w:t>При этом применяются следующие условия:</w:t>
      </w:r>
    </w:p>
    <w:p w:rsidR="00292FA0" w:rsidRDefault="00292FA0">
      <w:pPr>
        <w:pStyle w:val="ConsPlusNormal"/>
        <w:ind w:firstLine="540"/>
        <w:jc w:val="both"/>
      </w:pPr>
      <w:r>
        <w:t>для муниципальных образований, бюджетная обеспеченность которых после выравнивания превышает 1, уровень софинансирования устанавливается в размере 50 процентов;</w:t>
      </w:r>
    </w:p>
    <w:p w:rsidR="00292FA0" w:rsidRDefault="00292FA0">
      <w:pPr>
        <w:pStyle w:val="ConsPlusNormal"/>
        <w:ind w:firstLine="540"/>
        <w:jc w:val="both"/>
      </w:pPr>
      <w:r>
        <w:t>корректирующий коэффициент устанавливается по группам муниципальных образований в зависимости от бюджетной обеспеченности и составляет:</w:t>
      </w:r>
    </w:p>
    <w:p w:rsidR="00292FA0" w:rsidRDefault="00292FA0">
      <w:pPr>
        <w:pStyle w:val="ConsPlusNormal"/>
        <w:ind w:firstLine="540"/>
        <w:jc w:val="both"/>
      </w:pPr>
      <w:r>
        <w:t>для I группы муниципальных образований с бюджетной обеспеченностью от 0 до 0,49 включительно К = 4;</w:t>
      </w:r>
    </w:p>
    <w:p w:rsidR="00292FA0" w:rsidRDefault="00292FA0">
      <w:pPr>
        <w:pStyle w:val="ConsPlusNormal"/>
        <w:ind w:firstLine="540"/>
        <w:jc w:val="both"/>
      </w:pPr>
      <w:r>
        <w:t>для II группы муниципальных образований с бюджетной обеспеченностью от 0,5 до 0,69 включительно К = 1,1;</w:t>
      </w:r>
    </w:p>
    <w:p w:rsidR="00292FA0" w:rsidRDefault="00292FA0">
      <w:pPr>
        <w:pStyle w:val="ConsPlusNormal"/>
        <w:ind w:firstLine="540"/>
        <w:jc w:val="both"/>
      </w:pPr>
      <w:r>
        <w:t>для III группы муниципальных образований с бюджетной обеспеченностью от 0,7 до 0,99 включительно К = 1,05.</w:t>
      </w:r>
    </w:p>
    <w:p w:rsidR="00292FA0" w:rsidRDefault="00292FA0">
      <w:pPr>
        <w:pStyle w:val="ConsPlusNormal"/>
        <w:ind w:firstLine="540"/>
        <w:jc w:val="both"/>
      </w:pPr>
      <w:r>
        <w:t xml:space="preserve">9. В отношении объектов, по которым обязательства Министерства по софинансированию работ возникли ранее 2014 года и имеются действующие муниципальные контракты на выполнение работ, заключенные до 2014 года, размер уровня софинансирования определяется соглашениями, заключенными министерством транспорта и дорожного хозяйства Тульской области и администрацией муниципального образования на основании </w:t>
      </w:r>
      <w:hyperlink r:id="rId124" w:history="1">
        <w:r>
          <w:rPr>
            <w:color w:val="0000FF"/>
          </w:rPr>
          <w:t>Постановления</w:t>
        </w:r>
      </w:hyperlink>
      <w:r>
        <w:t xml:space="preserve"> правительства Тульской области от 21.02.2012 N 78 "Об утверждении Правил предоставления субсидий местным бюджетам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за счет бюджетных ассигнований дорожного фонда Тульской области".</w:t>
      </w:r>
    </w:p>
    <w:p w:rsidR="00292FA0" w:rsidRDefault="00292FA0">
      <w:pPr>
        <w:pStyle w:val="ConsPlusNormal"/>
        <w:ind w:firstLine="540"/>
        <w:jc w:val="both"/>
      </w:pPr>
      <w:r>
        <w:t xml:space="preserve">В отношении объектов, по которым обязательства Министерства по софинансированию длятся более 1 финансового года, размер уровня софинансирования определяется методикой расчета уровня софинансирования за счет средств бюджета области расходного обязательства в отношении каждого муниципального образования </w:t>
      </w:r>
      <w:hyperlink w:anchor="P15537" w:history="1">
        <w:r>
          <w:rPr>
            <w:color w:val="0000FF"/>
          </w:rPr>
          <w:t>(пункт 8)</w:t>
        </w:r>
      </w:hyperlink>
      <w:r>
        <w:t>, произведенного на год, соответствующий году возникновения обязательств (соглашения, заключенные министерством транспорта и дорожного хозяйства Тульской области и муниципальными образованиями (городскими округами), действующие муниципальные контракты).</w:t>
      </w:r>
    </w:p>
    <w:p w:rsidR="00292FA0" w:rsidRDefault="00292FA0">
      <w:pPr>
        <w:pStyle w:val="ConsPlusNormal"/>
        <w:ind w:firstLine="540"/>
        <w:jc w:val="both"/>
      </w:pPr>
      <w:r>
        <w:t xml:space="preserve">10. Отбор муниципальных образований и объектов на соответствие требованиям </w:t>
      </w:r>
      <w:hyperlink w:anchor="P15514" w:history="1">
        <w:r>
          <w:rPr>
            <w:color w:val="0000FF"/>
          </w:rPr>
          <w:t>пункта 5</w:t>
        </w:r>
      </w:hyperlink>
      <w:r>
        <w:t xml:space="preserve"> настоящих Правил для предоставления субсидий осуществляется комиссией, образованной Министерством.</w:t>
      </w:r>
    </w:p>
    <w:p w:rsidR="00292FA0" w:rsidRDefault="00292FA0">
      <w:pPr>
        <w:pStyle w:val="ConsPlusNormal"/>
        <w:ind w:firstLine="540"/>
        <w:jc w:val="both"/>
      </w:pPr>
      <w:r>
        <w:t>Комиссия в 30-дневный срок проверяет представленные документы и в случае их соответствия требованиям законодательства и настоящим Правилам принимает решение о предоставлении субсидии либо об отказе в предоставлении субсидии в соответствующем году.</w:t>
      </w:r>
    </w:p>
    <w:p w:rsidR="00292FA0" w:rsidRDefault="00292FA0">
      <w:pPr>
        <w:pStyle w:val="ConsPlusNormal"/>
        <w:ind w:firstLine="540"/>
        <w:jc w:val="both"/>
      </w:pPr>
      <w:r>
        <w:t>Решение о включении объекта в подпрограмму принимается большинством голосов при кворуме не менее 2/3 от присутствующих на заседании членов комиссии. При равенстве голосов голос председательствующего на заседании комиссии является решающим.</w:t>
      </w:r>
    </w:p>
    <w:p w:rsidR="00292FA0" w:rsidRDefault="00292FA0">
      <w:pPr>
        <w:pStyle w:val="ConsPlusNormal"/>
        <w:ind w:firstLine="540"/>
        <w:jc w:val="both"/>
      </w:pPr>
      <w:r>
        <w:t>В случае отказа в предоставлении субсидии Министерство в 5-дневный срок с момента принятия указанного решения направляет муниципальному образованию письменное уведомление об отказе в предоставлении субсидии в соответствующем году с указанием причины отказа.</w:t>
      </w:r>
    </w:p>
    <w:p w:rsidR="00292FA0" w:rsidRDefault="00292FA0">
      <w:pPr>
        <w:pStyle w:val="ConsPlusNormal"/>
        <w:ind w:firstLine="540"/>
        <w:jc w:val="both"/>
      </w:pPr>
      <w:r>
        <w:t>Министерство отказывает муниципальному образованию в предоставлении субсидии в соответствующем году в случаях:</w:t>
      </w:r>
    </w:p>
    <w:p w:rsidR="00292FA0" w:rsidRDefault="00292FA0">
      <w:pPr>
        <w:pStyle w:val="ConsPlusNormal"/>
        <w:ind w:firstLine="540"/>
        <w:jc w:val="both"/>
      </w:pPr>
      <w:r>
        <w:t xml:space="preserve">несоблюдения условий предоставления субсидии, указанных в </w:t>
      </w:r>
      <w:hyperlink w:anchor="P15505" w:history="1">
        <w:r>
          <w:rPr>
            <w:color w:val="0000FF"/>
          </w:rPr>
          <w:t>пункте 4</w:t>
        </w:r>
      </w:hyperlink>
      <w:r>
        <w:t xml:space="preserve"> настоящих Правил;</w:t>
      </w:r>
    </w:p>
    <w:p w:rsidR="00292FA0" w:rsidRDefault="00292FA0">
      <w:pPr>
        <w:pStyle w:val="ConsPlusNormal"/>
        <w:ind w:firstLine="540"/>
        <w:jc w:val="both"/>
      </w:pPr>
      <w:r>
        <w:t xml:space="preserve">представления неполного объема документов в соответствии с </w:t>
      </w:r>
      <w:hyperlink w:anchor="P15505" w:history="1">
        <w:r>
          <w:rPr>
            <w:color w:val="0000FF"/>
          </w:rPr>
          <w:t>пунктом 4</w:t>
        </w:r>
      </w:hyperlink>
      <w:r>
        <w:t xml:space="preserve"> настоящих Правил;</w:t>
      </w:r>
    </w:p>
    <w:p w:rsidR="00292FA0" w:rsidRDefault="00292FA0">
      <w:pPr>
        <w:pStyle w:val="ConsPlusNormal"/>
        <w:ind w:firstLine="540"/>
        <w:jc w:val="both"/>
      </w:pPr>
      <w:r>
        <w:t xml:space="preserve">нарушения сроков подачи документов на предоставление субсидий, указанных в </w:t>
      </w:r>
      <w:hyperlink w:anchor="P15505" w:history="1">
        <w:r>
          <w:rPr>
            <w:color w:val="0000FF"/>
          </w:rPr>
          <w:t>пункте 4</w:t>
        </w:r>
      </w:hyperlink>
      <w:r>
        <w:t xml:space="preserve"> настоящих Правил;</w:t>
      </w:r>
    </w:p>
    <w:p w:rsidR="00292FA0" w:rsidRDefault="00292FA0">
      <w:pPr>
        <w:pStyle w:val="ConsPlusNormal"/>
        <w:ind w:firstLine="540"/>
        <w:jc w:val="both"/>
      </w:pPr>
      <w:r>
        <w:t xml:space="preserve">превышения суммы субсидии над суммой лимита средств, предусмотренного на </w:t>
      </w:r>
      <w:r>
        <w:lastRenderedPageBreak/>
        <w:t>финансирование подпрограммы в соответствии с законом Тульской области о бюджете Тульской области на очередной финансовый год.</w:t>
      </w:r>
    </w:p>
    <w:p w:rsidR="00292FA0" w:rsidRDefault="00292FA0">
      <w:pPr>
        <w:pStyle w:val="ConsPlusNormal"/>
        <w:ind w:firstLine="540"/>
        <w:jc w:val="both"/>
      </w:pPr>
      <w:r>
        <w:t>Решение комиссии о результатах отбора оформляется протоколом, который в течение 5 рабочих дней подписывается членами комиссии и утверждается председателем.</w:t>
      </w:r>
    </w:p>
    <w:p w:rsidR="00292FA0" w:rsidRDefault="00292FA0">
      <w:pPr>
        <w:pStyle w:val="ConsPlusNormal"/>
        <w:ind w:firstLine="540"/>
        <w:jc w:val="both"/>
      </w:pPr>
      <w:r>
        <w:t>Органы местного самоуправления несут ответственность за достоверность представляемых сведений, информации и документов.</w:t>
      </w:r>
    </w:p>
    <w:p w:rsidR="00292FA0" w:rsidRDefault="00292FA0">
      <w:pPr>
        <w:pStyle w:val="ConsPlusNormal"/>
        <w:ind w:firstLine="540"/>
        <w:jc w:val="both"/>
      </w:pPr>
      <w:r>
        <w:t>11. По результатам отбора Министерство в пределах объемов бюджетных ассигнований, установленных законом Тульской области о бюджете области на соответствующий финансовый год на реализацию мероприятий подпрограммы, в срок до 1 декабря года, предшествующего очередному финансовому году реализации подпрограммы, осуществляет распределение субсидий между муниципальными районами (городскими округами) Тульской области.</w:t>
      </w:r>
    </w:p>
    <w:p w:rsidR="00292FA0" w:rsidRDefault="00292FA0">
      <w:pPr>
        <w:pStyle w:val="ConsPlusNormal"/>
        <w:ind w:firstLine="540"/>
        <w:jc w:val="both"/>
      </w:pPr>
      <w:r>
        <w:t>12. Объем субсидий из бюджета Тульской области определяется по следующей формуле:</w:t>
      </w:r>
    </w:p>
    <w:p w:rsidR="00292FA0" w:rsidRDefault="00292FA0">
      <w:pPr>
        <w:pStyle w:val="ConsPlusNormal"/>
      </w:pPr>
    </w:p>
    <w:p w:rsidR="00292FA0" w:rsidRDefault="00003594">
      <w:pPr>
        <w:pStyle w:val="ConsPlusNormal"/>
        <w:jc w:val="center"/>
      </w:pPr>
      <w:r>
        <w:rPr>
          <w:position w:val="-28"/>
        </w:rPr>
        <w:pict>
          <v:shape id="_x0000_i1030" style="width:115.5pt;height:37.5pt" coordsize="" o:spt="100" adj="0,,0" path="" filled="f" stroked="f">
            <v:stroke joinstyle="miter"/>
            <v:imagedata r:id="rId81" o:title="base_23619_81105_11"/>
            <v:formulas/>
            <v:path o:connecttype="segments"/>
          </v:shape>
        </w:pict>
      </w:r>
    </w:p>
    <w:p w:rsidR="00292FA0" w:rsidRDefault="00292FA0">
      <w:pPr>
        <w:pStyle w:val="ConsPlusNormal"/>
      </w:pPr>
    </w:p>
    <w:p w:rsidR="00292FA0" w:rsidRDefault="00292FA0">
      <w:pPr>
        <w:pStyle w:val="ConsPlusNormal"/>
        <w:ind w:firstLine="540"/>
        <w:jc w:val="both"/>
      </w:pPr>
      <w:r>
        <w:t>С</w:t>
      </w:r>
      <w:r>
        <w:rPr>
          <w:vertAlign w:val="subscript"/>
        </w:rPr>
        <w:t>ТО</w:t>
      </w:r>
      <w:r>
        <w:t xml:space="preserve"> - объем субсидий, предоставляемых местным бюджетам из бюджета Тульской области в рамках реализации мероприятий подпрограммы;</w:t>
      </w:r>
    </w:p>
    <w:p w:rsidR="00292FA0" w:rsidRDefault="00292FA0">
      <w:pPr>
        <w:pStyle w:val="ConsPlusNormal"/>
        <w:ind w:firstLine="540"/>
        <w:jc w:val="both"/>
      </w:pPr>
      <w:r>
        <w:t>С</w:t>
      </w:r>
      <w:r>
        <w:rPr>
          <w:vertAlign w:val="subscript"/>
        </w:rPr>
        <w:t>ПСД</w:t>
      </w:r>
      <w:r>
        <w:t xml:space="preserve"> - сметная стоимость проектирования, строительства, реконструкции объектов (для объекта капитального строительства и реконструкции - в соответствии с положительным заключением государственной экспертизы и положительным заключением о достоверности сметной стоимости объекта);</w:t>
      </w:r>
    </w:p>
    <w:p w:rsidR="00292FA0" w:rsidRDefault="00292FA0">
      <w:pPr>
        <w:pStyle w:val="ConsPlusNormal"/>
        <w:ind w:firstLine="540"/>
        <w:jc w:val="both"/>
      </w:pPr>
      <w:r>
        <w:t>n - количество объектов, прошедших отбор и включенных в подпрограмму.</w:t>
      </w:r>
    </w:p>
    <w:p w:rsidR="00292FA0" w:rsidRDefault="00292FA0">
      <w:pPr>
        <w:pStyle w:val="ConsPlusNormal"/>
        <w:ind w:firstLine="540"/>
        <w:jc w:val="both"/>
      </w:pPr>
      <w:r>
        <w:t>13. Для получения субсидии муниципальное образование (городской округ) представляет в Министерство:</w:t>
      </w:r>
    </w:p>
    <w:p w:rsidR="00292FA0" w:rsidRDefault="00292FA0">
      <w:pPr>
        <w:pStyle w:val="ConsPlusNormal"/>
        <w:ind w:firstLine="540"/>
        <w:jc w:val="both"/>
      </w:pPr>
      <w:r>
        <w:t>а) бюджетную заявку;</w:t>
      </w:r>
    </w:p>
    <w:p w:rsidR="00292FA0" w:rsidRDefault="00292FA0">
      <w:pPr>
        <w:pStyle w:val="ConsPlusNormal"/>
        <w:ind w:firstLine="540"/>
        <w:jc w:val="both"/>
      </w:pPr>
      <w:r>
        <w:t>б) документы, подтверждающие расходы на выполнение работ, источником финансового обеспечения которых является субсидия:</w:t>
      </w:r>
    </w:p>
    <w:p w:rsidR="00292FA0" w:rsidRDefault="00292FA0">
      <w:pPr>
        <w:pStyle w:val="ConsPlusNormal"/>
        <w:ind w:firstLine="540"/>
        <w:jc w:val="both"/>
      </w:pPr>
      <w:r>
        <w:t>сметную документацию, проверенную и утвержденную в установленном порядке;</w:t>
      </w:r>
    </w:p>
    <w:p w:rsidR="00292FA0" w:rsidRDefault="00292FA0">
      <w:pPr>
        <w:pStyle w:val="ConsPlusNormal"/>
        <w:ind w:firstLine="540"/>
        <w:jc w:val="both"/>
      </w:pPr>
      <w:r>
        <w:t>муниципальный контракт на выполнение работ;</w:t>
      </w:r>
    </w:p>
    <w:p w:rsidR="00292FA0" w:rsidRDefault="00292FA0">
      <w:pPr>
        <w:pStyle w:val="ConsPlusNormal"/>
        <w:ind w:firstLine="540"/>
        <w:jc w:val="both"/>
      </w:pPr>
      <w:r>
        <w:t>акт выполненных работ;</w:t>
      </w:r>
    </w:p>
    <w:p w:rsidR="00292FA0" w:rsidRDefault="00292FA0">
      <w:pPr>
        <w:pStyle w:val="ConsPlusNormal"/>
        <w:ind w:firstLine="540"/>
        <w:jc w:val="both"/>
      </w:pPr>
      <w:r>
        <w:t>счет, счет-фактуру;</w:t>
      </w:r>
    </w:p>
    <w:p w:rsidR="00292FA0" w:rsidRDefault="00292FA0">
      <w:pPr>
        <w:pStyle w:val="ConsPlusNormal"/>
        <w:ind w:firstLine="540"/>
        <w:jc w:val="both"/>
      </w:pPr>
      <w:r>
        <w:t>в) материалы фото (видео) съемки объектов до начала проведения работ (по строительству, реконструкции), на стадии выполнения конструктивных элементов и по завершению работ на объекте (за исключением выполнения мероприятий по проектированию и проведению экспертизы);</w:t>
      </w:r>
    </w:p>
    <w:p w:rsidR="00292FA0" w:rsidRDefault="00292FA0">
      <w:pPr>
        <w:pStyle w:val="ConsPlusNormal"/>
        <w:ind w:firstLine="540"/>
        <w:jc w:val="both"/>
      </w:pPr>
      <w:r>
        <w:t>г) документы, подтверждающие софинансирование работ за счет средств местного бюджета в объеме, установленном государственной программой.</w:t>
      </w:r>
    </w:p>
    <w:p w:rsidR="00292FA0" w:rsidRDefault="00292FA0">
      <w:pPr>
        <w:pStyle w:val="ConsPlusNormal"/>
        <w:ind w:firstLine="540"/>
        <w:jc w:val="both"/>
      </w:pPr>
      <w:r>
        <w:t xml:space="preserve">14. Эффективность использования субсидий оценивается Министерством ежегодно на основе показателей результативности использования субсидий, указанных в </w:t>
      </w:r>
      <w:hyperlink w:anchor="P15582" w:history="1">
        <w:r>
          <w:rPr>
            <w:color w:val="0000FF"/>
          </w:rPr>
          <w:t>пункте 15</w:t>
        </w:r>
      </w:hyperlink>
      <w:r>
        <w:t xml:space="preserve"> настоящих Правил.</w:t>
      </w:r>
    </w:p>
    <w:p w:rsidR="00292FA0" w:rsidRDefault="00292FA0">
      <w:pPr>
        <w:pStyle w:val="ConsPlusNormal"/>
        <w:ind w:firstLine="540"/>
        <w:jc w:val="both"/>
      </w:pPr>
      <w:bookmarkStart w:id="97" w:name="P15582"/>
      <w:bookmarkEnd w:id="97"/>
      <w:r>
        <w:t>15. Для оценки результативности и эффективности реализации подпрограммы используется следующий показатель конечного результата:</w:t>
      </w:r>
    </w:p>
    <w:p w:rsidR="00292FA0" w:rsidRDefault="00292FA0">
      <w:pPr>
        <w:pStyle w:val="ConsPlusNormal"/>
        <w:ind w:firstLine="540"/>
        <w:jc w:val="both"/>
      </w:pPr>
      <w:r>
        <w:t>протяженность автомобильных дорог с твердым покрытием для обеспечения сельских населенных пунктов постоянной круглогодичной связью с сетью автомобильных дорог общего пользования (в километрах).</w:t>
      </w:r>
    </w:p>
    <w:p w:rsidR="00292FA0" w:rsidRDefault="00292FA0">
      <w:pPr>
        <w:pStyle w:val="ConsPlusNormal"/>
        <w:ind w:firstLine="540"/>
        <w:jc w:val="both"/>
      </w:pPr>
      <w:r>
        <w:t>16. Перечисление субсидий приостанавливается в случаях нецелевого и (или) неэффективного использования субсидий, неполного освоения субсидий, отсутствия средств на софинансирование мероприятий, на реализацию которых предоставляются субсидии.</w:t>
      </w:r>
    </w:p>
    <w:p w:rsidR="00292FA0" w:rsidRDefault="00292FA0">
      <w:pPr>
        <w:pStyle w:val="ConsPlusNormal"/>
        <w:ind w:firstLine="540"/>
        <w:jc w:val="both"/>
      </w:pPr>
      <w:r>
        <w:t xml:space="preserve">Решение о приостановлении перечисления субсидий принимает министерство финансов Тульской области в установленном им порядке по представлению Министерства. При этом министерство финансов Тульской области в течение 3 рабочих дней со дня принятия решения о приостановлении перечисления субсидий сообщает администрации муниципального </w:t>
      </w:r>
      <w:r>
        <w:lastRenderedPageBreak/>
        <w:t>образования о принятом решении, направляя письменное уведомление с предложением устранить причины, послужившие основанием для приостановления перечисления субсидий.</w:t>
      </w:r>
    </w:p>
    <w:p w:rsidR="00292FA0" w:rsidRDefault="00292FA0">
      <w:pPr>
        <w:pStyle w:val="ConsPlusNormal"/>
        <w:ind w:firstLine="540"/>
        <w:jc w:val="both"/>
      </w:pPr>
      <w:r>
        <w:t>Если муниципальный район (городской округ) не устранил нарушение в течение 3 месяцев со дня принятия министерством финансов Тульской области решения о приостановлении перечисления субсидий, размер субсидий подлежит сокращению, а высвобождающиеся средства перераспределяются между другими муниципальными образованиями, имеющими право на получение субсидий в соответствии с настоящими Правилами.</w:t>
      </w:r>
    </w:p>
    <w:p w:rsidR="00292FA0" w:rsidRDefault="00292FA0">
      <w:pPr>
        <w:pStyle w:val="ConsPlusNormal"/>
        <w:ind w:firstLine="540"/>
        <w:jc w:val="both"/>
      </w:pPr>
      <w:r>
        <w:t>17. Неиспользованные в текущем финансовом году межбюджетные трансферты, полученные в форме субсидий, имеющих целевое назначение, подлежат возврату в доход бюджета Тульской области.</w:t>
      </w:r>
    </w:p>
    <w:p w:rsidR="00292FA0" w:rsidRDefault="00292FA0">
      <w:pPr>
        <w:pStyle w:val="ConsPlusNormal"/>
        <w:ind w:firstLine="540"/>
        <w:jc w:val="both"/>
      </w:pPr>
      <w:r>
        <w:t>В соответствии с решением Министерства о наличии потребности в межбюджетных трансфертах, полученных в форме субсидий, неиспользованных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местного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 в порядке, установленном бюджетным законодательством Российской Федерации.</w:t>
      </w:r>
    </w:p>
    <w:p w:rsidR="00292FA0" w:rsidRDefault="00292FA0">
      <w:pPr>
        <w:pStyle w:val="ConsPlusNormal"/>
        <w:ind w:firstLine="540"/>
        <w:jc w:val="both"/>
      </w:pPr>
      <w:r>
        <w:t>18. Органы местного самоуправления муниципального района (городского округа) представляют в Министерство отчеты о расходах бюджета муниципального района (городского округа), источником финансового обеспечения которых в том числе является субсидия, по форме, установленной соглашением между министерством транспорта и дорожного хозяйства Тульской области и администрацией муниципального образования, до 10 числа месяца, следующего за отчетным, - квартальный, до 15 января года, следующего за отчетным, - годовой.</w:t>
      </w:r>
    </w:p>
    <w:p w:rsidR="00292FA0" w:rsidRDefault="00292FA0">
      <w:pPr>
        <w:pStyle w:val="ConsPlusNormal"/>
        <w:ind w:firstLine="540"/>
        <w:jc w:val="both"/>
      </w:pPr>
      <w:r>
        <w:t>19. Органы местного самоуправления муниципальных районов (городских округов) Тульской области несут ответственность в соответствии с законодательством Российской Федерации за нецелевое использование субсидий.</w:t>
      </w:r>
    </w:p>
    <w:p w:rsidR="00292FA0" w:rsidRDefault="00292FA0">
      <w:pPr>
        <w:pStyle w:val="ConsPlusNormal"/>
        <w:ind w:firstLine="540"/>
        <w:jc w:val="both"/>
      </w:pPr>
      <w:r>
        <w:t>20. Контроль за соблюдением муниципальными образованиями условий предоставления субсидий осуществляется Министерством - главным распорядителем средств бюджета области и органами государственного финансового надзора.</w:t>
      </w:r>
    </w:p>
    <w:p w:rsidR="00292FA0" w:rsidRDefault="00292FA0">
      <w:pPr>
        <w:pStyle w:val="ConsPlusNormal"/>
      </w:pPr>
    </w:p>
    <w:p w:rsidR="00292FA0" w:rsidRDefault="00292FA0">
      <w:pPr>
        <w:pStyle w:val="ConsPlusNormal"/>
      </w:pPr>
    </w:p>
    <w:p w:rsidR="00292FA0" w:rsidRDefault="00292FA0">
      <w:pPr>
        <w:pStyle w:val="ConsPlusNormal"/>
        <w:pBdr>
          <w:top w:val="single" w:sz="6" w:space="0" w:color="auto"/>
        </w:pBdr>
        <w:spacing w:before="100" w:after="100"/>
        <w:jc w:val="both"/>
        <w:rPr>
          <w:sz w:val="2"/>
          <w:szCs w:val="2"/>
        </w:rPr>
      </w:pPr>
    </w:p>
    <w:p w:rsidR="004B4E8B" w:rsidRDefault="004B4E8B"/>
    <w:sectPr w:rsidR="004B4E8B" w:rsidSect="0025438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FA0"/>
    <w:rsid w:val="00002D72"/>
    <w:rsid w:val="00003594"/>
    <w:rsid w:val="00085367"/>
    <w:rsid w:val="00086C88"/>
    <w:rsid w:val="000C5233"/>
    <w:rsid w:val="000F586B"/>
    <w:rsid w:val="00124C6D"/>
    <w:rsid w:val="001264AF"/>
    <w:rsid w:val="00140CCD"/>
    <w:rsid w:val="001505B4"/>
    <w:rsid w:val="0019534D"/>
    <w:rsid w:val="0019746D"/>
    <w:rsid w:val="001F0144"/>
    <w:rsid w:val="00292FA0"/>
    <w:rsid w:val="003150D5"/>
    <w:rsid w:val="00326AA3"/>
    <w:rsid w:val="003512EF"/>
    <w:rsid w:val="00390C86"/>
    <w:rsid w:val="003C62CD"/>
    <w:rsid w:val="003E0BDD"/>
    <w:rsid w:val="00416528"/>
    <w:rsid w:val="004178CC"/>
    <w:rsid w:val="004517A1"/>
    <w:rsid w:val="00466EEF"/>
    <w:rsid w:val="004916B7"/>
    <w:rsid w:val="004948DC"/>
    <w:rsid w:val="004B4E8B"/>
    <w:rsid w:val="004D256D"/>
    <w:rsid w:val="004F516F"/>
    <w:rsid w:val="005078FD"/>
    <w:rsid w:val="0056420F"/>
    <w:rsid w:val="0058576B"/>
    <w:rsid w:val="0059303A"/>
    <w:rsid w:val="005F21C7"/>
    <w:rsid w:val="006B0FCE"/>
    <w:rsid w:val="006C3494"/>
    <w:rsid w:val="006D2E83"/>
    <w:rsid w:val="0071162C"/>
    <w:rsid w:val="007A4562"/>
    <w:rsid w:val="0083269A"/>
    <w:rsid w:val="009438CB"/>
    <w:rsid w:val="00A4580D"/>
    <w:rsid w:val="00A65C50"/>
    <w:rsid w:val="00A758FB"/>
    <w:rsid w:val="00A84D88"/>
    <w:rsid w:val="00AA176D"/>
    <w:rsid w:val="00AD02FA"/>
    <w:rsid w:val="00C25EDE"/>
    <w:rsid w:val="00C71B3F"/>
    <w:rsid w:val="00D009C5"/>
    <w:rsid w:val="00D34BE5"/>
    <w:rsid w:val="00D37D3D"/>
    <w:rsid w:val="00DA1F32"/>
    <w:rsid w:val="00E95A41"/>
    <w:rsid w:val="00EE2F2B"/>
    <w:rsid w:val="00EF7C96"/>
    <w:rsid w:val="00F5490C"/>
    <w:rsid w:val="00F71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2F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92F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92F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92F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92F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92FA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92FA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92FA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2F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92F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92F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92F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92F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92FA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92FA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92FA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C4F0DABF63817AE76A212BF73F9452242C11C7FD0B4EA1460E4C10B4D944327507AEB3D2B618D6DFT9H" TargetMode="External"/><Relationship Id="rId117" Type="http://schemas.openxmlformats.org/officeDocument/2006/relationships/hyperlink" Target="consultantplus://offline/ref=43954B7C523392FA56992B3DCA43DE62E150A5F3F2FC6DD4D8452502F6921459CDF7A8901801E6T7H" TargetMode="External"/><Relationship Id="rId21" Type="http://schemas.openxmlformats.org/officeDocument/2006/relationships/hyperlink" Target="consultantplus://offline/ref=C9C4F0DABF63817AE76A3F26E153CA5921264ACBF60D45F11851174DE3D04E653248F7F196BC18DFF84636D4TFH" TargetMode="External"/><Relationship Id="rId42" Type="http://schemas.openxmlformats.org/officeDocument/2006/relationships/hyperlink" Target="consultantplus://offline/ref=C9C4F0DABF63817AE76A212BF73F9452272417C6FC094EA1460E4C10B4D944327507AEB3D2B31EDBDFT8H" TargetMode="External"/><Relationship Id="rId47" Type="http://schemas.openxmlformats.org/officeDocument/2006/relationships/hyperlink" Target="consultantplus://offline/ref=C9C4F0DABF63817AE76A212BF73F9452272417C6FC094EA1460E4C10B4D944327507AEB3D2B31EDDDFTCH" TargetMode="External"/><Relationship Id="rId63" Type="http://schemas.openxmlformats.org/officeDocument/2006/relationships/hyperlink" Target="consultantplus://offline/ref=C9C4F0DABF63817AE76A212BF73F9452272417C6FC094EA1460E4C10B4D944327507AEB3D2B11BDBDFT0H" TargetMode="External"/><Relationship Id="rId68" Type="http://schemas.openxmlformats.org/officeDocument/2006/relationships/hyperlink" Target="consultantplus://offline/ref=C9C4F0DABF63817AE76A212BF73F9452272A17CFFF0E4EA1460E4C10B4DDT9H" TargetMode="External"/><Relationship Id="rId84" Type="http://schemas.openxmlformats.org/officeDocument/2006/relationships/hyperlink" Target="consultantplus://offline/ref=43954B7C523392FA56992B3DCA43DE62E258A8F7F0F36DD4D8452502F6E9T2H" TargetMode="External"/><Relationship Id="rId89" Type="http://schemas.openxmlformats.org/officeDocument/2006/relationships/hyperlink" Target="consultantplus://offline/ref=43954B7C523392FA56992B3DCA43DE62E150A5F3F2FC6DD4D8452502F6921459CDF7A8901805665CECT3H" TargetMode="External"/><Relationship Id="rId112" Type="http://schemas.openxmlformats.org/officeDocument/2006/relationships/hyperlink" Target="consultantplus://offline/ref=43954B7C523392FA56992B3DCA43DE62E150A5F3F2FC6DD4D8452502F6921459CDF7A8901800E6T6H" TargetMode="External"/><Relationship Id="rId16" Type="http://schemas.openxmlformats.org/officeDocument/2006/relationships/hyperlink" Target="consultantplus://offline/ref=C9C4F0DABF63817AE76A3F26E153CA5921264ACBF90A46F71E51174DE3D04E653248F7F196BC18DFF84636D4TCH" TargetMode="External"/><Relationship Id="rId107" Type="http://schemas.openxmlformats.org/officeDocument/2006/relationships/hyperlink" Target="consultantplus://offline/ref=43954B7C523392FA56992B3DCA43DE62E150A5F3F2FC6DD4D8452502F6921459CDF7A89811E0T3H" TargetMode="External"/><Relationship Id="rId11" Type="http://schemas.openxmlformats.org/officeDocument/2006/relationships/hyperlink" Target="consultantplus://offline/ref=C9C4F0DABF63817AE76A3F26E153CA5921264ACBF80544F31851174DE3D04E653248F7F196BC18DFF84636D4TCH" TargetMode="External"/><Relationship Id="rId32" Type="http://schemas.openxmlformats.org/officeDocument/2006/relationships/hyperlink" Target="consultantplus://offline/ref=C9C4F0DABF63817AE76A212BF73F9452242C11C7FD0B4EA1460E4C10B4D944327507AEB3D2B618D6DFT9H" TargetMode="External"/><Relationship Id="rId37" Type="http://schemas.openxmlformats.org/officeDocument/2006/relationships/hyperlink" Target="consultantplus://offline/ref=C9C4F0DABF63817AE76A212BF73F9452272A1CC7F70B4EA1460E4C10B4D944327507AEB3D2B219DFDFTFH" TargetMode="External"/><Relationship Id="rId53" Type="http://schemas.openxmlformats.org/officeDocument/2006/relationships/hyperlink" Target="consultantplus://offline/ref=C9C4F0DABF63817AE76A212BF73F9452242D1DC1FA0C4EA1460E4C10B4D944327507AEB3D2B419DBDFT1H" TargetMode="External"/><Relationship Id="rId58" Type="http://schemas.openxmlformats.org/officeDocument/2006/relationships/hyperlink" Target="consultantplus://offline/ref=C9C4F0DABF63817AE76A212BF73F9452272417C6FC094EA1460E4C10B4D944327507AEB3D2B31EDDDFTEH" TargetMode="External"/><Relationship Id="rId74" Type="http://schemas.openxmlformats.org/officeDocument/2006/relationships/hyperlink" Target="consultantplus://offline/ref=C9C4F0DABF63817AE76A212BF73F9452272F10C1F90B4EA1460E4C10B4D944327507AEB3D2B01FDBDFT0H" TargetMode="External"/><Relationship Id="rId79" Type="http://schemas.openxmlformats.org/officeDocument/2006/relationships/hyperlink" Target="consultantplus://offline/ref=C9C4F0DABF63817AE76A212BF73F9452272417C6FC094EA1460E4C10B4D944327507AEB3D2B31EDEDFTEH" TargetMode="External"/><Relationship Id="rId102" Type="http://schemas.openxmlformats.org/officeDocument/2006/relationships/hyperlink" Target="consultantplus://offline/ref=43954B7C523392FA56992B3DCA43DE62E150A5F3F2FC6DD4D8452502F6921459CDF7A8901805E6T5H" TargetMode="External"/><Relationship Id="rId123" Type="http://schemas.openxmlformats.org/officeDocument/2006/relationships/image" Target="media/image4.wmf"/><Relationship Id="rId5" Type="http://schemas.openxmlformats.org/officeDocument/2006/relationships/hyperlink" Target="consultantplus://offline/ref=C9C4F0DABF63817AE76A3F26E153CA5921264ACBFB0542F01851174DE3D04E653248F7F196BC18DFF84636D4TCH" TargetMode="External"/><Relationship Id="rId61" Type="http://schemas.openxmlformats.org/officeDocument/2006/relationships/hyperlink" Target="consultantplus://offline/ref=C9C4F0DABF63817AE76A212BF73F9452272417C6FC094EA1460E4C10B4D944327507AEB3D2B31EDBDFT8H" TargetMode="External"/><Relationship Id="rId82" Type="http://schemas.openxmlformats.org/officeDocument/2006/relationships/image" Target="media/image2.wmf"/><Relationship Id="rId90" Type="http://schemas.openxmlformats.org/officeDocument/2006/relationships/hyperlink" Target="consultantplus://offline/ref=43954B7C523392FA56992B3DCA43DE62E150A5F3F2FC6DD4D8452502F6921459CDF7A8901805665CECT3H" TargetMode="External"/><Relationship Id="rId95" Type="http://schemas.openxmlformats.org/officeDocument/2006/relationships/hyperlink" Target="consultantplus://offline/ref=43954B7C523392FA56992B3DCA43DE62E259A5F9F0F26DD4D8452502F6921459CDF7A8901805635CECT9H" TargetMode="External"/><Relationship Id="rId19" Type="http://schemas.openxmlformats.org/officeDocument/2006/relationships/hyperlink" Target="consultantplus://offline/ref=C9C4F0DABF63817AE76A3F26E153CA5921264ACBF90541F71351174DE3D04E653248F7F196BC18DFF84236D4TBH" TargetMode="External"/><Relationship Id="rId14" Type="http://schemas.openxmlformats.org/officeDocument/2006/relationships/hyperlink" Target="consultantplus://offline/ref=C9C4F0DABF63817AE76A3F26E153CA5921264ACBF90940FE1D51174DE3D04E653248F7F196BC18DFF84636D4TCH" TargetMode="External"/><Relationship Id="rId22" Type="http://schemas.openxmlformats.org/officeDocument/2006/relationships/hyperlink" Target="consultantplus://offline/ref=C9C4F0DABF63817AE76A212BF73F9452242C11C7FD0B4EA1460E4C10B4D944327507AEB3D2B618D6DFT9H" TargetMode="External"/><Relationship Id="rId27" Type="http://schemas.openxmlformats.org/officeDocument/2006/relationships/hyperlink" Target="consultantplus://offline/ref=C9C4F0DABF63817AE76A212BF73F945227241DC4FE0A4EA1460E4C10B4D944327507AEB3D2B119DEDFTAH" TargetMode="External"/><Relationship Id="rId30" Type="http://schemas.openxmlformats.org/officeDocument/2006/relationships/hyperlink" Target="consultantplus://offline/ref=C9C4F0DABF63817AE76A212BF73F9452242C11C7FD0B4EA1460E4C10B4D944327507AEB3D2B618D6DFT9H" TargetMode="External"/><Relationship Id="rId35" Type="http://schemas.openxmlformats.org/officeDocument/2006/relationships/hyperlink" Target="consultantplus://offline/ref=C9C4F0DABF63817AE76A212BF73F9452272417C6FC094EA1460E4C10B4D944327507AEB3D2B31EDDDFTCH" TargetMode="External"/><Relationship Id="rId43" Type="http://schemas.openxmlformats.org/officeDocument/2006/relationships/hyperlink" Target="consultantplus://offline/ref=C9C4F0DABF63817AE76A212BF73F9452272A1CC7F70B4EA1460E4C10B4D944327507AEB3D2B219DFDFTFH" TargetMode="External"/><Relationship Id="rId48" Type="http://schemas.openxmlformats.org/officeDocument/2006/relationships/hyperlink" Target="consultantplus://offline/ref=C9C4F0DABF63817AE76A212BF73F9452272417C6FC094EA1460E4C10B4D944327507AEB3D2B31EDBDFT8H" TargetMode="External"/><Relationship Id="rId56" Type="http://schemas.openxmlformats.org/officeDocument/2006/relationships/hyperlink" Target="consultantplus://offline/ref=C9C4F0DABF63817AE76A212BF73F9452272A1CC7F70B4EA1460E4C10B4D944327507AEB3D2B219DFDFTFH" TargetMode="External"/><Relationship Id="rId64" Type="http://schemas.openxmlformats.org/officeDocument/2006/relationships/hyperlink" Target="consultantplus://offline/ref=C9C4F0DABF63817AE76A212BF73F9452272417C6FC094EA1460E4C10B4D944327507AEB3D2B31EDDDFTCH" TargetMode="External"/><Relationship Id="rId69" Type="http://schemas.openxmlformats.org/officeDocument/2006/relationships/hyperlink" Target="consultantplus://offline/ref=C9C4F0DABF63817AE76A212BF73F9452272A17CFFF0E4EA1460E4C10B4DDT9H" TargetMode="External"/><Relationship Id="rId77" Type="http://schemas.openxmlformats.org/officeDocument/2006/relationships/hyperlink" Target="consultantplus://offline/ref=C9C4F0DABF63817AE76A212BF73F9452242C11C7FD0B4EA1460E4C10B4D944327507AEB3D2B618D6DFT9H" TargetMode="External"/><Relationship Id="rId100" Type="http://schemas.openxmlformats.org/officeDocument/2006/relationships/hyperlink" Target="consultantplus://offline/ref=43954B7C523392FA56992B3DCA43DE62E258AFF7FAFF6DD4D8452502F6921459CDF7A8901805635EECT0H" TargetMode="External"/><Relationship Id="rId105" Type="http://schemas.openxmlformats.org/officeDocument/2006/relationships/hyperlink" Target="consultantplus://offline/ref=43954B7C523392FA56992B3DCA43DE62E259ADF3F4FC6DD4D8452502F6E9T2H" TargetMode="External"/><Relationship Id="rId113" Type="http://schemas.openxmlformats.org/officeDocument/2006/relationships/hyperlink" Target="consultantplus://offline/ref=43954B7C523392FA56992B3DCA43DE62E150A5F3F2FC6DD4D8452502F6921459CDF7A8901801E6T7H" TargetMode="External"/><Relationship Id="rId118" Type="http://schemas.openxmlformats.org/officeDocument/2006/relationships/hyperlink" Target="consultantplus://offline/ref=43954B7C523392FA56992B3DCA43DE62E150A5F3F2FC6DD4D8452502F6921459CDF7A8901801E6T7H" TargetMode="External"/><Relationship Id="rId126" Type="http://schemas.openxmlformats.org/officeDocument/2006/relationships/theme" Target="theme/theme1.xml"/><Relationship Id="rId8" Type="http://schemas.openxmlformats.org/officeDocument/2006/relationships/hyperlink" Target="consultantplus://offline/ref=C9C4F0DABF63817AE76A3F26E153CA5921264ACBF80A43F21351174DE3D04E653248F7F196BC18DFF84636D4TCH" TargetMode="External"/><Relationship Id="rId51" Type="http://schemas.openxmlformats.org/officeDocument/2006/relationships/hyperlink" Target="consultantplus://offline/ref=C9C4F0DABF63817AE76A212BF73F9452272A1CC6F60C4EA1460E4C10B4D944327507AEB3D2B31AD8DFT8H" TargetMode="External"/><Relationship Id="rId72" Type="http://schemas.openxmlformats.org/officeDocument/2006/relationships/hyperlink" Target="consultantplus://offline/ref=C9C4F0DABF63817AE76A212BF73F9452272F10C1F90B4EA1460E4C10B4D944327507AEB3D2B01DD8DFTDH" TargetMode="External"/><Relationship Id="rId80" Type="http://schemas.openxmlformats.org/officeDocument/2006/relationships/hyperlink" Target="consultantplus://offline/ref=43954B7C523392FA56992B3DCA43DE62E150A5F3F2FC6DD4D8452502F6921459CDF7A89018056358ECT2H" TargetMode="External"/><Relationship Id="rId85" Type="http://schemas.openxmlformats.org/officeDocument/2006/relationships/hyperlink" Target="consultantplus://offline/ref=43954B7C523392FA56992B3DCA43DE62E258A8F4F4FD6DD4D8452502F6921459CDF7A89018066759ECT2H" TargetMode="External"/><Relationship Id="rId93" Type="http://schemas.openxmlformats.org/officeDocument/2006/relationships/hyperlink" Target="consultantplus://offline/ref=43954B7C523392FA56992B3DCA43DE62E150A5F3F2FC6DD4D8452502F6921459CDF7A8901805E6T6H" TargetMode="External"/><Relationship Id="rId98" Type="http://schemas.openxmlformats.org/officeDocument/2006/relationships/hyperlink" Target="consultantplus://offline/ref=43954B7C523392FA56992B3DCA43DE62E259ADF2F2FA6DD4D8452502F6E9T2H" TargetMode="External"/><Relationship Id="rId121" Type="http://schemas.openxmlformats.org/officeDocument/2006/relationships/hyperlink" Target="consultantplus://offline/ref=43954B7C523392FA56992B3DCA43DE62E150A5F3F2FC6DD4D8452502F6921459CDF7A8901802E6T6H" TargetMode="External"/><Relationship Id="rId3" Type="http://schemas.openxmlformats.org/officeDocument/2006/relationships/settings" Target="settings.xml"/><Relationship Id="rId12" Type="http://schemas.openxmlformats.org/officeDocument/2006/relationships/hyperlink" Target="consultantplus://offline/ref=C9C4F0DABF63817AE76A3F26E153CA5921264ACBF90E44FE1851174DE3D04E653248F7F196BC18DFF84636D4TCH" TargetMode="External"/><Relationship Id="rId17" Type="http://schemas.openxmlformats.org/officeDocument/2006/relationships/hyperlink" Target="consultantplus://offline/ref=C9C4F0DABF63817AE76A3F26E153CA5921264ACBF60D45F11851174DE3D04E653248F7F196BC18DFF84636D4TCH" TargetMode="External"/><Relationship Id="rId25" Type="http://schemas.openxmlformats.org/officeDocument/2006/relationships/hyperlink" Target="consultantplus://offline/ref=C9C4F0DABF63817AE76A212BF73F9452272F1DC7F6094EA1460E4C10B4D944327507AEB3D2B119DEDFTBH" TargetMode="External"/><Relationship Id="rId33" Type="http://schemas.openxmlformats.org/officeDocument/2006/relationships/hyperlink" Target="consultantplus://offline/ref=C9C4F0DABF63817AE76A212BF73F9452272417C6FC094EA1460E4C10B4D944327507AEB3D2B31EDDDFTAH" TargetMode="External"/><Relationship Id="rId38" Type="http://schemas.openxmlformats.org/officeDocument/2006/relationships/hyperlink" Target="consultantplus://offline/ref=C9C4F0DABF63817AE76A212BF73F9452272A1CC7F70B4EA1460E4C10B4D944327507AEB3D2B219DDDFT9H" TargetMode="External"/><Relationship Id="rId46" Type="http://schemas.openxmlformats.org/officeDocument/2006/relationships/hyperlink" Target="consultantplus://offline/ref=C9C4F0DABF63817AE76A212BF73F9452272417C6FC094EA1460E4C10B4D944327507AEB3D2B11BDBDFT0H" TargetMode="External"/><Relationship Id="rId59" Type="http://schemas.openxmlformats.org/officeDocument/2006/relationships/hyperlink" Target="consultantplus://offline/ref=C9C4F0DABF63817AE76A212BF73F9452272417C6FC094EA1460E4C10B4D944327507AEB3D2B11BDBDFT0H" TargetMode="External"/><Relationship Id="rId67" Type="http://schemas.openxmlformats.org/officeDocument/2006/relationships/hyperlink" Target="consultantplus://offline/ref=C9C4F0DABF63817AE76A212BF73F9452272F10C1F90B4EA1460E4C10B4D944327507AEB3D2B11BD7DFTFH" TargetMode="External"/><Relationship Id="rId103" Type="http://schemas.openxmlformats.org/officeDocument/2006/relationships/image" Target="media/image3.wmf"/><Relationship Id="rId108" Type="http://schemas.openxmlformats.org/officeDocument/2006/relationships/hyperlink" Target="consultantplus://offline/ref=43954B7C523392FA56992B3DCA43DE62E150A5F3F2FC6DD4D8452502F6921459CDF7A8981EE0T4H" TargetMode="External"/><Relationship Id="rId116" Type="http://schemas.openxmlformats.org/officeDocument/2006/relationships/hyperlink" Target="consultantplus://offline/ref=43954B7C523392FA56992B3DCA43DE62E150A5F3F2FC6DD4D8452502F6921459CDF7A8901800E6T6H" TargetMode="External"/><Relationship Id="rId124" Type="http://schemas.openxmlformats.org/officeDocument/2006/relationships/hyperlink" Target="consultantplus://offline/ref=43954B7C523392FA56993530DC2F8069E752F2FCF7FA63818D1A7E5FA19B1E0EE8TAH" TargetMode="External"/><Relationship Id="rId20" Type="http://schemas.openxmlformats.org/officeDocument/2006/relationships/hyperlink" Target="consultantplus://offline/ref=C9C4F0DABF63817AE76A3F26E153CA5921264ACBF80443F11C51174DE3D04E653248F7F196BC18DFF84636D4TFH" TargetMode="External"/><Relationship Id="rId41" Type="http://schemas.openxmlformats.org/officeDocument/2006/relationships/hyperlink" Target="consultantplus://offline/ref=C9C4F0DABF63817AE76A212BF73F9452272417C6FC094EA1460E4C10B4D944327507AEB3D2B31EDDDFTCH" TargetMode="External"/><Relationship Id="rId54" Type="http://schemas.openxmlformats.org/officeDocument/2006/relationships/hyperlink" Target="consultantplus://offline/ref=C9C4F0DABF63817AE76A212BF73F9452272A1CC7F70B4EA1460E4C10B4DDT9H" TargetMode="External"/><Relationship Id="rId62" Type="http://schemas.openxmlformats.org/officeDocument/2006/relationships/hyperlink" Target="consultantplus://offline/ref=C9C4F0DABF63817AE76A212BF73F9452272417C6FC094EA1460E4C10B4D944327507AEB3D2B31EDDDFTEH" TargetMode="External"/><Relationship Id="rId70" Type="http://schemas.openxmlformats.org/officeDocument/2006/relationships/hyperlink" Target="consultantplus://offline/ref=C9C4F0DABF63817AE76A212BF73F9452272F10C1F90B4EA1460E4C10B4D944327507AEB3D2B01DD8DFTDH" TargetMode="External"/><Relationship Id="rId75" Type="http://schemas.openxmlformats.org/officeDocument/2006/relationships/hyperlink" Target="consultantplus://offline/ref=C9C4F0DABF63817AE76A212BF73F9452272F10C1F90B4EA1460E4C10B4D944327507AEB3D2B01CDADFT9H" TargetMode="External"/><Relationship Id="rId83" Type="http://schemas.openxmlformats.org/officeDocument/2006/relationships/hyperlink" Target="consultantplus://offline/ref=43954B7C523392FA56993539C5288069E752F2FCF0F86081871A7E5FA19B1E0EE8TAH" TargetMode="External"/><Relationship Id="rId88" Type="http://schemas.openxmlformats.org/officeDocument/2006/relationships/hyperlink" Target="consultantplus://offline/ref=43954B7C523392FA56993530DC2F8069E752F2FCF5F26581841A7E5FA19B1E0EE8TAH" TargetMode="External"/><Relationship Id="rId91" Type="http://schemas.openxmlformats.org/officeDocument/2006/relationships/hyperlink" Target="consultantplus://offline/ref=43954B7C523392FA56992B3DCA43DE62E150A5F3F2FC6DD4D8452502F6921459CDF7A89811E0TDH" TargetMode="External"/><Relationship Id="rId96" Type="http://schemas.openxmlformats.org/officeDocument/2006/relationships/hyperlink" Target="consultantplus://offline/ref=43954B7C523392FA56992B3DCA43DE62E150A5F3F2FC6DD4D8452502F6921459CDF7A8901805E6T7H" TargetMode="External"/><Relationship Id="rId111" Type="http://schemas.openxmlformats.org/officeDocument/2006/relationships/hyperlink" Target="consultantplus://offline/ref=43954B7C523392FA56992B3DCA43DE62E150A5F3F2FC6DD4D8452502F6921459CDF7A8901800E6T6H" TargetMode="External"/><Relationship Id="rId1" Type="http://schemas.openxmlformats.org/officeDocument/2006/relationships/styles" Target="styles.xml"/><Relationship Id="rId6" Type="http://schemas.openxmlformats.org/officeDocument/2006/relationships/hyperlink" Target="consultantplus://offline/ref=C9C4F0DABF63817AE76A3F26E153CA5921264ACBF80D46FF1F51174DE3D04E653248F7F196BC18DFF84636D4TCH" TargetMode="External"/><Relationship Id="rId15" Type="http://schemas.openxmlformats.org/officeDocument/2006/relationships/hyperlink" Target="consultantplus://offline/ref=C9C4F0DABF63817AE76A3F26E153CA5921264ACBF90943FF1D51174DE3D04E653248F7F196BC18DFF84636D4TCH" TargetMode="External"/><Relationship Id="rId23" Type="http://schemas.openxmlformats.org/officeDocument/2006/relationships/hyperlink" Target="consultantplus://offline/ref=C9C4F0DABF63817AE76A212BF73F9452242C11C7FD0B4EA1460E4C10B4D944327507AEB3D2B618D6DFT9H" TargetMode="External"/><Relationship Id="rId28" Type="http://schemas.openxmlformats.org/officeDocument/2006/relationships/hyperlink" Target="consultantplus://offline/ref=C9C4F0DABF63817AE76A212BF73F9452242C11C7FD0B4EA1460E4C10B4D944327507AEB3D2B618D6DFT9H" TargetMode="External"/><Relationship Id="rId36" Type="http://schemas.openxmlformats.org/officeDocument/2006/relationships/hyperlink" Target="consultantplus://offline/ref=C9C4F0DABF63817AE76A212BF73F9452272417C6FC094EA1460E4C10B4D944327507AEB3D2B31EDBDFT8H" TargetMode="External"/><Relationship Id="rId49" Type="http://schemas.openxmlformats.org/officeDocument/2006/relationships/hyperlink" Target="consultantplus://offline/ref=C9C4F0DABF63817AE76A212BF73F9452272A1CC7F70B4EA1460E4C10B4D944327507AEB3D2B219DFDFTFH" TargetMode="External"/><Relationship Id="rId57" Type="http://schemas.openxmlformats.org/officeDocument/2006/relationships/hyperlink" Target="consultantplus://offline/ref=C9C4F0DABF63817AE76A212BF73F9452272A1CC7F70B4EA1460E4C10B4D944327507AEB3D2B310D7DFT1H" TargetMode="External"/><Relationship Id="rId106" Type="http://schemas.openxmlformats.org/officeDocument/2006/relationships/hyperlink" Target="consultantplus://offline/ref=43954B7C523392FA56992B3DCA43DE62E150A5F3F2FC6DD4D8452502F6921459CDF7A8901807E6T1H" TargetMode="External"/><Relationship Id="rId114" Type="http://schemas.openxmlformats.org/officeDocument/2006/relationships/hyperlink" Target="consultantplus://offline/ref=43954B7C523392FA56992B3DCA43DE62E150A5F3F2FC6DD4D8452502F6921459CDF7A8901801E6T7H" TargetMode="External"/><Relationship Id="rId119" Type="http://schemas.openxmlformats.org/officeDocument/2006/relationships/hyperlink" Target="consultantplus://offline/ref=43954B7C523392FA56992B3DCA43DE62E150A5F3F2FC6DD4D8452502F6921459CDF7A8901805665AECT9H" TargetMode="External"/><Relationship Id="rId10" Type="http://schemas.openxmlformats.org/officeDocument/2006/relationships/hyperlink" Target="consultantplus://offline/ref=C9C4F0DABF63817AE76A3F26E153CA5921264ACBF80443F11C51174DE3D04E653248F7F196BC18DFF84636D4TCH" TargetMode="External"/><Relationship Id="rId31" Type="http://schemas.openxmlformats.org/officeDocument/2006/relationships/hyperlink" Target="consultantplus://offline/ref=C9C4F0DABF63817AE76A212BF73F9452242C11C7FD0B4EA1460E4C10B4D944327507AEB3D2B618D6DFT9H" TargetMode="External"/><Relationship Id="rId44" Type="http://schemas.openxmlformats.org/officeDocument/2006/relationships/hyperlink" Target="consultantplus://offline/ref=C9C4F0DABF63817AE76A212BF73F9452272A1CC7F70B4EA1460E4C10B4D944327507AEB3D2B219DDDFT9H" TargetMode="External"/><Relationship Id="rId52" Type="http://schemas.openxmlformats.org/officeDocument/2006/relationships/hyperlink" Target="consultantplus://offline/ref=C9C4F0DABF63817AE76A212BF73F9452242D1DC1FA0C4EA1460E4C10B4D944327507AEB3D2B419DBDFT1H" TargetMode="External"/><Relationship Id="rId60" Type="http://schemas.openxmlformats.org/officeDocument/2006/relationships/hyperlink" Target="consultantplus://offline/ref=C9C4F0DABF63817AE76A212BF73F9452272417C6FC094EA1460E4C10B4D944327507AEB3D2B31EDDDFTCH" TargetMode="External"/><Relationship Id="rId65" Type="http://schemas.openxmlformats.org/officeDocument/2006/relationships/hyperlink" Target="consultantplus://offline/ref=C9C4F0DABF63817AE76A212BF73F9452272417C6FC094EA1460E4C10B4D944327507AEB3D2B31EDBDFT8H" TargetMode="External"/><Relationship Id="rId73" Type="http://schemas.openxmlformats.org/officeDocument/2006/relationships/hyperlink" Target="consultantplus://offline/ref=C9C4F0DABF63817AE76A212BF73F9452272F10C1F90B4EA1460E4C10B4D944327507AEB3D2B01CDADFT9H" TargetMode="External"/><Relationship Id="rId78" Type="http://schemas.openxmlformats.org/officeDocument/2006/relationships/hyperlink" Target="consultantplus://offline/ref=C9C4F0DABF63817AE76A212BF73F9452272417C6FC094EA1460E4C10B4D944327507AEB3D2B31EDEDFT0H" TargetMode="External"/><Relationship Id="rId81" Type="http://schemas.openxmlformats.org/officeDocument/2006/relationships/image" Target="media/image1.wmf"/><Relationship Id="rId86" Type="http://schemas.openxmlformats.org/officeDocument/2006/relationships/hyperlink" Target="consultantplus://offline/ref=43954B7C523392FA56992B3DCA43DE62E258A8F4F4FD6DD4D8452502F6921459CDF7A8931906E6T1H" TargetMode="External"/><Relationship Id="rId94" Type="http://schemas.openxmlformats.org/officeDocument/2006/relationships/hyperlink" Target="consultantplus://offline/ref=43954B7C523392FA56992B3DCA43DE62E259ACF8FBF96DD4D8452502F6921459CDF7A8901805605FECT1H" TargetMode="External"/><Relationship Id="rId99" Type="http://schemas.openxmlformats.org/officeDocument/2006/relationships/hyperlink" Target="consultantplus://offline/ref=43954B7C523392FA56992B3DCA43DE62E259ADF2F2FA6DD4D8452502F6E9T2H" TargetMode="External"/><Relationship Id="rId101" Type="http://schemas.openxmlformats.org/officeDocument/2006/relationships/hyperlink" Target="consultantplus://offline/ref=43954B7C523392FA56993530DC2F8069E752F2FCF5F26581841A7E5FA19B1E0E8AB8F1D25C086259C0432BE8T5H" TargetMode="External"/><Relationship Id="rId122" Type="http://schemas.openxmlformats.org/officeDocument/2006/relationships/hyperlink" Target="consultantplus://offline/ref=43954B7C523392FA56993539C5288069E752F2FCF0F86081871A7E5FA19B1E0EE8TAH" TargetMode="External"/><Relationship Id="rId4" Type="http://schemas.openxmlformats.org/officeDocument/2006/relationships/webSettings" Target="webSettings.xml"/><Relationship Id="rId9" Type="http://schemas.openxmlformats.org/officeDocument/2006/relationships/hyperlink" Target="consultantplus://offline/ref=C9C4F0DABF63817AE76A3F26E153CA5921264ACBF80B41F51951174DE3D04E653248F7F196BC18DFF84636D4TCH" TargetMode="External"/><Relationship Id="rId13" Type="http://schemas.openxmlformats.org/officeDocument/2006/relationships/hyperlink" Target="consultantplus://offline/ref=C9C4F0DABF63817AE76A3F26E153CA5921264ACBF90947F61C51174DE3D04E653248F7F196BC18DFF84636D4TCH" TargetMode="External"/><Relationship Id="rId18" Type="http://schemas.openxmlformats.org/officeDocument/2006/relationships/hyperlink" Target="consultantplus://offline/ref=C9C4F0DABF63817AE76A3F26E153CA5921264ACBF60C41F21F51174DE3D04E653248F7F196BC18DFF84634D4T8H" TargetMode="External"/><Relationship Id="rId39" Type="http://schemas.openxmlformats.org/officeDocument/2006/relationships/hyperlink" Target="consultantplus://offline/ref=C9C4F0DABF63817AE76A212BF73F9452272417C6FC094EA1460E4C10B4D944327507AEB3D2B31EDDDFTAH" TargetMode="External"/><Relationship Id="rId109" Type="http://schemas.openxmlformats.org/officeDocument/2006/relationships/hyperlink" Target="consultantplus://offline/ref=43954B7C523392FA56992B3DCA43DE62E15DA5F5FBFC6DD4D8452502F6921459CDF7A8E9T7H" TargetMode="External"/><Relationship Id="rId34" Type="http://schemas.openxmlformats.org/officeDocument/2006/relationships/hyperlink" Target="consultantplus://offline/ref=C9C4F0DABF63817AE76A212BF73F9452272417C6FC094EA1460E4C10B4D944327507AEB3D2B11BDBDFT0H" TargetMode="External"/><Relationship Id="rId50" Type="http://schemas.openxmlformats.org/officeDocument/2006/relationships/hyperlink" Target="consultantplus://offline/ref=C9C4F0DABF63817AE76A212BF73F9452272A1CC7F70B4EA1460E4C10B4D944327507AEB3D2B219DDDFT9H" TargetMode="External"/><Relationship Id="rId55" Type="http://schemas.openxmlformats.org/officeDocument/2006/relationships/hyperlink" Target="consultantplus://offline/ref=C9C4F0DABF63817AE76A212BF73F9452272A1CC7F70B4EA1460E4C10B4DDT9H" TargetMode="External"/><Relationship Id="rId76" Type="http://schemas.openxmlformats.org/officeDocument/2006/relationships/hyperlink" Target="consultantplus://offline/ref=C9C4F0DABF63817AE76A212BF73F9452272D16C1F7044EA1460E4C10B4D944327507AEB3D2B119DEDFTCH" TargetMode="External"/><Relationship Id="rId97" Type="http://schemas.openxmlformats.org/officeDocument/2006/relationships/hyperlink" Target="consultantplus://offline/ref=43954B7C523392FA56992B3DCA43DE62E150A5F3F2FC6DD4D8452502F6921459CDF7A8901802E6T6H" TargetMode="External"/><Relationship Id="rId104" Type="http://schemas.openxmlformats.org/officeDocument/2006/relationships/hyperlink" Target="consultantplus://offline/ref=43954B7C523392FA56992B3DCA43DE62E150A5F3F2FC6DD4D8452502F6921459CDF7A8901805E6T7H" TargetMode="External"/><Relationship Id="rId120" Type="http://schemas.openxmlformats.org/officeDocument/2006/relationships/hyperlink" Target="consultantplus://offline/ref=43954B7C523392FA56992B3DCA43DE62E150A5F3F2FC6DD4D8452502F6921459CDF7A8901805E6T7H" TargetMode="External"/><Relationship Id="rId125" Type="http://schemas.openxmlformats.org/officeDocument/2006/relationships/fontTable" Target="fontTable.xml"/><Relationship Id="rId7" Type="http://schemas.openxmlformats.org/officeDocument/2006/relationships/hyperlink" Target="consultantplus://offline/ref=C9C4F0DABF63817AE76A3F26E153CA5921264ACBF80E4CFE1251174DE3D04E653248F7F196BC18DFF84636D4TCH" TargetMode="External"/><Relationship Id="rId71" Type="http://schemas.openxmlformats.org/officeDocument/2006/relationships/hyperlink" Target="consultantplus://offline/ref=C9C4F0DABF63817AE76A212BF73F9452272F10C1F90B4EA1460E4C10B4D944327507AEB3D2B01CDADFT9H" TargetMode="External"/><Relationship Id="rId92" Type="http://schemas.openxmlformats.org/officeDocument/2006/relationships/hyperlink" Target="consultantplus://offline/ref=43954B7C523392FA56992B3DCA43DE62E150A5F3F2FC6DD4D8452502F6921459CDF7A8981EE0T4H" TargetMode="External"/><Relationship Id="rId2" Type="http://schemas.microsoft.com/office/2007/relationships/stylesWithEffects" Target="stylesWithEffects.xml"/><Relationship Id="rId29" Type="http://schemas.openxmlformats.org/officeDocument/2006/relationships/hyperlink" Target="consultantplus://offline/ref=C9C4F0DABF63817AE76A212BF73F9452242C11C7FD0B4EA1460E4C10B4D944327507AEB3D2B618D6DFT9H" TargetMode="External"/><Relationship Id="rId24" Type="http://schemas.openxmlformats.org/officeDocument/2006/relationships/hyperlink" Target="consultantplus://offline/ref=C9C4F0DABF63817AE76A212BF73F9452242C11C7FD0B4EA1460E4C10B4D944327507AEB3D2B618D6DFT9H" TargetMode="External"/><Relationship Id="rId40" Type="http://schemas.openxmlformats.org/officeDocument/2006/relationships/hyperlink" Target="consultantplus://offline/ref=C9C4F0DABF63817AE76A212BF73F9452272417C6FC094EA1460E4C10B4D944327507AEB3D2B11BDBDFT0H" TargetMode="External"/><Relationship Id="rId45" Type="http://schemas.openxmlformats.org/officeDocument/2006/relationships/hyperlink" Target="consultantplus://offline/ref=C9C4F0DABF63817AE76A212BF73F9452272417C6FC094EA1460E4C10B4D944327507AEB3D2B31EDDDFTAH" TargetMode="External"/><Relationship Id="rId66" Type="http://schemas.openxmlformats.org/officeDocument/2006/relationships/hyperlink" Target="consultantplus://offline/ref=C9C4F0DABF63817AE76A212BF73F9452272F10C1F90B4EA1460E4C10B4D944327507AEB3D2B11BD7DFTFH" TargetMode="External"/><Relationship Id="rId87" Type="http://schemas.openxmlformats.org/officeDocument/2006/relationships/hyperlink" Target="consultantplus://offline/ref=43954B7C523392FA56992B3DCA43DE62E258A8F4F4FD6DD4D8452502F6921459CDF7A89018066151ECT0H" TargetMode="External"/><Relationship Id="rId110" Type="http://schemas.openxmlformats.org/officeDocument/2006/relationships/hyperlink" Target="consultantplus://offline/ref=43954B7C523392FA56992B3DCA43DE62E150A5F3F2FC6DD4D8452502F6921459CDF7A8981EE0T4H" TargetMode="External"/><Relationship Id="rId115" Type="http://schemas.openxmlformats.org/officeDocument/2006/relationships/hyperlink" Target="consultantplus://offline/ref=43954B7C523392FA56992B3DCA43DE62E150A5F3F2FC6DD4D8452502F6921459CDF7A8901800E6T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278</Pages>
  <Words>70953</Words>
  <Characters>404434</Characters>
  <Application>Microsoft Office Word</Application>
  <DocSecurity>0</DocSecurity>
  <Lines>3370</Lines>
  <Paragraphs>948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Юнчикова Ольга Александровна</dc:creator>
  <cp:lastModifiedBy>Черенков Анатолий Геннадьевич</cp:lastModifiedBy>
  <cp:revision>2</cp:revision>
  <dcterms:created xsi:type="dcterms:W3CDTF">2017-04-26T14:55:00Z</dcterms:created>
  <dcterms:modified xsi:type="dcterms:W3CDTF">2017-04-26T14:55:00Z</dcterms:modified>
</cp:coreProperties>
</file>